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B1953F" w14:textId="77777777" w:rsidR="00E069AE" w:rsidRPr="00E034C7" w:rsidRDefault="00E069AE" w:rsidP="00C2678F">
      <w:pPr>
        <w:pStyle w:val="Nadpis3"/>
        <w:rPr>
          <w:rFonts w:ascii="Arial" w:hAnsi="Arial" w:cs="Arial"/>
        </w:rPr>
      </w:pPr>
      <w:bookmarkStart w:id="0" w:name="_GoBack"/>
      <w:bookmarkEnd w:id="0"/>
    </w:p>
    <w:p w14:paraId="3AB777B7" w14:textId="77777777" w:rsidR="00F817B2" w:rsidRPr="00E034C7" w:rsidRDefault="00F817B2" w:rsidP="00FE4946">
      <w:pPr>
        <w:pStyle w:val="Styl2"/>
        <w:spacing w:line="276" w:lineRule="auto"/>
        <w:rPr>
          <w:rFonts w:eastAsia="Times New Roman" w:cs="Arial"/>
          <w:b/>
          <w:sz w:val="36"/>
          <w:szCs w:val="36"/>
        </w:rPr>
      </w:pPr>
    </w:p>
    <w:p w14:paraId="2B787B8D" w14:textId="77777777" w:rsidR="00ED5538" w:rsidRPr="00E034C7" w:rsidRDefault="00ED5538" w:rsidP="00FE4946">
      <w:pPr>
        <w:pStyle w:val="Styl2"/>
        <w:spacing w:line="276" w:lineRule="auto"/>
        <w:rPr>
          <w:rFonts w:eastAsia="Times New Roman" w:cs="Arial"/>
          <w:b/>
          <w:sz w:val="36"/>
          <w:szCs w:val="36"/>
        </w:rPr>
      </w:pPr>
    </w:p>
    <w:p w14:paraId="4531B297" w14:textId="77777777" w:rsidR="00ED5538" w:rsidRPr="00E034C7" w:rsidRDefault="00ED5538" w:rsidP="00FE4946">
      <w:pPr>
        <w:pStyle w:val="Styl2"/>
        <w:spacing w:line="276" w:lineRule="auto"/>
        <w:rPr>
          <w:rFonts w:eastAsia="Times New Roman" w:cs="Arial"/>
          <w:b/>
          <w:sz w:val="36"/>
          <w:szCs w:val="36"/>
        </w:rPr>
      </w:pPr>
    </w:p>
    <w:p w14:paraId="492B3EAC" w14:textId="77777777" w:rsidR="00D27679" w:rsidRPr="001E5634" w:rsidRDefault="00D27679" w:rsidP="00FE4946">
      <w:pPr>
        <w:pStyle w:val="Styl2"/>
        <w:spacing w:line="276" w:lineRule="auto"/>
        <w:rPr>
          <w:rFonts w:eastAsia="Times New Roman" w:cs="Arial"/>
          <w:b/>
          <w:sz w:val="36"/>
          <w:szCs w:val="36"/>
        </w:rPr>
      </w:pPr>
    </w:p>
    <w:p w14:paraId="57D15659" w14:textId="77777777" w:rsidR="00D27679" w:rsidRPr="001E5634" w:rsidRDefault="00D27679" w:rsidP="00FE4946">
      <w:pPr>
        <w:pStyle w:val="Styl2"/>
        <w:spacing w:line="276" w:lineRule="auto"/>
        <w:rPr>
          <w:rFonts w:eastAsia="Times New Roman" w:cs="Arial"/>
          <w:b/>
          <w:sz w:val="36"/>
          <w:szCs w:val="36"/>
        </w:rPr>
      </w:pPr>
    </w:p>
    <w:p w14:paraId="1B103516" w14:textId="77777777" w:rsidR="00D27679" w:rsidRPr="001E5634" w:rsidRDefault="00D27679" w:rsidP="00FE4946">
      <w:pPr>
        <w:pStyle w:val="Styl2"/>
        <w:spacing w:line="276" w:lineRule="auto"/>
        <w:rPr>
          <w:rFonts w:eastAsia="Times New Roman" w:cs="Arial"/>
          <w:b/>
          <w:sz w:val="36"/>
          <w:szCs w:val="36"/>
        </w:rPr>
      </w:pPr>
    </w:p>
    <w:p w14:paraId="4D71F96D" w14:textId="77777777" w:rsidR="00D27679" w:rsidRPr="00F8098A" w:rsidRDefault="00C01655" w:rsidP="00EB2DC3">
      <w:pPr>
        <w:pStyle w:val="Styl2"/>
        <w:spacing w:line="276" w:lineRule="auto"/>
        <w:jc w:val="center"/>
        <w:rPr>
          <w:rFonts w:eastAsia="Times New Roman" w:cs="Arial"/>
          <w:b/>
          <w:sz w:val="36"/>
          <w:szCs w:val="36"/>
        </w:rPr>
      </w:pPr>
      <w:r w:rsidRPr="001E5634">
        <w:rPr>
          <w:rFonts w:eastAsia="Times New Roman" w:cs="Arial"/>
          <w:b/>
          <w:sz w:val="36"/>
          <w:szCs w:val="36"/>
        </w:rPr>
        <w:t>Metodika zpracování Studie proveditelnosti</w:t>
      </w:r>
      <w:r w:rsidR="00D27679" w:rsidRPr="001E5634">
        <w:rPr>
          <w:rFonts w:eastAsia="Times New Roman" w:cs="Arial"/>
          <w:b/>
          <w:sz w:val="36"/>
          <w:szCs w:val="36"/>
        </w:rPr>
        <w:t xml:space="preserve"> </w:t>
      </w:r>
    </w:p>
    <w:p w14:paraId="07394960" w14:textId="1281D311" w:rsidR="00D27679" w:rsidRPr="00B61888" w:rsidRDefault="00D27679" w:rsidP="00EB2DC3">
      <w:pPr>
        <w:pStyle w:val="Styl2"/>
        <w:spacing w:line="276" w:lineRule="auto"/>
        <w:jc w:val="center"/>
        <w:rPr>
          <w:rFonts w:eastAsia="Times New Roman" w:cs="Arial"/>
          <w:b/>
          <w:sz w:val="36"/>
          <w:szCs w:val="36"/>
        </w:rPr>
      </w:pPr>
      <w:r w:rsidRPr="003F51C2">
        <w:rPr>
          <w:rFonts w:eastAsia="Times New Roman" w:cs="Arial"/>
          <w:b/>
          <w:sz w:val="36"/>
          <w:szCs w:val="36"/>
        </w:rPr>
        <w:t xml:space="preserve">pro prioritní osu 4 </w:t>
      </w:r>
    </w:p>
    <w:p w14:paraId="1E9D193C" w14:textId="77B4C989" w:rsidR="00E069AE" w:rsidRPr="00330F22" w:rsidRDefault="00B26506" w:rsidP="00EB2DC3">
      <w:pPr>
        <w:pStyle w:val="Styl2"/>
        <w:spacing w:line="276" w:lineRule="auto"/>
        <w:jc w:val="center"/>
        <w:rPr>
          <w:rFonts w:eastAsia="Times New Roman" w:cs="Arial"/>
          <w:b/>
          <w:sz w:val="36"/>
          <w:szCs w:val="36"/>
        </w:rPr>
      </w:pPr>
      <w:r w:rsidRPr="00031476">
        <w:rPr>
          <w:rFonts w:eastAsia="Times New Roman" w:cs="Arial"/>
          <w:b/>
          <w:sz w:val="36"/>
          <w:szCs w:val="36"/>
        </w:rPr>
        <w:t>(</w:t>
      </w:r>
      <w:r w:rsidR="00D27679" w:rsidRPr="00031476">
        <w:rPr>
          <w:rFonts w:eastAsia="Times New Roman" w:cs="Arial"/>
          <w:b/>
          <w:sz w:val="36"/>
          <w:szCs w:val="36"/>
        </w:rPr>
        <w:t xml:space="preserve">specifický cíl 4.1 – Navýšení kapacity a zkvalitnění předškolního, základního a středního vzdělávání </w:t>
      </w:r>
      <w:r w:rsidR="0035509E">
        <w:rPr>
          <w:rFonts w:eastAsia="Times New Roman" w:cs="Arial"/>
          <w:b/>
          <w:sz w:val="36"/>
          <w:szCs w:val="36"/>
        </w:rPr>
        <w:br/>
      </w:r>
      <w:r w:rsidR="00D27679" w:rsidRPr="00031476">
        <w:rPr>
          <w:rFonts w:eastAsia="Times New Roman" w:cs="Arial"/>
          <w:b/>
          <w:sz w:val="36"/>
          <w:szCs w:val="36"/>
        </w:rPr>
        <w:t xml:space="preserve">a zařízení </w:t>
      </w:r>
      <w:r w:rsidR="00D27679" w:rsidRPr="00250B46">
        <w:rPr>
          <w:rFonts w:eastAsia="Times New Roman" w:cs="Arial"/>
          <w:b/>
          <w:sz w:val="36"/>
          <w:szCs w:val="36"/>
        </w:rPr>
        <w:t>pro poskytování péče o děti do 3 let</w:t>
      </w:r>
      <w:r w:rsidRPr="00250B46">
        <w:rPr>
          <w:rFonts w:eastAsia="Times New Roman" w:cs="Arial"/>
          <w:b/>
          <w:sz w:val="36"/>
          <w:szCs w:val="36"/>
        </w:rPr>
        <w:t>)</w:t>
      </w:r>
    </w:p>
    <w:p w14:paraId="0BDDC620" w14:textId="77777777" w:rsidR="00E069AE" w:rsidRPr="00E95000" w:rsidRDefault="00E069AE" w:rsidP="00EB2DC3">
      <w:pPr>
        <w:pStyle w:val="Styl2"/>
        <w:spacing w:line="276" w:lineRule="auto"/>
        <w:jc w:val="center"/>
        <w:rPr>
          <w:rFonts w:eastAsia="Times New Roman" w:cs="Arial"/>
        </w:rPr>
      </w:pPr>
    </w:p>
    <w:p w14:paraId="56067D5C" w14:textId="77777777" w:rsidR="00E069AE" w:rsidRPr="00E95000" w:rsidRDefault="00E069AE" w:rsidP="00EB2DC3">
      <w:pPr>
        <w:pStyle w:val="Styl2"/>
        <w:spacing w:line="276" w:lineRule="auto"/>
        <w:jc w:val="center"/>
        <w:rPr>
          <w:rFonts w:eastAsia="Times New Roman" w:cs="Arial"/>
          <w:sz w:val="28"/>
          <w:szCs w:val="28"/>
        </w:rPr>
      </w:pPr>
    </w:p>
    <w:p w14:paraId="5204140D" w14:textId="77777777" w:rsidR="00E069AE" w:rsidRPr="00E95000" w:rsidRDefault="00E069AE" w:rsidP="00EB2DC3">
      <w:pPr>
        <w:pStyle w:val="Styl2"/>
        <w:spacing w:line="276" w:lineRule="auto"/>
        <w:jc w:val="center"/>
        <w:rPr>
          <w:rFonts w:eastAsia="Times New Roman" w:cs="Arial"/>
          <w:b/>
          <w:sz w:val="28"/>
          <w:szCs w:val="28"/>
        </w:rPr>
      </w:pPr>
      <w:r w:rsidRPr="00E95000">
        <w:rPr>
          <w:rFonts w:eastAsia="Times New Roman" w:cs="Arial"/>
          <w:b/>
          <w:sz w:val="28"/>
          <w:szCs w:val="28"/>
        </w:rPr>
        <w:t>Operační program</w:t>
      </w:r>
    </w:p>
    <w:p w14:paraId="01822A91" w14:textId="77777777" w:rsidR="00E069AE" w:rsidRPr="00447BB8" w:rsidRDefault="00E069AE" w:rsidP="00EB2DC3">
      <w:pPr>
        <w:pStyle w:val="Styl2"/>
        <w:spacing w:line="276" w:lineRule="auto"/>
        <w:jc w:val="center"/>
        <w:rPr>
          <w:rFonts w:eastAsia="Times New Roman" w:cs="Arial"/>
          <w:b/>
        </w:rPr>
      </w:pPr>
    </w:p>
    <w:p w14:paraId="79A7A91B" w14:textId="77777777" w:rsidR="00E069AE" w:rsidRPr="00447BB8" w:rsidRDefault="00E069AE" w:rsidP="00EB2DC3">
      <w:pPr>
        <w:pStyle w:val="Styl2"/>
        <w:spacing w:line="276" w:lineRule="auto"/>
        <w:jc w:val="center"/>
        <w:rPr>
          <w:rFonts w:eastAsia="Times New Roman" w:cs="Arial"/>
          <w:b/>
          <w:sz w:val="28"/>
          <w:szCs w:val="28"/>
        </w:rPr>
      </w:pPr>
      <w:r w:rsidRPr="00447BB8">
        <w:rPr>
          <w:rFonts w:eastAsia="Times New Roman" w:cs="Arial"/>
          <w:b/>
          <w:sz w:val="28"/>
          <w:szCs w:val="28"/>
        </w:rPr>
        <w:t>PRAHA – PÓL RŮSTU ČR</w:t>
      </w:r>
    </w:p>
    <w:p w14:paraId="300F6600" w14:textId="77777777" w:rsidR="00E069AE" w:rsidRPr="00447BB8" w:rsidRDefault="00E069AE" w:rsidP="00EB2DC3">
      <w:pPr>
        <w:pStyle w:val="Styl2"/>
        <w:spacing w:line="276" w:lineRule="auto"/>
        <w:jc w:val="center"/>
        <w:rPr>
          <w:rFonts w:eastAsia="Times New Roman" w:cs="Arial"/>
        </w:rPr>
      </w:pPr>
    </w:p>
    <w:p w14:paraId="59C8D04F" w14:textId="74C4A3F3" w:rsidR="00E069AE" w:rsidRPr="00500371" w:rsidRDefault="00E069AE" w:rsidP="00EB2DC3">
      <w:pPr>
        <w:pStyle w:val="Styl2"/>
        <w:spacing w:line="276" w:lineRule="auto"/>
        <w:jc w:val="center"/>
        <w:rPr>
          <w:rFonts w:eastAsia="Times New Roman" w:cs="Arial"/>
        </w:rPr>
      </w:pPr>
      <w:r w:rsidRPr="00447BB8">
        <w:rPr>
          <w:rFonts w:eastAsia="Times New Roman" w:cs="Arial"/>
        </w:rPr>
        <w:t>Verze:</w:t>
      </w:r>
      <w:r w:rsidR="00836231" w:rsidRPr="00447BB8">
        <w:rPr>
          <w:rFonts w:eastAsia="Times New Roman" w:cs="Arial"/>
        </w:rPr>
        <w:t xml:space="preserve"> </w:t>
      </w:r>
      <w:r w:rsidR="00C01655" w:rsidRPr="003B54B3">
        <w:rPr>
          <w:rFonts w:eastAsia="Times New Roman" w:cs="Arial"/>
        </w:rPr>
        <w:t>1</w:t>
      </w:r>
      <w:r w:rsidR="00EB2DC3" w:rsidRPr="00500371">
        <w:rPr>
          <w:rFonts w:eastAsia="Times New Roman" w:cs="Arial"/>
        </w:rPr>
        <w:t>.</w:t>
      </w:r>
      <w:r w:rsidR="00F75803">
        <w:rPr>
          <w:rFonts w:eastAsia="Times New Roman" w:cs="Arial"/>
        </w:rPr>
        <w:t>2</w:t>
      </w:r>
    </w:p>
    <w:p w14:paraId="07EC5D64" w14:textId="77777777" w:rsidR="00EB2DC3" w:rsidRPr="00500371" w:rsidRDefault="00EB2DC3" w:rsidP="00EB2DC3">
      <w:pPr>
        <w:pStyle w:val="Styl2"/>
        <w:spacing w:line="276" w:lineRule="auto"/>
        <w:jc w:val="center"/>
        <w:rPr>
          <w:rFonts w:eastAsia="Times New Roman" w:cs="Arial"/>
        </w:rPr>
      </w:pPr>
    </w:p>
    <w:p w14:paraId="11C76E04" w14:textId="31301CAE" w:rsidR="00EB2DC3" w:rsidRPr="003666D2" w:rsidRDefault="008B31C6" w:rsidP="00EB2DC3">
      <w:pPr>
        <w:pStyle w:val="Styl2"/>
        <w:spacing w:line="276" w:lineRule="auto"/>
        <w:jc w:val="center"/>
        <w:rPr>
          <w:rFonts w:eastAsia="Times New Roman" w:cs="Arial"/>
        </w:rPr>
      </w:pPr>
      <w:r w:rsidRPr="00500371">
        <w:rPr>
          <w:rFonts w:eastAsia="Times New Roman" w:cs="Arial"/>
        </w:rPr>
        <w:t>Datum vydání</w:t>
      </w:r>
      <w:r w:rsidR="00EB2DC3" w:rsidRPr="001561D7">
        <w:rPr>
          <w:rFonts w:eastAsia="Times New Roman" w:cs="Arial"/>
        </w:rPr>
        <w:t>:</w:t>
      </w:r>
      <w:r w:rsidR="003E4703" w:rsidRPr="00F24A8B">
        <w:rPr>
          <w:rFonts w:eastAsia="Times New Roman" w:cs="Arial"/>
        </w:rPr>
        <w:t xml:space="preserve"> </w:t>
      </w:r>
      <w:r w:rsidR="00F75803">
        <w:rPr>
          <w:rFonts w:eastAsia="Times New Roman" w:cs="Arial"/>
        </w:rPr>
        <w:t>15</w:t>
      </w:r>
      <w:r w:rsidR="00C56359">
        <w:rPr>
          <w:rFonts w:eastAsia="Times New Roman" w:cs="Arial"/>
        </w:rPr>
        <w:t xml:space="preserve">. </w:t>
      </w:r>
      <w:r w:rsidR="00F75803">
        <w:rPr>
          <w:rFonts w:eastAsia="Times New Roman" w:cs="Arial"/>
        </w:rPr>
        <w:t>9</w:t>
      </w:r>
      <w:r w:rsidR="00C56359">
        <w:rPr>
          <w:rFonts w:eastAsia="Times New Roman" w:cs="Arial"/>
        </w:rPr>
        <w:t>. 20</w:t>
      </w:r>
      <w:r w:rsidR="00F75803">
        <w:rPr>
          <w:rFonts w:eastAsia="Times New Roman" w:cs="Arial"/>
        </w:rPr>
        <w:t>20</w:t>
      </w:r>
    </w:p>
    <w:p w14:paraId="2AD45B22" w14:textId="005E88EE" w:rsidR="00EB2DC3" w:rsidRPr="008515E4" w:rsidRDefault="00EB2DC3" w:rsidP="00EB2DC3">
      <w:pPr>
        <w:pStyle w:val="Styl2"/>
        <w:spacing w:line="276" w:lineRule="auto"/>
        <w:jc w:val="center"/>
        <w:rPr>
          <w:rFonts w:eastAsia="Times New Roman" w:cs="Arial"/>
        </w:rPr>
      </w:pPr>
      <w:r w:rsidRPr="008515E4">
        <w:rPr>
          <w:rFonts w:eastAsia="Times New Roman" w:cs="Arial"/>
        </w:rPr>
        <w:t>Datum účinnosti:</w:t>
      </w:r>
      <w:r w:rsidR="003E4703" w:rsidRPr="008515E4">
        <w:rPr>
          <w:rFonts w:eastAsia="Times New Roman" w:cs="Arial"/>
        </w:rPr>
        <w:t xml:space="preserve"> </w:t>
      </w:r>
      <w:r w:rsidR="00F75803">
        <w:rPr>
          <w:rFonts w:eastAsia="Times New Roman" w:cs="Arial"/>
        </w:rPr>
        <w:t>15</w:t>
      </w:r>
      <w:r w:rsidR="00C56359">
        <w:rPr>
          <w:rFonts w:eastAsia="Times New Roman" w:cs="Arial"/>
        </w:rPr>
        <w:t xml:space="preserve">. </w:t>
      </w:r>
      <w:r w:rsidR="00F75803">
        <w:rPr>
          <w:rFonts w:eastAsia="Times New Roman" w:cs="Arial"/>
        </w:rPr>
        <w:t>9</w:t>
      </w:r>
      <w:r w:rsidR="00C56359">
        <w:rPr>
          <w:rFonts w:eastAsia="Times New Roman" w:cs="Arial"/>
        </w:rPr>
        <w:t>. 20</w:t>
      </w:r>
      <w:r w:rsidR="00F75803">
        <w:rPr>
          <w:rFonts w:eastAsia="Times New Roman" w:cs="Arial"/>
        </w:rPr>
        <w:t>20</w:t>
      </w:r>
    </w:p>
    <w:p w14:paraId="2FB8EC5D" w14:textId="77777777" w:rsidR="00E069AE" w:rsidRPr="002B7C86" w:rsidRDefault="00E069AE" w:rsidP="00FE4946">
      <w:pPr>
        <w:pStyle w:val="Styl2"/>
        <w:spacing w:line="276" w:lineRule="auto"/>
        <w:rPr>
          <w:rFonts w:eastAsia="Times New Roman" w:cs="Arial"/>
        </w:rPr>
      </w:pPr>
    </w:p>
    <w:p w14:paraId="64506A6C" w14:textId="77777777" w:rsidR="00ED5538" w:rsidRPr="00DE5B6A" w:rsidRDefault="00ED5538" w:rsidP="00FE4946">
      <w:pPr>
        <w:pStyle w:val="Styl2"/>
        <w:spacing w:line="276" w:lineRule="auto"/>
        <w:rPr>
          <w:rFonts w:eastAsia="Times New Roman" w:cs="Arial"/>
        </w:rPr>
      </w:pPr>
    </w:p>
    <w:p w14:paraId="7C0FABBD" w14:textId="77777777" w:rsidR="00ED5538" w:rsidRPr="005F5E88" w:rsidRDefault="00ED5538" w:rsidP="00FE4946">
      <w:pPr>
        <w:pStyle w:val="Styl2"/>
        <w:spacing w:line="276" w:lineRule="auto"/>
        <w:rPr>
          <w:rFonts w:eastAsia="Times New Roman" w:cs="Arial"/>
        </w:rPr>
      </w:pPr>
    </w:p>
    <w:p w14:paraId="003C7131" w14:textId="77777777" w:rsidR="00B92CE3" w:rsidRPr="00CB28DC" w:rsidRDefault="00B92CE3" w:rsidP="00FE4946">
      <w:pPr>
        <w:pStyle w:val="Styl2"/>
        <w:spacing w:line="276" w:lineRule="auto"/>
        <w:rPr>
          <w:rFonts w:eastAsia="Times New Roman" w:cs="Arial"/>
        </w:rPr>
      </w:pPr>
    </w:p>
    <w:p w14:paraId="09C92320" w14:textId="77777777" w:rsidR="00F817B2" w:rsidRPr="004F6445" w:rsidRDefault="00F817B2" w:rsidP="00FE4946">
      <w:pPr>
        <w:pStyle w:val="Styl2"/>
        <w:spacing w:line="276" w:lineRule="auto"/>
        <w:rPr>
          <w:rFonts w:eastAsia="Times New Roman" w:cs="Arial"/>
        </w:rPr>
      </w:pPr>
    </w:p>
    <w:p w14:paraId="04552D43" w14:textId="77777777" w:rsidR="00F817B2" w:rsidRPr="00D84C6F" w:rsidRDefault="00F817B2" w:rsidP="00FE4946">
      <w:pPr>
        <w:pStyle w:val="Styl2"/>
        <w:spacing w:line="276" w:lineRule="auto"/>
        <w:rPr>
          <w:rFonts w:eastAsia="Times New Roman" w:cs="Arial"/>
        </w:rPr>
      </w:pPr>
    </w:p>
    <w:p w14:paraId="52B62460" w14:textId="77777777" w:rsidR="00F817B2" w:rsidRPr="00D84C6F" w:rsidRDefault="00F817B2" w:rsidP="00FE4946">
      <w:pPr>
        <w:pStyle w:val="Styl2"/>
        <w:spacing w:line="276" w:lineRule="auto"/>
        <w:rPr>
          <w:rFonts w:eastAsia="Times New Roman" w:cs="Arial"/>
        </w:rPr>
      </w:pPr>
    </w:p>
    <w:p w14:paraId="309E6A31" w14:textId="77777777" w:rsidR="00F817B2" w:rsidRPr="00D84C6F" w:rsidRDefault="00F817B2" w:rsidP="00FE4946">
      <w:pPr>
        <w:pStyle w:val="Styl2"/>
        <w:spacing w:line="276" w:lineRule="auto"/>
        <w:rPr>
          <w:rFonts w:eastAsia="Times New Roman" w:cs="Arial"/>
        </w:rPr>
      </w:pPr>
    </w:p>
    <w:p w14:paraId="530F3DB0" w14:textId="3139D199" w:rsidR="008B0C6B" w:rsidRPr="00E034C7" w:rsidRDefault="008B0C6B" w:rsidP="00D27679">
      <w:pPr>
        <w:tabs>
          <w:tab w:val="center" w:pos="4536"/>
          <w:tab w:val="right" w:pos="9072"/>
        </w:tabs>
        <w:spacing w:after="0" w:line="240" w:lineRule="auto"/>
        <w:rPr>
          <w:rFonts w:ascii="Arial" w:eastAsia="Times New Roman" w:hAnsi="Arial" w:cs="Arial"/>
        </w:rPr>
      </w:pPr>
    </w:p>
    <w:p w14:paraId="0ABE6720" w14:textId="77777777" w:rsidR="008B0C6B" w:rsidRPr="00E034C7" w:rsidRDefault="008B0C6B">
      <w:pPr>
        <w:rPr>
          <w:rFonts w:ascii="Arial" w:eastAsia="Times New Roman" w:hAnsi="Arial" w:cs="Arial"/>
        </w:rPr>
      </w:pPr>
    </w:p>
    <w:p w14:paraId="4586F677" w14:textId="77777777" w:rsidR="008B0C6B" w:rsidRPr="00E034C7" w:rsidRDefault="008B0C6B">
      <w:pPr>
        <w:rPr>
          <w:rFonts w:ascii="Arial" w:eastAsia="Times New Roman" w:hAnsi="Arial" w:cs="Arial"/>
        </w:rPr>
      </w:pPr>
    </w:p>
    <w:p w14:paraId="65AA03C7" w14:textId="77777777" w:rsidR="008B0C6B" w:rsidRPr="00E034C7" w:rsidRDefault="008B0C6B">
      <w:pPr>
        <w:rPr>
          <w:rFonts w:ascii="Arial" w:eastAsia="Times New Roman" w:hAnsi="Arial" w:cs="Arial"/>
        </w:rPr>
      </w:pPr>
    </w:p>
    <w:p w14:paraId="465FCD3F" w14:textId="77777777" w:rsidR="008B0C6B" w:rsidRPr="00E034C7" w:rsidRDefault="008B0C6B">
      <w:pPr>
        <w:rPr>
          <w:rFonts w:ascii="Arial" w:eastAsia="Times New Roman" w:hAnsi="Arial" w:cs="Arial"/>
        </w:rPr>
      </w:pPr>
    </w:p>
    <w:p w14:paraId="6451CF90" w14:textId="77777777" w:rsidR="008B0C6B" w:rsidRPr="00E034C7" w:rsidRDefault="008B0C6B">
      <w:pPr>
        <w:rPr>
          <w:rFonts w:ascii="Arial" w:eastAsia="Times New Roman" w:hAnsi="Arial" w:cs="Arial"/>
        </w:rPr>
      </w:pPr>
    </w:p>
    <w:p w14:paraId="3194B3CF" w14:textId="77777777" w:rsidR="008B0C6B" w:rsidRPr="00E034C7" w:rsidRDefault="008B0C6B">
      <w:pPr>
        <w:rPr>
          <w:rFonts w:ascii="Arial" w:eastAsia="Times New Roman" w:hAnsi="Arial" w:cs="Arial"/>
        </w:rPr>
      </w:pPr>
    </w:p>
    <w:p w14:paraId="30C2E6A4" w14:textId="77777777" w:rsidR="00E80867" w:rsidRPr="00E034C7" w:rsidRDefault="00E80867">
      <w:pPr>
        <w:rPr>
          <w:rFonts w:ascii="Arial" w:eastAsia="Times New Roman" w:hAnsi="Arial" w:cs="Arial"/>
        </w:rPr>
      </w:pPr>
    </w:p>
    <w:p w14:paraId="4016DE45" w14:textId="77777777" w:rsidR="00E80867" w:rsidRPr="00E034C7" w:rsidRDefault="00E80867">
      <w:pPr>
        <w:rPr>
          <w:rFonts w:ascii="Arial" w:eastAsia="Times New Roman" w:hAnsi="Arial" w:cs="Arial"/>
        </w:rPr>
      </w:pPr>
    </w:p>
    <w:p w14:paraId="14EA6781" w14:textId="77777777" w:rsidR="00D27679" w:rsidRPr="00E034C7" w:rsidRDefault="00D27679">
      <w:pPr>
        <w:rPr>
          <w:rFonts w:ascii="Arial" w:eastAsia="Times New Roman" w:hAnsi="Arial" w:cs="Arial"/>
        </w:rPr>
      </w:pPr>
    </w:p>
    <w:p w14:paraId="7F918B2A" w14:textId="77777777" w:rsidR="00D27679" w:rsidRPr="00E034C7" w:rsidRDefault="00D27679">
      <w:pPr>
        <w:rPr>
          <w:rFonts w:ascii="Arial" w:eastAsia="Times New Roman" w:hAnsi="Arial" w:cs="Arial"/>
        </w:rPr>
      </w:pPr>
    </w:p>
    <w:p w14:paraId="0D94B928" w14:textId="77777777" w:rsidR="00D27679" w:rsidRPr="00E034C7" w:rsidRDefault="00D27679">
      <w:pPr>
        <w:rPr>
          <w:rFonts w:ascii="Arial" w:eastAsia="Times New Roman" w:hAnsi="Arial" w:cs="Arial"/>
        </w:rPr>
      </w:pPr>
    </w:p>
    <w:p w14:paraId="1D8FE06A" w14:textId="77777777" w:rsidR="00D27679" w:rsidRPr="00E034C7" w:rsidRDefault="00D27679">
      <w:pPr>
        <w:rPr>
          <w:rFonts w:ascii="Arial" w:eastAsia="Times New Roman" w:hAnsi="Arial" w:cs="Arial"/>
        </w:rPr>
      </w:pPr>
    </w:p>
    <w:p w14:paraId="33A114C8" w14:textId="77777777" w:rsidR="00D27679" w:rsidRPr="00E034C7" w:rsidRDefault="00D27679">
      <w:pPr>
        <w:rPr>
          <w:rFonts w:ascii="Arial" w:eastAsia="Times New Roman" w:hAnsi="Arial" w:cs="Arial"/>
        </w:rPr>
      </w:pPr>
    </w:p>
    <w:p w14:paraId="45A70111" w14:textId="77777777" w:rsidR="00D27679" w:rsidRPr="00E034C7" w:rsidRDefault="00D27679">
      <w:pPr>
        <w:rPr>
          <w:rFonts w:ascii="Arial" w:eastAsia="Times New Roman" w:hAnsi="Arial" w:cs="Arial"/>
        </w:rPr>
      </w:pPr>
    </w:p>
    <w:p w14:paraId="32E0BCCC" w14:textId="77777777" w:rsidR="00D27679" w:rsidRPr="00E034C7" w:rsidRDefault="00D27679">
      <w:pPr>
        <w:rPr>
          <w:rFonts w:ascii="Arial" w:eastAsia="Times New Roman" w:hAnsi="Arial" w:cs="Arial"/>
        </w:rPr>
      </w:pPr>
    </w:p>
    <w:p w14:paraId="72B7ACDB" w14:textId="77777777" w:rsidR="00D27679" w:rsidRPr="00E034C7" w:rsidRDefault="00D27679">
      <w:pPr>
        <w:rPr>
          <w:rFonts w:ascii="Arial" w:eastAsia="Times New Roman" w:hAnsi="Arial" w:cs="Arial"/>
        </w:rPr>
      </w:pPr>
    </w:p>
    <w:p w14:paraId="0B6F4A18" w14:textId="77777777" w:rsidR="00D27679" w:rsidRPr="00E034C7" w:rsidRDefault="00D27679">
      <w:pPr>
        <w:rPr>
          <w:rFonts w:ascii="Arial" w:eastAsia="Times New Roman" w:hAnsi="Arial" w:cs="Arial"/>
        </w:rPr>
      </w:pPr>
    </w:p>
    <w:p w14:paraId="477A2A00" w14:textId="77777777" w:rsidR="00D27679" w:rsidRPr="00E034C7" w:rsidRDefault="00D27679">
      <w:pPr>
        <w:rPr>
          <w:rFonts w:ascii="Arial" w:eastAsia="Times New Roman" w:hAnsi="Arial" w:cs="Arial"/>
        </w:rPr>
      </w:pPr>
    </w:p>
    <w:p w14:paraId="34AA0D14" w14:textId="77777777" w:rsidR="00D27679" w:rsidRPr="00E034C7" w:rsidRDefault="00D27679">
      <w:pPr>
        <w:rPr>
          <w:rFonts w:ascii="Arial" w:eastAsia="Times New Roman" w:hAnsi="Arial" w:cs="Arial"/>
        </w:rPr>
      </w:pPr>
    </w:p>
    <w:p w14:paraId="622BA738" w14:textId="77777777" w:rsidR="00D27679" w:rsidRPr="00E034C7" w:rsidRDefault="00D27679">
      <w:pPr>
        <w:rPr>
          <w:rFonts w:ascii="Arial" w:eastAsia="Times New Roman" w:hAnsi="Arial" w:cs="Arial"/>
        </w:rPr>
      </w:pPr>
    </w:p>
    <w:p w14:paraId="4859DBDA" w14:textId="77777777" w:rsidR="00E80867" w:rsidRPr="00E034C7" w:rsidRDefault="00E80867">
      <w:pPr>
        <w:rPr>
          <w:rFonts w:ascii="Arial" w:eastAsia="Times New Roman" w:hAnsi="Arial" w:cs="Arial"/>
        </w:rPr>
      </w:pPr>
    </w:p>
    <w:p w14:paraId="3A540B6B" w14:textId="77777777" w:rsidR="00E80867" w:rsidRPr="00E034C7" w:rsidRDefault="00E80867" w:rsidP="00E80867">
      <w:pPr>
        <w:pStyle w:val="Prav-norm"/>
        <w:rPr>
          <w:b/>
        </w:rPr>
      </w:pPr>
      <w:r w:rsidRPr="00E034C7">
        <w:rPr>
          <w:b/>
        </w:rPr>
        <w:t>Vydalo:</w:t>
      </w:r>
    </w:p>
    <w:p w14:paraId="4546DDD0" w14:textId="77777777" w:rsidR="00E80867" w:rsidRPr="00E034C7" w:rsidRDefault="00E80867" w:rsidP="00E80867">
      <w:pPr>
        <w:pStyle w:val="Prav-norm"/>
        <w:rPr>
          <w:b/>
        </w:rPr>
      </w:pPr>
    </w:p>
    <w:p w14:paraId="4AB85B83" w14:textId="77777777" w:rsidR="008B0C6B" w:rsidRPr="00E034C7" w:rsidRDefault="008B0C6B" w:rsidP="00E80867">
      <w:pPr>
        <w:pStyle w:val="Prav-norm"/>
        <w:rPr>
          <w:b/>
        </w:rPr>
      </w:pPr>
      <w:r w:rsidRPr="00E034C7">
        <w:rPr>
          <w:b/>
        </w:rPr>
        <w:t>Hlavní město Praha</w:t>
      </w:r>
    </w:p>
    <w:p w14:paraId="1D9BA076" w14:textId="77777777" w:rsidR="008B0C6B" w:rsidRPr="00E034C7" w:rsidRDefault="008B0C6B" w:rsidP="00E80867">
      <w:pPr>
        <w:pStyle w:val="Prav-norm"/>
      </w:pPr>
      <w:r w:rsidRPr="00E034C7">
        <w:t>Magistrát hlavního města Prahy, Odbor evropských fondů</w:t>
      </w:r>
    </w:p>
    <w:p w14:paraId="7667899C" w14:textId="7D370123" w:rsidR="008B0C6B" w:rsidRPr="00F8098A" w:rsidRDefault="002260E7" w:rsidP="00E80867">
      <w:pPr>
        <w:pStyle w:val="Prav-norm"/>
      </w:pPr>
      <w:r w:rsidRPr="000753A8">
        <w:rPr>
          <w:rFonts w:eastAsiaTheme="minorEastAsia"/>
          <w:noProof/>
        </w:rPr>
        <w:t>Rytířská 406/10, 110 00</w:t>
      </w:r>
      <w:r w:rsidR="008B0C6B" w:rsidRPr="000753A8">
        <w:t xml:space="preserve"> Praha </w:t>
      </w:r>
      <w:r w:rsidR="008B0C6B" w:rsidRPr="00F8098A">
        <w:t>1</w:t>
      </w:r>
    </w:p>
    <w:p w14:paraId="7D170F18" w14:textId="77777777" w:rsidR="008B0C6B" w:rsidRPr="003F51C2" w:rsidRDefault="008B0C6B" w:rsidP="00E80867">
      <w:pPr>
        <w:pStyle w:val="Prav-norm"/>
      </w:pPr>
      <w:r w:rsidRPr="003F51C2">
        <w:t>tel.: 236 00 2552</w:t>
      </w:r>
    </w:p>
    <w:p w14:paraId="78AAFB6F" w14:textId="3DF7F452" w:rsidR="00E80867" w:rsidRPr="00E034C7" w:rsidRDefault="004B1845" w:rsidP="00E80867">
      <w:pPr>
        <w:pStyle w:val="Prav-norm"/>
      </w:pPr>
      <w:hyperlink r:id="rId8" w:history="1">
        <w:r w:rsidR="001A34F6" w:rsidRPr="00E034C7">
          <w:rPr>
            <w:rStyle w:val="Hypertextovodkaz"/>
            <w:color w:val="auto"/>
            <w:u w:val="none"/>
          </w:rPr>
          <w:t>www.penizeproprahu.cz</w:t>
        </w:r>
      </w:hyperlink>
    </w:p>
    <w:p w14:paraId="527CCAEF" w14:textId="77777777" w:rsidR="00E80867" w:rsidRPr="00E034C7" w:rsidRDefault="00E80867" w:rsidP="00E80867">
      <w:pPr>
        <w:pStyle w:val="Prav-norm"/>
      </w:pPr>
    </w:p>
    <w:p w14:paraId="4F0D345D" w14:textId="77777777" w:rsidR="002F1781" w:rsidRPr="00E034C7" w:rsidRDefault="002F1781">
      <w:pPr>
        <w:pStyle w:val="Nadpisobsahu"/>
        <w:rPr>
          <w:rFonts w:ascii="Arial" w:hAnsi="Arial" w:cs="Arial"/>
          <w:color w:val="000000"/>
        </w:rPr>
      </w:pPr>
      <w:r w:rsidRPr="00E034C7">
        <w:rPr>
          <w:rFonts w:ascii="Arial" w:hAnsi="Arial" w:cs="Arial"/>
          <w:color w:val="000000"/>
        </w:rPr>
        <w:t>Obsah</w:t>
      </w:r>
    </w:p>
    <w:p w14:paraId="489EA349" w14:textId="77777777" w:rsidR="00754D63" w:rsidRPr="00E034C7" w:rsidRDefault="00754D63" w:rsidP="00754D63">
      <w:pPr>
        <w:rPr>
          <w:rFonts w:ascii="Arial" w:hAnsi="Arial" w:cs="Arial"/>
          <w:lang w:eastAsia="cs-CZ"/>
        </w:rPr>
      </w:pPr>
    </w:p>
    <w:p w14:paraId="3EC7F754" w14:textId="1B79A8DF" w:rsidR="009D5867" w:rsidRDefault="00442E34">
      <w:pPr>
        <w:pStyle w:val="Obsah1"/>
        <w:tabs>
          <w:tab w:val="right" w:leader="dot" w:pos="9060"/>
        </w:tabs>
        <w:rPr>
          <w:rFonts w:asciiTheme="minorHAnsi" w:eastAsiaTheme="minorEastAsia" w:hAnsiTheme="minorHAnsi" w:cstheme="minorBidi"/>
          <w:bCs w:val="0"/>
          <w:noProof/>
          <w:sz w:val="22"/>
          <w:szCs w:val="22"/>
          <w:lang w:eastAsia="cs-CZ"/>
        </w:rPr>
      </w:pPr>
      <w:r w:rsidRPr="00E034C7">
        <w:rPr>
          <w:rFonts w:cs="Arial"/>
          <w:iCs/>
        </w:rPr>
        <w:fldChar w:fldCharType="begin"/>
      </w:r>
      <w:r w:rsidR="00754D63" w:rsidRPr="004F1791">
        <w:rPr>
          <w:rFonts w:cs="Arial"/>
          <w:iCs/>
        </w:rPr>
        <w:instrText xml:space="preserve"> TOC \o "1-3" \h \z \u </w:instrText>
      </w:r>
      <w:r w:rsidRPr="00E034C7">
        <w:rPr>
          <w:rFonts w:cs="Arial"/>
          <w:iCs/>
        </w:rPr>
        <w:fldChar w:fldCharType="separate"/>
      </w:r>
      <w:hyperlink w:anchor="_Toc512325938" w:history="1">
        <w:r w:rsidR="009D5867" w:rsidRPr="00387D75">
          <w:rPr>
            <w:rStyle w:val="Hypertextovodkaz"/>
            <w:rFonts w:cs="Arial"/>
            <w:noProof/>
          </w:rPr>
          <w:t>Část A – Obecné informace</w:t>
        </w:r>
        <w:r w:rsidR="009D5867">
          <w:rPr>
            <w:noProof/>
            <w:webHidden/>
          </w:rPr>
          <w:tab/>
        </w:r>
        <w:r w:rsidR="009D5867">
          <w:rPr>
            <w:noProof/>
            <w:webHidden/>
          </w:rPr>
          <w:fldChar w:fldCharType="begin"/>
        </w:r>
        <w:r w:rsidR="009D5867">
          <w:rPr>
            <w:noProof/>
            <w:webHidden/>
          </w:rPr>
          <w:instrText xml:space="preserve"> PAGEREF _Toc512325938 \h </w:instrText>
        </w:r>
        <w:r w:rsidR="009D5867">
          <w:rPr>
            <w:noProof/>
            <w:webHidden/>
          </w:rPr>
        </w:r>
        <w:r w:rsidR="009D5867">
          <w:rPr>
            <w:noProof/>
            <w:webHidden/>
          </w:rPr>
          <w:fldChar w:fldCharType="separate"/>
        </w:r>
        <w:r w:rsidR="004B1845">
          <w:rPr>
            <w:noProof/>
            <w:webHidden/>
          </w:rPr>
          <w:t>5</w:t>
        </w:r>
        <w:r w:rsidR="009D5867">
          <w:rPr>
            <w:noProof/>
            <w:webHidden/>
          </w:rPr>
          <w:fldChar w:fldCharType="end"/>
        </w:r>
      </w:hyperlink>
    </w:p>
    <w:p w14:paraId="18681D7F" w14:textId="23959D8B" w:rsidR="009D5867" w:rsidRDefault="004B1845">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12325939" w:history="1">
        <w:r w:rsidR="009D5867" w:rsidRPr="00387D75">
          <w:rPr>
            <w:rStyle w:val="Hypertextovodkaz"/>
            <w:noProof/>
          </w:rPr>
          <w:t>1.</w:t>
        </w:r>
        <w:r w:rsidR="009D5867">
          <w:rPr>
            <w:rFonts w:asciiTheme="minorHAnsi" w:eastAsiaTheme="minorEastAsia" w:hAnsiTheme="minorHAnsi" w:cstheme="minorBidi"/>
            <w:bCs w:val="0"/>
            <w:noProof/>
            <w:sz w:val="22"/>
            <w:szCs w:val="22"/>
            <w:lang w:eastAsia="cs-CZ"/>
          </w:rPr>
          <w:tab/>
        </w:r>
        <w:r w:rsidR="009D5867" w:rsidRPr="00387D75">
          <w:rPr>
            <w:rStyle w:val="Hypertextovodkaz"/>
            <w:noProof/>
          </w:rPr>
          <w:t>Přehled změn</w:t>
        </w:r>
        <w:r w:rsidR="009D5867">
          <w:rPr>
            <w:noProof/>
            <w:webHidden/>
          </w:rPr>
          <w:tab/>
        </w:r>
        <w:r w:rsidR="009D5867">
          <w:rPr>
            <w:noProof/>
            <w:webHidden/>
          </w:rPr>
          <w:fldChar w:fldCharType="begin"/>
        </w:r>
        <w:r w:rsidR="009D5867">
          <w:rPr>
            <w:noProof/>
            <w:webHidden/>
          </w:rPr>
          <w:instrText xml:space="preserve"> PAGEREF _Toc512325939 \h </w:instrText>
        </w:r>
        <w:r w:rsidR="009D5867">
          <w:rPr>
            <w:noProof/>
            <w:webHidden/>
          </w:rPr>
        </w:r>
        <w:r w:rsidR="009D5867">
          <w:rPr>
            <w:noProof/>
            <w:webHidden/>
          </w:rPr>
          <w:fldChar w:fldCharType="separate"/>
        </w:r>
        <w:r>
          <w:rPr>
            <w:noProof/>
            <w:webHidden/>
          </w:rPr>
          <w:t>5</w:t>
        </w:r>
        <w:r w:rsidR="009D5867">
          <w:rPr>
            <w:noProof/>
            <w:webHidden/>
          </w:rPr>
          <w:fldChar w:fldCharType="end"/>
        </w:r>
      </w:hyperlink>
    </w:p>
    <w:p w14:paraId="6D404BA7" w14:textId="3DC9904D" w:rsidR="009D5867" w:rsidRDefault="004B1845">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12325940" w:history="1">
        <w:r w:rsidR="009D5867" w:rsidRPr="00387D75">
          <w:rPr>
            <w:rStyle w:val="Hypertextovodkaz"/>
            <w:rFonts w:cs="Arial"/>
            <w:noProof/>
          </w:rPr>
          <w:t>2.</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noProof/>
          </w:rPr>
          <w:t>Úvod</w:t>
        </w:r>
        <w:r w:rsidR="009D5867">
          <w:rPr>
            <w:noProof/>
            <w:webHidden/>
          </w:rPr>
          <w:tab/>
        </w:r>
        <w:r w:rsidR="009D5867">
          <w:rPr>
            <w:noProof/>
            <w:webHidden/>
          </w:rPr>
          <w:fldChar w:fldCharType="begin"/>
        </w:r>
        <w:r w:rsidR="009D5867">
          <w:rPr>
            <w:noProof/>
            <w:webHidden/>
          </w:rPr>
          <w:instrText xml:space="preserve"> PAGEREF _Toc512325940 \h </w:instrText>
        </w:r>
        <w:r w:rsidR="009D5867">
          <w:rPr>
            <w:noProof/>
            <w:webHidden/>
          </w:rPr>
        </w:r>
        <w:r w:rsidR="009D5867">
          <w:rPr>
            <w:noProof/>
            <w:webHidden/>
          </w:rPr>
          <w:fldChar w:fldCharType="separate"/>
        </w:r>
        <w:r>
          <w:rPr>
            <w:noProof/>
            <w:webHidden/>
          </w:rPr>
          <w:t>5</w:t>
        </w:r>
        <w:r w:rsidR="009D5867">
          <w:rPr>
            <w:noProof/>
            <w:webHidden/>
          </w:rPr>
          <w:fldChar w:fldCharType="end"/>
        </w:r>
      </w:hyperlink>
    </w:p>
    <w:p w14:paraId="56A3408D" w14:textId="78B19ECB" w:rsidR="009D5867" w:rsidRDefault="004B1845">
      <w:pPr>
        <w:pStyle w:val="Obsah1"/>
        <w:tabs>
          <w:tab w:val="right" w:leader="dot" w:pos="9060"/>
        </w:tabs>
        <w:rPr>
          <w:rFonts w:asciiTheme="minorHAnsi" w:eastAsiaTheme="minorEastAsia" w:hAnsiTheme="minorHAnsi" w:cstheme="minorBidi"/>
          <w:bCs w:val="0"/>
          <w:noProof/>
          <w:sz w:val="22"/>
          <w:szCs w:val="22"/>
          <w:lang w:eastAsia="cs-CZ"/>
        </w:rPr>
      </w:pPr>
      <w:hyperlink w:anchor="_Toc512325941" w:history="1">
        <w:r w:rsidR="009D5867" w:rsidRPr="00387D75">
          <w:rPr>
            <w:rStyle w:val="Hypertextovodkaz"/>
            <w:rFonts w:cs="Arial"/>
            <w:noProof/>
          </w:rPr>
          <w:t>Část B – Povinná osnova studie proveditelnosti pro projekty předkládané v prioritní ose 4, specifickém cíli 4.1</w:t>
        </w:r>
        <w:r w:rsidR="009D5867">
          <w:rPr>
            <w:noProof/>
            <w:webHidden/>
          </w:rPr>
          <w:tab/>
        </w:r>
        <w:r w:rsidR="009D5867">
          <w:rPr>
            <w:noProof/>
            <w:webHidden/>
          </w:rPr>
          <w:fldChar w:fldCharType="begin"/>
        </w:r>
        <w:r w:rsidR="009D5867">
          <w:rPr>
            <w:noProof/>
            <w:webHidden/>
          </w:rPr>
          <w:instrText xml:space="preserve"> PAGEREF _Toc512325941 \h </w:instrText>
        </w:r>
        <w:r w:rsidR="009D5867">
          <w:rPr>
            <w:noProof/>
            <w:webHidden/>
          </w:rPr>
        </w:r>
        <w:r w:rsidR="009D5867">
          <w:rPr>
            <w:noProof/>
            <w:webHidden/>
          </w:rPr>
          <w:fldChar w:fldCharType="separate"/>
        </w:r>
        <w:r>
          <w:rPr>
            <w:noProof/>
            <w:webHidden/>
          </w:rPr>
          <w:t>7</w:t>
        </w:r>
        <w:r w:rsidR="009D5867">
          <w:rPr>
            <w:noProof/>
            <w:webHidden/>
          </w:rPr>
          <w:fldChar w:fldCharType="end"/>
        </w:r>
      </w:hyperlink>
    </w:p>
    <w:p w14:paraId="4FF036DD" w14:textId="5125B88C" w:rsidR="009D5867" w:rsidRDefault="004B1845">
      <w:pPr>
        <w:pStyle w:val="Obsah1"/>
        <w:tabs>
          <w:tab w:val="right" w:leader="dot" w:pos="9060"/>
        </w:tabs>
        <w:rPr>
          <w:rFonts w:asciiTheme="minorHAnsi" w:eastAsiaTheme="minorEastAsia" w:hAnsiTheme="minorHAnsi" w:cstheme="minorBidi"/>
          <w:bCs w:val="0"/>
          <w:noProof/>
          <w:sz w:val="22"/>
          <w:szCs w:val="22"/>
          <w:lang w:eastAsia="cs-CZ"/>
        </w:rPr>
      </w:pPr>
      <w:hyperlink w:anchor="_Toc512325942" w:history="1">
        <w:r w:rsidR="009D5867" w:rsidRPr="00387D75">
          <w:rPr>
            <w:rStyle w:val="Hypertextovodkaz"/>
            <w:rFonts w:cs="Arial"/>
            <w:noProof/>
          </w:rPr>
          <w:t>Část C – Metodika zpracování jednotlivých kapitol SP pro PO4</w:t>
        </w:r>
        <w:r w:rsidR="009D5867">
          <w:rPr>
            <w:noProof/>
            <w:webHidden/>
          </w:rPr>
          <w:tab/>
        </w:r>
        <w:r w:rsidR="009D5867">
          <w:rPr>
            <w:noProof/>
            <w:webHidden/>
          </w:rPr>
          <w:fldChar w:fldCharType="begin"/>
        </w:r>
        <w:r w:rsidR="009D5867">
          <w:rPr>
            <w:noProof/>
            <w:webHidden/>
          </w:rPr>
          <w:instrText xml:space="preserve"> PAGEREF _Toc512325942 \h </w:instrText>
        </w:r>
        <w:r w:rsidR="009D5867">
          <w:rPr>
            <w:noProof/>
            <w:webHidden/>
          </w:rPr>
        </w:r>
        <w:r w:rsidR="009D5867">
          <w:rPr>
            <w:noProof/>
            <w:webHidden/>
          </w:rPr>
          <w:fldChar w:fldCharType="separate"/>
        </w:r>
        <w:r>
          <w:rPr>
            <w:noProof/>
            <w:webHidden/>
          </w:rPr>
          <w:t>9</w:t>
        </w:r>
        <w:r w:rsidR="009D5867">
          <w:rPr>
            <w:noProof/>
            <w:webHidden/>
          </w:rPr>
          <w:fldChar w:fldCharType="end"/>
        </w:r>
      </w:hyperlink>
    </w:p>
    <w:p w14:paraId="4D75ADBA" w14:textId="2F25B4CB" w:rsidR="009D5867" w:rsidRDefault="004B1845">
      <w:pPr>
        <w:pStyle w:val="Obsah1"/>
        <w:tabs>
          <w:tab w:val="right" w:leader="dot" w:pos="9060"/>
        </w:tabs>
        <w:rPr>
          <w:rFonts w:asciiTheme="minorHAnsi" w:eastAsiaTheme="minorEastAsia" w:hAnsiTheme="minorHAnsi" w:cstheme="minorBidi"/>
          <w:bCs w:val="0"/>
          <w:noProof/>
          <w:sz w:val="22"/>
          <w:szCs w:val="22"/>
          <w:lang w:eastAsia="cs-CZ"/>
        </w:rPr>
      </w:pPr>
      <w:hyperlink w:anchor="_Toc512325943" w:history="1">
        <w:r w:rsidR="009D5867" w:rsidRPr="00387D75">
          <w:rPr>
            <w:rStyle w:val="Hypertextovodkaz"/>
            <w:rFonts w:cs="Arial"/>
            <w:noProof/>
          </w:rPr>
          <w:t>Titulní stránka</w:t>
        </w:r>
        <w:r w:rsidR="009D5867">
          <w:rPr>
            <w:noProof/>
            <w:webHidden/>
          </w:rPr>
          <w:tab/>
        </w:r>
        <w:r w:rsidR="009D5867">
          <w:rPr>
            <w:noProof/>
            <w:webHidden/>
          </w:rPr>
          <w:fldChar w:fldCharType="begin"/>
        </w:r>
        <w:r w:rsidR="009D5867">
          <w:rPr>
            <w:noProof/>
            <w:webHidden/>
          </w:rPr>
          <w:instrText xml:space="preserve"> PAGEREF _Toc512325943 \h </w:instrText>
        </w:r>
        <w:r w:rsidR="009D5867">
          <w:rPr>
            <w:noProof/>
            <w:webHidden/>
          </w:rPr>
        </w:r>
        <w:r w:rsidR="009D5867">
          <w:rPr>
            <w:noProof/>
            <w:webHidden/>
          </w:rPr>
          <w:fldChar w:fldCharType="separate"/>
        </w:r>
        <w:r>
          <w:rPr>
            <w:noProof/>
            <w:webHidden/>
          </w:rPr>
          <w:t>9</w:t>
        </w:r>
        <w:r w:rsidR="009D5867">
          <w:rPr>
            <w:noProof/>
            <w:webHidden/>
          </w:rPr>
          <w:fldChar w:fldCharType="end"/>
        </w:r>
      </w:hyperlink>
    </w:p>
    <w:p w14:paraId="3696928F" w14:textId="549592BB" w:rsidR="009D5867" w:rsidRDefault="004B1845">
      <w:pPr>
        <w:pStyle w:val="Obsah1"/>
        <w:tabs>
          <w:tab w:val="right" w:leader="dot" w:pos="9060"/>
        </w:tabs>
        <w:rPr>
          <w:rFonts w:asciiTheme="minorHAnsi" w:eastAsiaTheme="minorEastAsia" w:hAnsiTheme="minorHAnsi" w:cstheme="minorBidi"/>
          <w:bCs w:val="0"/>
          <w:noProof/>
          <w:sz w:val="22"/>
          <w:szCs w:val="22"/>
          <w:lang w:eastAsia="cs-CZ"/>
        </w:rPr>
      </w:pPr>
      <w:hyperlink w:anchor="_Toc512325944" w:history="1">
        <w:r w:rsidR="009D5867" w:rsidRPr="00387D75">
          <w:rPr>
            <w:rStyle w:val="Hypertextovodkaz"/>
            <w:rFonts w:cs="Arial"/>
            <w:noProof/>
          </w:rPr>
          <w:t>Obsah</w:t>
        </w:r>
        <w:r w:rsidR="009D5867">
          <w:rPr>
            <w:noProof/>
            <w:webHidden/>
          </w:rPr>
          <w:tab/>
        </w:r>
        <w:r w:rsidR="009D5867">
          <w:rPr>
            <w:noProof/>
            <w:webHidden/>
          </w:rPr>
          <w:fldChar w:fldCharType="begin"/>
        </w:r>
        <w:r w:rsidR="009D5867">
          <w:rPr>
            <w:noProof/>
            <w:webHidden/>
          </w:rPr>
          <w:instrText xml:space="preserve"> PAGEREF _Toc512325944 \h </w:instrText>
        </w:r>
        <w:r w:rsidR="009D5867">
          <w:rPr>
            <w:noProof/>
            <w:webHidden/>
          </w:rPr>
        </w:r>
        <w:r w:rsidR="009D5867">
          <w:rPr>
            <w:noProof/>
            <w:webHidden/>
          </w:rPr>
          <w:fldChar w:fldCharType="separate"/>
        </w:r>
        <w:r>
          <w:rPr>
            <w:noProof/>
            <w:webHidden/>
          </w:rPr>
          <w:t>9</w:t>
        </w:r>
        <w:r w:rsidR="009D5867">
          <w:rPr>
            <w:noProof/>
            <w:webHidden/>
          </w:rPr>
          <w:fldChar w:fldCharType="end"/>
        </w:r>
      </w:hyperlink>
    </w:p>
    <w:p w14:paraId="4981578F" w14:textId="092AF89D" w:rsidR="009D5867" w:rsidRDefault="004B1845">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12325945" w:history="1">
        <w:r w:rsidR="009D5867" w:rsidRPr="00387D75">
          <w:rPr>
            <w:rStyle w:val="Hypertextovodkaz"/>
            <w:rFonts w:cs="Arial"/>
            <w:caps/>
            <w:noProof/>
          </w:rPr>
          <w:t>1.</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caps/>
            <w:noProof/>
          </w:rPr>
          <w:t>Úvodní informace</w:t>
        </w:r>
        <w:r w:rsidR="009D5867">
          <w:rPr>
            <w:noProof/>
            <w:webHidden/>
          </w:rPr>
          <w:tab/>
        </w:r>
        <w:r w:rsidR="009D5867">
          <w:rPr>
            <w:noProof/>
            <w:webHidden/>
          </w:rPr>
          <w:fldChar w:fldCharType="begin"/>
        </w:r>
        <w:r w:rsidR="009D5867">
          <w:rPr>
            <w:noProof/>
            <w:webHidden/>
          </w:rPr>
          <w:instrText xml:space="preserve"> PAGEREF _Toc512325945 \h </w:instrText>
        </w:r>
        <w:r w:rsidR="009D5867">
          <w:rPr>
            <w:noProof/>
            <w:webHidden/>
          </w:rPr>
        </w:r>
        <w:r w:rsidR="009D5867">
          <w:rPr>
            <w:noProof/>
            <w:webHidden/>
          </w:rPr>
          <w:fldChar w:fldCharType="separate"/>
        </w:r>
        <w:r>
          <w:rPr>
            <w:noProof/>
            <w:webHidden/>
          </w:rPr>
          <w:t>9</w:t>
        </w:r>
        <w:r w:rsidR="009D5867">
          <w:rPr>
            <w:noProof/>
            <w:webHidden/>
          </w:rPr>
          <w:fldChar w:fldCharType="end"/>
        </w:r>
      </w:hyperlink>
    </w:p>
    <w:p w14:paraId="0208DA1A" w14:textId="509048FF" w:rsidR="009D586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46" w:history="1">
        <w:r w:rsidR="009D5867" w:rsidRPr="00387D75">
          <w:rPr>
            <w:rStyle w:val="Hypertextovodkaz"/>
            <w:rFonts w:cs="Arial"/>
            <w:noProof/>
          </w:rPr>
          <w:t>1.1.</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Informace o žadateli</w:t>
        </w:r>
        <w:r w:rsidR="009D5867">
          <w:rPr>
            <w:noProof/>
            <w:webHidden/>
          </w:rPr>
          <w:tab/>
        </w:r>
        <w:r w:rsidR="009D5867">
          <w:rPr>
            <w:noProof/>
            <w:webHidden/>
          </w:rPr>
          <w:fldChar w:fldCharType="begin"/>
        </w:r>
        <w:r w:rsidR="009D5867">
          <w:rPr>
            <w:noProof/>
            <w:webHidden/>
          </w:rPr>
          <w:instrText xml:space="preserve"> PAGEREF _Toc512325946 \h </w:instrText>
        </w:r>
        <w:r w:rsidR="009D5867">
          <w:rPr>
            <w:noProof/>
            <w:webHidden/>
          </w:rPr>
        </w:r>
        <w:r w:rsidR="009D5867">
          <w:rPr>
            <w:noProof/>
            <w:webHidden/>
          </w:rPr>
          <w:fldChar w:fldCharType="separate"/>
        </w:r>
        <w:r>
          <w:rPr>
            <w:noProof/>
            <w:webHidden/>
          </w:rPr>
          <w:t>9</w:t>
        </w:r>
        <w:r w:rsidR="009D5867">
          <w:rPr>
            <w:noProof/>
            <w:webHidden/>
          </w:rPr>
          <w:fldChar w:fldCharType="end"/>
        </w:r>
      </w:hyperlink>
    </w:p>
    <w:p w14:paraId="28A3C00F" w14:textId="4A4D2DB0" w:rsidR="009D5867" w:rsidRDefault="004B1845">
      <w:pPr>
        <w:pStyle w:val="Obsah1"/>
        <w:tabs>
          <w:tab w:val="right" w:leader="dot" w:pos="9060"/>
        </w:tabs>
        <w:rPr>
          <w:rFonts w:asciiTheme="minorHAnsi" w:eastAsiaTheme="minorEastAsia" w:hAnsiTheme="minorHAnsi" w:cstheme="minorBidi"/>
          <w:bCs w:val="0"/>
          <w:noProof/>
          <w:sz w:val="22"/>
          <w:szCs w:val="22"/>
          <w:lang w:eastAsia="cs-CZ"/>
        </w:rPr>
      </w:pPr>
      <w:hyperlink w:anchor="_Toc512325947" w:history="1">
        <w:r w:rsidR="009D5867" w:rsidRPr="00387D75">
          <w:rPr>
            <w:rStyle w:val="Hypertextovodkaz"/>
            <w:rFonts w:cs="Arial"/>
            <w:noProof/>
          </w:rPr>
          <w:t>1.1.1 Identifikační údaje o žadateli</w:t>
        </w:r>
        <w:r w:rsidR="009D5867">
          <w:rPr>
            <w:noProof/>
            <w:webHidden/>
          </w:rPr>
          <w:tab/>
        </w:r>
        <w:r w:rsidR="009D5867">
          <w:rPr>
            <w:noProof/>
            <w:webHidden/>
          </w:rPr>
          <w:fldChar w:fldCharType="begin"/>
        </w:r>
        <w:r w:rsidR="009D5867">
          <w:rPr>
            <w:noProof/>
            <w:webHidden/>
          </w:rPr>
          <w:instrText xml:space="preserve"> PAGEREF _Toc512325947 \h </w:instrText>
        </w:r>
        <w:r w:rsidR="009D5867">
          <w:rPr>
            <w:noProof/>
            <w:webHidden/>
          </w:rPr>
        </w:r>
        <w:r w:rsidR="009D5867">
          <w:rPr>
            <w:noProof/>
            <w:webHidden/>
          </w:rPr>
          <w:fldChar w:fldCharType="separate"/>
        </w:r>
        <w:r>
          <w:rPr>
            <w:noProof/>
            <w:webHidden/>
          </w:rPr>
          <w:t>9</w:t>
        </w:r>
        <w:r w:rsidR="009D5867">
          <w:rPr>
            <w:noProof/>
            <w:webHidden/>
          </w:rPr>
          <w:fldChar w:fldCharType="end"/>
        </w:r>
      </w:hyperlink>
    </w:p>
    <w:p w14:paraId="2D0BC42A" w14:textId="0DDE849E" w:rsidR="009D5867" w:rsidRDefault="004B1845">
      <w:pPr>
        <w:pStyle w:val="Obsah1"/>
        <w:tabs>
          <w:tab w:val="right" w:leader="dot" w:pos="9060"/>
        </w:tabs>
        <w:rPr>
          <w:rFonts w:asciiTheme="minorHAnsi" w:eastAsiaTheme="minorEastAsia" w:hAnsiTheme="minorHAnsi" w:cstheme="minorBidi"/>
          <w:bCs w:val="0"/>
          <w:noProof/>
          <w:sz w:val="22"/>
          <w:szCs w:val="22"/>
          <w:lang w:eastAsia="cs-CZ"/>
        </w:rPr>
      </w:pPr>
      <w:hyperlink w:anchor="_Toc512325948" w:history="1">
        <w:r w:rsidR="009D5867" w:rsidRPr="00387D75">
          <w:rPr>
            <w:rStyle w:val="Hypertextovodkaz"/>
            <w:rFonts w:cs="Arial"/>
            <w:noProof/>
          </w:rPr>
          <w:t>1.1.2 Zkušenosti žadatele</w:t>
        </w:r>
        <w:r w:rsidR="009D5867">
          <w:rPr>
            <w:noProof/>
            <w:webHidden/>
          </w:rPr>
          <w:tab/>
        </w:r>
        <w:r w:rsidR="009D5867">
          <w:rPr>
            <w:noProof/>
            <w:webHidden/>
          </w:rPr>
          <w:fldChar w:fldCharType="begin"/>
        </w:r>
        <w:r w:rsidR="009D5867">
          <w:rPr>
            <w:noProof/>
            <w:webHidden/>
          </w:rPr>
          <w:instrText xml:space="preserve"> PAGEREF _Toc512325948 \h </w:instrText>
        </w:r>
        <w:r w:rsidR="009D5867">
          <w:rPr>
            <w:noProof/>
            <w:webHidden/>
          </w:rPr>
        </w:r>
        <w:r w:rsidR="009D5867">
          <w:rPr>
            <w:noProof/>
            <w:webHidden/>
          </w:rPr>
          <w:fldChar w:fldCharType="separate"/>
        </w:r>
        <w:r>
          <w:rPr>
            <w:noProof/>
            <w:webHidden/>
          </w:rPr>
          <w:t>9</w:t>
        </w:r>
        <w:r w:rsidR="009D5867">
          <w:rPr>
            <w:noProof/>
            <w:webHidden/>
          </w:rPr>
          <w:fldChar w:fldCharType="end"/>
        </w:r>
      </w:hyperlink>
    </w:p>
    <w:p w14:paraId="37713907" w14:textId="2C926669" w:rsidR="009D586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49" w:history="1">
        <w:r w:rsidR="009D5867" w:rsidRPr="00387D75">
          <w:rPr>
            <w:rStyle w:val="Hypertextovodkaz"/>
            <w:rFonts w:cs="Arial"/>
            <w:noProof/>
          </w:rPr>
          <w:t>1.2.</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Informace o partnerovi/partnerech (pokud je relevantní)</w:t>
        </w:r>
        <w:r w:rsidR="009D5867">
          <w:rPr>
            <w:noProof/>
            <w:webHidden/>
          </w:rPr>
          <w:tab/>
        </w:r>
        <w:r w:rsidR="009D5867">
          <w:rPr>
            <w:noProof/>
            <w:webHidden/>
          </w:rPr>
          <w:fldChar w:fldCharType="begin"/>
        </w:r>
        <w:r w:rsidR="009D5867">
          <w:rPr>
            <w:noProof/>
            <w:webHidden/>
          </w:rPr>
          <w:instrText xml:space="preserve"> PAGEREF _Toc512325949 \h </w:instrText>
        </w:r>
        <w:r w:rsidR="009D5867">
          <w:rPr>
            <w:noProof/>
            <w:webHidden/>
          </w:rPr>
        </w:r>
        <w:r w:rsidR="009D5867">
          <w:rPr>
            <w:noProof/>
            <w:webHidden/>
          </w:rPr>
          <w:fldChar w:fldCharType="separate"/>
        </w:r>
        <w:r>
          <w:rPr>
            <w:noProof/>
            <w:webHidden/>
          </w:rPr>
          <w:t>9</w:t>
        </w:r>
        <w:r w:rsidR="009D5867">
          <w:rPr>
            <w:noProof/>
            <w:webHidden/>
          </w:rPr>
          <w:fldChar w:fldCharType="end"/>
        </w:r>
      </w:hyperlink>
    </w:p>
    <w:p w14:paraId="0DA59D1C" w14:textId="076F88CA" w:rsidR="009D5867" w:rsidRDefault="004B1845">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12325950" w:history="1">
        <w:r w:rsidR="009D5867" w:rsidRPr="00387D75">
          <w:rPr>
            <w:rStyle w:val="Hypertextovodkaz"/>
            <w:rFonts w:cs="Arial"/>
            <w:caps/>
            <w:noProof/>
          </w:rPr>
          <w:t>2.</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caps/>
            <w:noProof/>
          </w:rPr>
          <w:t>Popis projektu a jeho etap</w:t>
        </w:r>
        <w:r w:rsidR="009D5867">
          <w:rPr>
            <w:noProof/>
            <w:webHidden/>
          </w:rPr>
          <w:tab/>
        </w:r>
        <w:r w:rsidR="009D5867">
          <w:rPr>
            <w:noProof/>
            <w:webHidden/>
          </w:rPr>
          <w:fldChar w:fldCharType="begin"/>
        </w:r>
        <w:r w:rsidR="009D5867">
          <w:rPr>
            <w:noProof/>
            <w:webHidden/>
          </w:rPr>
          <w:instrText xml:space="preserve"> PAGEREF _Toc512325950 \h </w:instrText>
        </w:r>
        <w:r w:rsidR="009D5867">
          <w:rPr>
            <w:noProof/>
            <w:webHidden/>
          </w:rPr>
        </w:r>
        <w:r w:rsidR="009D5867">
          <w:rPr>
            <w:noProof/>
            <w:webHidden/>
          </w:rPr>
          <w:fldChar w:fldCharType="separate"/>
        </w:r>
        <w:r>
          <w:rPr>
            <w:noProof/>
            <w:webHidden/>
          </w:rPr>
          <w:t>10</w:t>
        </w:r>
        <w:r w:rsidR="009D5867">
          <w:rPr>
            <w:noProof/>
            <w:webHidden/>
          </w:rPr>
          <w:fldChar w:fldCharType="end"/>
        </w:r>
      </w:hyperlink>
    </w:p>
    <w:p w14:paraId="2588ED4D" w14:textId="5CDF5B2A" w:rsidR="009D586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51" w:history="1">
        <w:r w:rsidR="009D5867" w:rsidRPr="00387D75">
          <w:rPr>
            <w:rStyle w:val="Hypertextovodkaz"/>
            <w:rFonts w:cs="Arial"/>
            <w:noProof/>
          </w:rPr>
          <w:t>2.1.</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Souhrnná informace o projektu</w:t>
        </w:r>
        <w:r w:rsidR="009D5867">
          <w:rPr>
            <w:noProof/>
            <w:webHidden/>
          </w:rPr>
          <w:tab/>
        </w:r>
        <w:r w:rsidR="009D5867">
          <w:rPr>
            <w:noProof/>
            <w:webHidden/>
          </w:rPr>
          <w:fldChar w:fldCharType="begin"/>
        </w:r>
        <w:r w:rsidR="009D5867">
          <w:rPr>
            <w:noProof/>
            <w:webHidden/>
          </w:rPr>
          <w:instrText xml:space="preserve"> PAGEREF _Toc512325951 \h </w:instrText>
        </w:r>
        <w:r w:rsidR="009D5867">
          <w:rPr>
            <w:noProof/>
            <w:webHidden/>
          </w:rPr>
        </w:r>
        <w:r w:rsidR="009D5867">
          <w:rPr>
            <w:noProof/>
            <w:webHidden/>
          </w:rPr>
          <w:fldChar w:fldCharType="separate"/>
        </w:r>
        <w:r>
          <w:rPr>
            <w:noProof/>
            <w:webHidden/>
          </w:rPr>
          <w:t>10</w:t>
        </w:r>
        <w:r w:rsidR="009D5867">
          <w:rPr>
            <w:noProof/>
            <w:webHidden/>
          </w:rPr>
          <w:fldChar w:fldCharType="end"/>
        </w:r>
      </w:hyperlink>
    </w:p>
    <w:p w14:paraId="11046A4F" w14:textId="7FB9336B" w:rsidR="009D586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52" w:history="1">
        <w:r w:rsidR="009D5867" w:rsidRPr="00387D75">
          <w:rPr>
            <w:rStyle w:val="Hypertextovodkaz"/>
            <w:rFonts w:cs="Arial"/>
            <w:noProof/>
          </w:rPr>
          <w:t>2.2.</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Speciální školy</w:t>
        </w:r>
        <w:r w:rsidR="009D5867">
          <w:rPr>
            <w:noProof/>
            <w:webHidden/>
          </w:rPr>
          <w:tab/>
        </w:r>
        <w:r w:rsidR="009D5867">
          <w:rPr>
            <w:noProof/>
            <w:webHidden/>
          </w:rPr>
          <w:fldChar w:fldCharType="begin"/>
        </w:r>
        <w:r w:rsidR="009D5867">
          <w:rPr>
            <w:noProof/>
            <w:webHidden/>
          </w:rPr>
          <w:instrText xml:space="preserve"> PAGEREF _Toc512325952 \h </w:instrText>
        </w:r>
        <w:r w:rsidR="009D5867">
          <w:rPr>
            <w:noProof/>
            <w:webHidden/>
          </w:rPr>
        </w:r>
        <w:r w:rsidR="009D5867">
          <w:rPr>
            <w:noProof/>
            <w:webHidden/>
          </w:rPr>
          <w:fldChar w:fldCharType="separate"/>
        </w:r>
        <w:r>
          <w:rPr>
            <w:noProof/>
            <w:webHidden/>
          </w:rPr>
          <w:t>11</w:t>
        </w:r>
        <w:r w:rsidR="009D5867">
          <w:rPr>
            <w:noProof/>
            <w:webHidden/>
          </w:rPr>
          <w:fldChar w:fldCharType="end"/>
        </w:r>
      </w:hyperlink>
    </w:p>
    <w:p w14:paraId="716F092D" w14:textId="7EF695EA" w:rsidR="009D586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53" w:history="1">
        <w:r w:rsidR="009D5867" w:rsidRPr="00387D75">
          <w:rPr>
            <w:rStyle w:val="Hypertextovodkaz"/>
            <w:rFonts w:cs="Arial"/>
            <w:noProof/>
          </w:rPr>
          <w:t>2.3.</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sz w:val="28"/>
            <w:szCs w:val="28"/>
          </w:rPr>
          <w:sym w:font="Webdings" w:char="F069"/>
        </w:r>
        <w:r w:rsidR="009D5867" w:rsidRPr="00387D75">
          <w:rPr>
            <w:rStyle w:val="Hypertextovodkaz"/>
            <w:rFonts w:eastAsia="Arial" w:cs="Arial"/>
            <w:i/>
            <w:noProof/>
          </w:rPr>
          <w:t xml:space="preserve"> </w:t>
        </w:r>
        <w:r w:rsidR="009D5867" w:rsidRPr="00387D75">
          <w:rPr>
            <w:rStyle w:val="Hypertextovodkaz"/>
            <w:rFonts w:cs="Arial"/>
            <w:noProof/>
          </w:rPr>
          <w:t>Lokalizace projektu</w:t>
        </w:r>
        <w:r w:rsidR="009D5867">
          <w:rPr>
            <w:noProof/>
            <w:webHidden/>
          </w:rPr>
          <w:tab/>
        </w:r>
        <w:r w:rsidR="009D5867">
          <w:rPr>
            <w:noProof/>
            <w:webHidden/>
          </w:rPr>
          <w:fldChar w:fldCharType="begin"/>
        </w:r>
        <w:r w:rsidR="009D5867">
          <w:rPr>
            <w:noProof/>
            <w:webHidden/>
          </w:rPr>
          <w:instrText xml:space="preserve"> PAGEREF _Toc512325953 \h </w:instrText>
        </w:r>
        <w:r w:rsidR="009D5867">
          <w:rPr>
            <w:noProof/>
            <w:webHidden/>
          </w:rPr>
        </w:r>
        <w:r w:rsidR="009D5867">
          <w:rPr>
            <w:noProof/>
            <w:webHidden/>
          </w:rPr>
          <w:fldChar w:fldCharType="separate"/>
        </w:r>
        <w:r>
          <w:rPr>
            <w:noProof/>
            <w:webHidden/>
          </w:rPr>
          <w:t>11</w:t>
        </w:r>
        <w:r w:rsidR="009D5867">
          <w:rPr>
            <w:noProof/>
            <w:webHidden/>
          </w:rPr>
          <w:fldChar w:fldCharType="end"/>
        </w:r>
      </w:hyperlink>
    </w:p>
    <w:p w14:paraId="4BBFF131" w14:textId="54E23090" w:rsidR="009D586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54" w:history="1">
        <w:r w:rsidR="009D5867" w:rsidRPr="00387D75">
          <w:rPr>
            <w:rStyle w:val="Hypertextovodkaz"/>
            <w:rFonts w:cs="Arial"/>
            <w:noProof/>
          </w:rPr>
          <w:t>2.4.</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Fáze projektu a jeho harmonogram</w:t>
        </w:r>
        <w:r w:rsidR="009D5867">
          <w:rPr>
            <w:noProof/>
            <w:webHidden/>
          </w:rPr>
          <w:tab/>
        </w:r>
        <w:r w:rsidR="009D5867">
          <w:rPr>
            <w:noProof/>
            <w:webHidden/>
          </w:rPr>
          <w:fldChar w:fldCharType="begin"/>
        </w:r>
        <w:r w:rsidR="009D5867">
          <w:rPr>
            <w:noProof/>
            <w:webHidden/>
          </w:rPr>
          <w:instrText xml:space="preserve"> PAGEREF _Toc512325954 \h </w:instrText>
        </w:r>
        <w:r w:rsidR="009D5867">
          <w:rPr>
            <w:noProof/>
            <w:webHidden/>
          </w:rPr>
        </w:r>
        <w:r w:rsidR="009D5867">
          <w:rPr>
            <w:noProof/>
            <w:webHidden/>
          </w:rPr>
          <w:fldChar w:fldCharType="separate"/>
        </w:r>
        <w:r>
          <w:rPr>
            <w:noProof/>
            <w:webHidden/>
          </w:rPr>
          <w:t>11</w:t>
        </w:r>
        <w:r w:rsidR="009D5867">
          <w:rPr>
            <w:noProof/>
            <w:webHidden/>
          </w:rPr>
          <w:fldChar w:fldCharType="end"/>
        </w:r>
      </w:hyperlink>
    </w:p>
    <w:p w14:paraId="1D94C9BB" w14:textId="046DD637" w:rsidR="009D5867" w:rsidRDefault="004B1845">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12325955" w:history="1">
        <w:r w:rsidR="009D5867" w:rsidRPr="00387D75">
          <w:rPr>
            <w:rStyle w:val="Hypertextovodkaz"/>
            <w:rFonts w:cs="Arial"/>
            <w:caps/>
            <w:noProof/>
          </w:rPr>
          <w:t>3.</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caps/>
            <w:noProof/>
          </w:rPr>
          <w:t>Analýza potřebnosti projektu a konkurence</w:t>
        </w:r>
        <w:r w:rsidR="009D5867">
          <w:rPr>
            <w:noProof/>
            <w:webHidden/>
          </w:rPr>
          <w:tab/>
        </w:r>
        <w:r w:rsidR="009D5867">
          <w:rPr>
            <w:noProof/>
            <w:webHidden/>
          </w:rPr>
          <w:fldChar w:fldCharType="begin"/>
        </w:r>
        <w:r w:rsidR="009D5867">
          <w:rPr>
            <w:noProof/>
            <w:webHidden/>
          </w:rPr>
          <w:instrText xml:space="preserve"> PAGEREF _Toc512325955 \h </w:instrText>
        </w:r>
        <w:r w:rsidR="009D5867">
          <w:rPr>
            <w:noProof/>
            <w:webHidden/>
          </w:rPr>
        </w:r>
        <w:r w:rsidR="009D5867">
          <w:rPr>
            <w:noProof/>
            <w:webHidden/>
          </w:rPr>
          <w:fldChar w:fldCharType="separate"/>
        </w:r>
        <w:r>
          <w:rPr>
            <w:noProof/>
            <w:webHidden/>
          </w:rPr>
          <w:t>12</w:t>
        </w:r>
        <w:r w:rsidR="009D5867">
          <w:rPr>
            <w:noProof/>
            <w:webHidden/>
          </w:rPr>
          <w:fldChar w:fldCharType="end"/>
        </w:r>
      </w:hyperlink>
    </w:p>
    <w:p w14:paraId="700BD81B" w14:textId="04BF9D8D" w:rsidR="009D586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56" w:history="1">
        <w:r w:rsidR="009D5867" w:rsidRPr="00387D75">
          <w:rPr>
            <w:rStyle w:val="Hypertextovodkaz"/>
            <w:rFonts w:cs="Arial"/>
            <w:noProof/>
          </w:rPr>
          <w:t>3.1.</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Cílové skupiny a analýza potřebnosti projektu z hlediska cílových skupin</w:t>
        </w:r>
        <w:r w:rsidR="009D5867">
          <w:rPr>
            <w:noProof/>
            <w:webHidden/>
          </w:rPr>
          <w:tab/>
        </w:r>
        <w:r w:rsidR="009D5867">
          <w:rPr>
            <w:noProof/>
            <w:webHidden/>
          </w:rPr>
          <w:fldChar w:fldCharType="begin"/>
        </w:r>
        <w:r w:rsidR="009D5867">
          <w:rPr>
            <w:noProof/>
            <w:webHidden/>
          </w:rPr>
          <w:instrText xml:space="preserve"> PAGEREF _Toc512325956 \h </w:instrText>
        </w:r>
        <w:r w:rsidR="009D5867">
          <w:rPr>
            <w:noProof/>
            <w:webHidden/>
          </w:rPr>
        </w:r>
        <w:r w:rsidR="009D5867">
          <w:rPr>
            <w:noProof/>
            <w:webHidden/>
          </w:rPr>
          <w:fldChar w:fldCharType="separate"/>
        </w:r>
        <w:r>
          <w:rPr>
            <w:noProof/>
            <w:webHidden/>
          </w:rPr>
          <w:t>12</w:t>
        </w:r>
        <w:r w:rsidR="009D5867">
          <w:rPr>
            <w:noProof/>
            <w:webHidden/>
          </w:rPr>
          <w:fldChar w:fldCharType="end"/>
        </w:r>
      </w:hyperlink>
    </w:p>
    <w:p w14:paraId="116E8776" w14:textId="460BEC16" w:rsidR="009D5867" w:rsidRDefault="004B1845">
      <w:pPr>
        <w:pStyle w:val="Obsah2"/>
        <w:tabs>
          <w:tab w:val="right" w:leader="dot" w:pos="9060"/>
        </w:tabs>
        <w:rPr>
          <w:rFonts w:asciiTheme="minorHAnsi" w:eastAsiaTheme="minorEastAsia" w:hAnsiTheme="minorHAnsi" w:cstheme="minorBidi"/>
          <w:iCs w:val="0"/>
          <w:noProof/>
          <w:sz w:val="22"/>
          <w:szCs w:val="22"/>
          <w:lang w:eastAsia="cs-CZ"/>
        </w:rPr>
      </w:pPr>
      <w:hyperlink w:anchor="_Toc512325957" w:history="1">
        <w:r w:rsidR="009D5867" w:rsidRPr="00387D75">
          <w:rPr>
            <w:rStyle w:val="Hypertextovodkaz"/>
            <w:rFonts w:cs="Arial"/>
            <w:noProof/>
          </w:rPr>
          <w:t>Cílová skupina projektu</w:t>
        </w:r>
        <w:r w:rsidR="009D5867">
          <w:rPr>
            <w:noProof/>
            <w:webHidden/>
          </w:rPr>
          <w:tab/>
        </w:r>
        <w:r w:rsidR="009D5867">
          <w:rPr>
            <w:noProof/>
            <w:webHidden/>
          </w:rPr>
          <w:fldChar w:fldCharType="begin"/>
        </w:r>
        <w:r w:rsidR="009D5867">
          <w:rPr>
            <w:noProof/>
            <w:webHidden/>
          </w:rPr>
          <w:instrText xml:space="preserve"> PAGEREF _Toc512325957 \h </w:instrText>
        </w:r>
        <w:r w:rsidR="009D5867">
          <w:rPr>
            <w:noProof/>
            <w:webHidden/>
          </w:rPr>
        </w:r>
        <w:r w:rsidR="009D5867">
          <w:rPr>
            <w:noProof/>
            <w:webHidden/>
          </w:rPr>
          <w:fldChar w:fldCharType="separate"/>
        </w:r>
        <w:r>
          <w:rPr>
            <w:noProof/>
            <w:webHidden/>
          </w:rPr>
          <w:t>13</w:t>
        </w:r>
        <w:r w:rsidR="009D5867">
          <w:rPr>
            <w:noProof/>
            <w:webHidden/>
          </w:rPr>
          <w:fldChar w:fldCharType="end"/>
        </w:r>
      </w:hyperlink>
    </w:p>
    <w:p w14:paraId="584F72E3" w14:textId="526CD4DE" w:rsidR="009D5867" w:rsidRDefault="004B1845">
      <w:pPr>
        <w:pStyle w:val="Obsah2"/>
        <w:tabs>
          <w:tab w:val="right" w:leader="dot" w:pos="9060"/>
        </w:tabs>
        <w:rPr>
          <w:rFonts w:asciiTheme="minorHAnsi" w:eastAsiaTheme="minorEastAsia" w:hAnsiTheme="minorHAnsi" w:cstheme="minorBidi"/>
          <w:iCs w:val="0"/>
          <w:noProof/>
          <w:sz w:val="22"/>
          <w:szCs w:val="22"/>
          <w:lang w:eastAsia="cs-CZ"/>
        </w:rPr>
      </w:pPr>
      <w:hyperlink w:anchor="_Toc512325958" w:history="1">
        <w:r w:rsidR="009D5867" w:rsidRPr="00387D75">
          <w:rPr>
            <w:rStyle w:val="Hypertextovodkaz"/>
            <w:rFonts w:cs="Arial"/>
            <w:noProof/>
          </w:rPr>
          <w:t>Prokázání potřebnosti projektu z hlediska cílových skupin</w:t>
        </w:r>
        <w:r w:rsidR="009D5867">
          <w:rPr>
            <w:noProof/>
            <w:webHidden/>
          </w:rPr>
          <w:tab/>
        </w:r>
        <w:r w:rsidR="009D5867">
          <w:rPr>
            <w:noProof/>
            <w:webHidden/>
          </w:rPr>
          <w:fldChar w:fldCharType="begin"/>
        </w:r>
        <w:r w:rsidR="009D5867">
          <w:rPr>
            <w:noProof/>
            <w:webHidden/>
          </w:rPr>
          <w:instrText xml:space="preserve"> PAGEREF _Toc512325958 \h </w:instrText>
        </w:r>
        <w:r w:rsidR="009D5867">
          <w:rPr>
            <w:noProof/>
            <w:webHidden/>
          </w:rPr>
        </w:r>
        <w:r w:rsidR="009D5867">
          <w:rPr>
            <w:noProof/>
            <w:webHidden/>
          </w:rPr>
          <w:fldChar w:fldCharType="separate"/>
        </w:r>
        <w:r>
          <w:rPr>
            <w:noProof/>
            <w:webHidden/>
          </w:rPr>
          <w:t>13</w:t>
        </w:r>
        <w:r w:rsidR="009D5867">
          <w:rPr>
            <w:noProof/>
            <w:webHidden/>
          </w:rPr>
          <w:fldChar w:fldCharType="end"/>
        </w:r>
      </w:hyperlink>
    </w:p>
    <w:p w14:paraId="7AF75111" w14:textId="342F306D" w:rsidR="009D586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59" w:history="1">
        <w:r w:rsidR="009D5867" w:rsidRPr="00387D75">
          <w:rPr>
            <w:rStyle w:val="Hypertextovodkaz"/>
            <w:rFonts w:cs="Arial"/>
            <w:noProof/>
          </w:rPr>
          <w:t>3.2.</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Analýza konkurence, alternativy uspokojování potřeb cílových skupin</w:t>
        </w:r>
        <w:r w:rsidR="009D5867">
          <w:rPr>
            <w:noProof/>
            <w:webHidden/>
          </w:rPr>
          <w:tab/>
        </w:r>
        <w:r w:rsidR="009D5867">
          <w:rPr>
            <w:noProof/>
            <w:webHidden/>
          </w:rPr>
          <w:fldChar w:fldCharType="begin"/>
        </w:r>
        <w:r w:rsidR="009D5867">
          <w:rPr>
            <w:noProof/>
            <w:webHidden/>
          </w:rPr>
          <w:instrText xml:space="preserve"> PAGEREF _Toc512325959 \h </w:instrText>
        </w:r>
        <w:r w:rsidR="009D5867">
          <w:rPr>
            <w:noProof/>
            <w:webHidden/>
          </w:rPr>
        </w:r>
        <w:r w:rsidR="009D5867">
          <w:rPr>
            <w:noProof/>
            <w:webHidden/>
          </w:rPr>
          <w:fldChar w:fldCharType="separate"/>
        </w:r>
        <w:r>
          <w:rPr>
            <w:noProof/>
            <w:webHidden/>
          </w:rPr>
          <w:t>13</w:t>
        </w:r>
        <w:r w:rsidR="009D5867">
          <w:rPr>
            <w:noProof/>
            <w:webHidden/>
          </w:rPr>
          <w:fldChar w:fldCharType="end"/>
        </w:r>
      </w:hyperlink>
    </w:p>
    <w:p w14:paraId="7CEDFAE0" w14:textId="11618F08" w:rsidR="009D586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60" w:history="1">
        <w:r w:rsidR="009D5867" w:rsidRPr="00387D75">
          <w:rPr>
            <w:rStyle w:val="Hypertextovodkaz"/>
            <w:rFonts w:cs="Arial"/>
            <w:noProof/>
          </w:rPr>
          <w:t>3.3.</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Prokázání nedostatečné kapacity zařízení v lokalitě (relevantní pouze pro výzvy zaměřené na navyšování kapacit zařízení)</w:t>
        </w:r>
        <w:r w:rsidR="009D5867">
          <w:rPr>
            <w:noProof/>
            <w:webHidden/>
          </w:rPr>
          <w:tab/>
        </w:r>
        <w:r w:rsidR="009D5867">
          <w:rPr>
            <w:noProof/>
            <w:webHidden/>
          </w:rPr>
          <w:fldChar w:fldCharType="begin"/>
        </w:r>
        <w:r w:rsidR="009D5867">
          <w:rPr>
            <w:noProof/>
            <w:webHidden/>
          </w:rPr>
          <w:instrText xml:space="preserve"> PAGEREF _Toc512325960 \h </w:instrText>
        </w:r>
        <w:r w:rsidR="009D5867">
          <w:rPr>
            <w:noProof/>
            <w:webHidden/>
          </w:rPr>
        </w:r>
        <w:r w:rsidR="009D5867">
          <w:rPr>
            <w:noProof/>
            <w:webHidden/>
          </w:rPr>
          <w:fldChar w:fldCharType="separate"/>
        </w:r>
        <w:r>
          <w:rPr>
            <w:noProof/>
            <w:webHidden/>
          </w:rPr>
          <w:t>14</w:t>
        </w:r>
        <w:r w:rsidR="009D5867">
          <w:rPr>
            <w:noProof/>
            <w:webHidden/>
          </w:rPr>
          <w:fldChar w:fldCharType="end"/>
        </w:r>
      </w:hyperlink>
    </w:p>
    <w:p w14:paraId="50BE4D66" w14:textId="66B8D9AE" w:rsidR="009D586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61" w:history="1">
        <w:r w:rsidR="009D5867" w:rsidRPr="00387D75">
          <w:rPr>
            <w:rStyle w:val="Hypertextovodkaz"/>
            <w:rFonts w:cs="Arial"/>
            <w:noProof/>
          </w:rPr>
          <w:t>3.4.</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Plán rozvoje inkluzivního vzdělávání (relevantní pouze pro aktivitu 4.1.4: Vytvoření nových tříd ve stávajících základních školách za účelem sociální inkluze)</w:t>
        </w:r>
        <w:r w:rsidR="009D5867">
          <w:rPr>
            <w:noProof/>
            <w:webHidden/>
          </w:rPr>
          <w:tab/>
        </w:r>
        <w:r w:rsidR="009D5867">
          <w:rPr>
            <w:noProof/>
            <w:webHidden/>
          </w:rPr>
          <w:fldChar w:fldCharType="begin"/>
        </w:r>
        <w:r w:rsidR="009D5867">
          <w:rPr>
            <w:noProof/>
            <w:webHidden/>
          </w:rPr>
          <w:instrText xml:space="preserve"> PAGEREF _Toc512325961 \h </w:instrText>
        </w:r>
        <w:r w:rsidR="009D5867">
          <w:rPr>
            <w:noProof/>
            <w:webHidden/>
          </w:rPr>
        </w:r>
        <w:r w:rsidR="009D5867">
          <w:rPr>
            <w:noProof/>
            <w:webHidden/>
          </w:rPr>
          <w:fldChar w:fldCharType="separate"/>
        </w:r>
        <w:r>
          <w:rPr>
            <w:noProof/>
            <w:webHidden/>
          </w:rPr>
          <w:t>14</w:t>
        </w:r>
        <w:r w:rsidR="009D5867">
          <w:rPr>
            <w:noProof/>
            <w:webHidden/>
          </w:rPr>
          <w:fldChar w:fldCharType="end"/>
        </w:r>
      </w:hyperlink>
    </w:p>
    <w:p w14:paraId="2FAC1CCB" w14:textId="5C83D5C1" w:rsidR="009D586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62" w:history="1">
        <w:r w:rsidR="009D5867" w:rsidRPr="00387D75">
          <w:rPr>
            <w:rStyle w:val="Hypertextovodkaz"/>
            <w:rFonts w:cs="Arial"/>
            <w:noProof/>
          </w:rPr>
          <w:t>3.5.</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Komplementární projekty</w:t>
        </w:r>
        <w:r w:rsidR="009D5867">
          <w:rPr>
            <w:noProof/>
            <w:webHidden/>
          </w:rPr>
          <w:tab/>
        </w:r>
        <w:r w:rsidR="009D5867">
          <w:rPr>
            <w:noProof/>
            <w:webHidden/>
          </w:rPr>
          <w:fldChar w:fldCharType="begin"/>
        </w:r>
        <w:r w:rsidR="009D5867">
          <w:rPr>
            <w:noProof/>
            <w:webHidden/>
          </w:rPr>
          <w:instrText xml:space="preserve"> PAGEREF _Toc512325962 \h </w:instrText>
        </w:r>
        <w:r w:rsidR="009D5867">
          <w:rPr>
            <w:noProof/>
            <w:webHidden/>
          </w:rPr>
        </w:r>
        <w:r w:rsidR="009D5867">
          <w:rPr>
            <w:noProof/>
            <w:webHidden/>
          </w:rPr>
          <w:fldChar w:fldCharType="separate"/>
        </w:r>
        <w:r>
          <w:rPr>
            <w:noProof/>
            <w:webHidden/>
          </w:rPr>
          <w:t>15</w:t>
        </w:r>
        <w:r w:rsidR="009D5867">
          <w:rPr>
            <w:noProof/>
            <w:webHidden/>
          </w:rPr>
          <w:fldChar w:fldCharType="end"/>
        </w:r>
      </w:hyperlink>
    </w:p>
    <w:p w14:paraId="78D9704F" w14:textId="48AC3C62" w:rsidR="009D586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63" w:history="1">
        <w:r w:rsidR="009D5867" w:rsidRPr="00387D75">
          <w:rPr>
            <w:rStyle w:val="Hypertextovodkaz"/>
            <w:rFonts w:cs="Arial"/>
            <w:noProof/>
          </w:rPr>
          <w:t>3.6.</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Nediskriminační a nesegregační přístup</w:t>
        </w:r>
        <w:r w:rsidR="009D5867">
          <w:rPr>
            <w:noProof/>
            <w:webHidden/>
          </w:rPr>
          <w:tab/>
        </w:r>
        <w:r w:rsidR="009D5867">
          <w:rPr>
            <w:noProof/>
            <w:webHidden/>
          </w:rPr>
          <w:fldChar w:fldCharType="begin"/>
        </w:r>
        <w:r w:rsidR="009D5867">
          <w:rPr>
            <w:noProof/>
            <w:webHidden/>
          </w:rPr>
          <w:instrText xml:space="preserve"> PAGEREF _Toc512325963 \h </w:instrText>
        </w:r>
        <w:r w:rsidR="009D5867">
          <w:rPr>
            <w:noProof/>
            <w:webHidden/>
          </w:rPr>
        </w:r>
        <w:r w:rsidR="009D5867">
          <w:rPr>
            <w:noProof/>
            <w:webHidden/>
          </w:rPr>
          <w:fldChar w:fldCharType="separate"/>
        </w:r>
        <w:r>
          <w:rPr>
            <w:noProof/>
            <w:webHidden/>
          </w:rPr>
          <w:t>16</w:t>
        </w:r>
        <w:r w:rsidR="009D5867">
          <w:rPr>
            <w:noProof/>
            <w:webHidden/>
          </w:rPr>
          <w:fldChar w:fldCharType="end"/>
        </w:r>
      </w:hyperlink>
    </w:p>
    <w:p w14:paraId="48B67B5D" w14:textId="12954B54" w:rsidR="009D5867" w:rsidRDefault="004B1845">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12325964" w:history="1">
        <w:r w:rsidR="009D5867" w:rsidRPr="00387D75">
          <w:rPr>
            <w:rStyle w:val="Hypertextovodkaz"/>
            <w:rFonts w:cs="Arial"/>
            <w:caps/>
            <w:noProof/>
          </w:rPr>
          <w:t>4.</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caps/>
            <w:noProof/>
          </w:rPr>
          <w:t>Management projektu a řízení lidských zdrojů</w:t>
        </w:r>
        <w:r w:rsidR="009D5867">
          <w:rPr>
            <w:noProof/>
            <w:webHidden/>
          </w:rPr>
          <w:tab/>
        </w:r>
        <w:r w:rsidR="009D5867">
          <w:rPr>
            <w:noProof/>
            <w:webHidden/>
          </w:rPr>
          <w:fldChar w:fldCharType="begin"/>
        </w:r>
        <w:r w:rsidR="009D5867">
          <w:rPr>
            <w:noProof/>
            <w:webHidden/>
          </w:rPr>
          <w:instrText xml:space="preserve"> PAGEREF _Toc512325964 \h </w:instrText>
        </w:r>
        <w:r w:rsidR="009D5867">
          <w:rPr>
            <w:noProof/>
            <w:webHidden/>
          </w:rPr>
        </w:r>
        <w:r w:rsidR="009D5867">
          <w:rPr>
            <w:noProof/>
            <w:webHidden/>
          </w:rPr>
          <w:fldChar w:fldCharType="separate"/>
        </w:r>
        <w:r>
          <w:rPr>
            <w:noProof/>
            <w:webHidden/>
          </w:rPr>
          <w:t>16</w:t>
        </w:r>
        <w:r w:rsidR="009D5867">
          <w:rPr>
            <w:noProof/>
            <w:webHidden/>
          </w:rPr>
          <w:fldChar w:fldCharType="end"/>
        </w:r>
      </w:hyperlink>
    </w:p>
    <w:p w14:paraId="1BA77195" w14:textId="04779330" w:rsidR="009D5867" w:rsidRDefault="004B1845">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12325965" w:history="1">
        <w:r w:rsidR="009D5867" w:rsidRPr="00387D75">
          <w:rPr>
            <w:rStyle w:val="Hypertextovodkaz"/>
            <w:rFonts w:cs="Arial"/>
            <w:caps/>
            <w:noProof/>
          </w:rPr>
          <w:t>5.</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caps/>
            <w:noProof/>
          </w:rPr>
          <w:t>Technické a technologické aspekty</w:t>
        </w:r>
        <w:r w:rsidR="009D5867">
          <w:rPr>
            <w:noProof/>
            <w:webHidden/>
          </w:rPr>
          <w:tab/>
        </w:r>
        <w:r w:rsidR="009D5867">
          <w:rPr>
            <w:noProof/>
            <w:webHidden/>
          </w:rPr>
          <w:fldChar w:fldCharType="begin"/>
        </w:r>
        <w:r w:rsidR="009D5867">
          <w:rPr>
            <w:noProof/>
            <w:webHidden/>
          </w:rPr>
          <w:instrText xml:space="preserve"> PAGEREF _Toc512325965 \h </w:instrText>
        </w:r>
        <w:r w:rsidR="009D5867">
          <w:rPr>
            <w:noProof/>
            <w:webHidden/>
          </w:rPr>
        </w:r>
        <w:r w:rsidR="009D5867">
          <w:rPr>
            <w:noProof/>
            <w:webHidden/>
          </w:rPr>
          <w:fldChar w:fldCharType="separate"/>
        </w:r>
        <w:r>
          <w:rPr>
            <w:noProof/>
            <w:webHidden/>
          </w:rPr>
          <w:t>18</w:t>
        </w:r>
        <w:r w:rsidR="009D5867">
          <w:rPr>
            <w:noProof/>
            <w:webHidden/>
          </w:rPr>
          <w:fldChar w:fldCharType="end"/>
        </w:r>
      </w:hyperlink>
    </w:p>
    <w:p w14:paraId="01BD2FF5" w14:textId="7A56385B" w:rsidR="009D586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66" w:history="1">
        <w:r w:rsidR="009D5867" w:rsidRPr="00387D75">
          <w:rPr>
            <w:rStyle w:val="Hypertextovodkaz"/>
            <w:rFonts w:cs="Arial"/>
            <w:noProof/>
          </w:rPr>
          <w:t>5.1.</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Technické a technologické aspekty projektu</w:t>
        </w:r>
        <w:r w:rsidR="009D5867">
          <w:rPr>
            <w:noProof/>
            <w:webHidden/>
          </w:rPr>
          <w:tab/>
        </w:r>
        <w:r w:rsidR="009D5867">
          <w:rPr>
            <w:noProof/>
            <w:webHidden/>
          </w:rPr>
          <w:fldChar w:fldCharType="begin"/>
        </w:r>
        <w:r w:rsidR="009D5867">
          <w:rPr>
            <w:noProof/>
            <w:webHidden/>
          </w:rPr>
          <w:instrText xml:space="preserve"> PAGEREF _Toc512325966 \h </w:instrText>
        </w:r>
        <w:r w:rsidR="009D5867">
          <w:rPr>
            <w:noProof/>
            <w:webHidden/>
          </w:rPr>
        </w:r>
        <w:r w:rsidR="009D5867">
          <w:rPr>
            <w:noProof/>
            <w:webHidden/>
          </w:rPr>
          <w:fldChar w:fldCharType="separate"/>
        </w:r>
        <w:r>
          <w:rPr>
            <w:noProof/>
            <w:webHidden/>
          </w:rPr>
          <w:t>18</w:t>
        </w:r>
        <w:r w:rsidR="009D5867">
          <w:rPr>
            <w:noProof/>
            <w:webHidden/>
          </w:rPr>
          <w:fldChar w:fldCharType="end"/>
        </w:r>
      </w:hyperlink>
    </w:p>
    <w:p w14:paraId="51E580C7" w14:textId="58BCE36F" w:rsidR="009D586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67" w:history="1">
        <w:r w:rsidR="009D5867" w:rsidRPr="00387D75">
          <w:rPr>
            <w:rStyle w:val="Hypertextovodkaz"/>
            <w:rFonts w:cs="Arial"/>
            <w:noProof/>
          </w:rPr>
          <w:t>5.2.</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Alternativy řešení projektu</w:t>
        </w:r>
        <w:r w:rsidR="009D5867">
          <w:rPr>
            <w:noProof/>
            <w:webHidden/>
          </w:rPr>
          <w:tab/>
        </w:r>
        <w:r w:rsidR="009D5867">
          <w:rPr>
            <w:noProof/>
            <w:webHidden/>
          </w:rPr>
          <w:fldChar w:fldCharType="begin"/>
        </w:r>
        <w:r w:rsidR="009D5867">
          <w:rPr>
            <w:noProof/>
            <w:webHidden/>
          </w:rPr>
          <w:instrText xml:space="preserve"> PAGEREF _Toc512325967 \h </w:instrText>
        </w:r>
        <w:r w:rsidR="009D5867">
          <w:rPr>
            <w:noProof/>
            <w:webHidden/>
          </w:rPr>
        </w:r>
        <w:r w:rsidR="009D5867">
          <w:rPr>
            <w:noProof/>
            <w:webHidden/>
          </w:rPr>
          <w:fldChar w:fldCharType="separate"/>
        </w:r>
        <w:r>
          <w:rPr>
            <w:noProof/>
            <w:webHidden/>
          </w:rPr>
          <w:t>18</w:t>
        </w:r>
        <w:r w:rsidR="009D5867">
          <w:rPr>
            <w:noProof/>
            <w:webHidden/>
          </w:rPr>
          <w:fldChar w:fldCharType="end"/>
        </w:r>
      </w:hyperlink>
    </w:p>
    <w:p w14:paraId="6C8A23AA" w14:textId="616DF436" w:rsidR="009D586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68" w:history="1">
        <w:r w:rsidR="009D5867" w:rsidRPr="00387D75">
          <w:rPr>
            <w:rStyle w:val="Hypertextovodkaz"/>
            <w:rFonts w:cs="Arial"/>
            <w:noProof/>
          </w:rPr>
          <w:t>5.3.</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Připravenost projektu pro realizaci</w:t>
        </w:r>
        <w:r w:rsidR="009D5867">
          <w:rPr>
            <w:noProof/>
            <w:webHidden/>
          </w:rPr>
          <w:tab/>
        </w:r>
        <w:r w:rsidR="009D5867">
          <w:rPr>
            <w:noProof/>
            <w:webHidden/>
          </w:rPr>
          <w:fldChar w:fldCharType="begin"/>
        </w:r>
        <w:r w:rsidR="009D5867">
          <w:rPr>
            <w:noProof/>
            <w:webHidden/>
          </w:rPr>
          <w:instrText xml:space="preserve"> PAGEREF _Toc512325968 \h </w:instrText>
        </w:r>
        <w:r w:rsidR="009D5867">
          <w:rPr>
            <w:noProof/>
            <w:webHidden/>
          </w:rPr>
        </w:r>
        <w:r w:rsidR="009D5867">
          <w:rPr>
            <w:noProof/>
            <w:webHidden/>
          </w:rPr>
          <w:fldChar w:fldCharType="separate"/>
        </w:r>
        <w:r>
          <w:rPr>
            <w:noProof/>
            <w:webHidden/>
          </w:rPr>
          <w:t>19</w:t>
        </w:r>
        <w:r w:rsidR="009D5867">
          <w:rPr>
            <w:noProof/>
            <w:webHidden/>
          </w:rPr>
          <w:fldChar w:fldCharType="end"/>
        </w:r>
      </w:hyperlink>
    </w:p>
    <w:p w14:paraId="0A872BA5" w14:textId="523EA21E" w:rsidR="009D5867" w:rsidRDefault="004B1845">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12325969" w:history="1">
        <w:r w:rsidR="009D5867" w:rsidRPr="00387D75">
          <w:rPr>
            <w:rStyle w:val="Hypertextovodkaz"/>
            <w:rFonts w:cs="Arial"/>
            <w:caps/>
            <w:noProof/>
          </w:rPr>
          <w:t>6.</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caps/>
            <w:noProof/>
          </w:rPr>
          <w:t>Dopad projektu na životní prostředí</w:t>
        </w:r>
        <w:r w:rsidR="009D5867">
          <w:rPr>
            <w:noProof/>
            <w:webHidden/>
          </w:rPr>
          <w:tab/>
        </w:r>
        <w:r w:rsidR="009D5867">
          <w:rPr>
            <w:noProof/>
            <w:webHidden/>
          </w:rPr>
          <w:fldChar w:fldCharType="begin"/>
        </w:r>
        <w:r w:rsidR="009D5867">
          <w:rPr>
            <w:noProof/>
            <w:webHidden/>
          </w:rPr>
          <w:instrText xml:space="preserve"> PAGEREF _Toc512325969 \h </w:instrText>
        </w:r>
        <w:r w:rsidR="009D5867">
          <w:rPr>
            <w:noProof/>
            <w:webHidden/>
          </w:rPr>
        </w:r>
        <w:r w:rsidR="009D5867">
          <w:rPr>
            <w:noProof/>
            <w:webHidden/>
          </w:rPr>
          <w:fldChar w:fldCharType="separate"/>
        </w:r>
        <w:r>
          <w:rPr>
            <w:noProof/>
            <w:webHidden/>
          </w:rPr>
          <w:t>19</w:t>
        </w:r>
        <w:r w:rsidR="009D5867">
          <w:rPr>
            <w:noProof/>
            <w:webHidden/>
          </w:rPr>
          <w:fldChar w:fldCharType="end"/>
        </w:r>
      </w:hyperlink>
    </w:p>
    <w:p w14:paraId="7EA20838" w14:textId="47DE4552" w:rsidR="009D5867" w:rsidRDefault="004B1845">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12325970" w:history="1">
        <w:r w:rsidR="009D5867" w:rsidRPr="00387D75">
          <w:rPr>
            <w:rStyle w:val="Hypertextovodkaz"/>
            <w:rFonts w:cs="Arial"/>
            <w:caps/>
            <w:noProof/>
          </w:rPr>
          <w:t>7.</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caps/>
            <w:noProof/>
          </w:rPr>
          <w:t>Kalkulace příjmů a výdajů projektu</w:t>
        </w:r>
        <w:r w:rsidR="009D5867">
          <w:rPr>
            <w:noProof/>
            <w:webHidden/>
          </w:rPr>
          <w:tab/>
        </w:r>
        <w:r w:rsidR="009D5867">
          <w:rPr>
            <w:noProof/>
            <w:webHidden/>
          </w:rPr>
          <w:fldChar w:fldCharType="begin"/>
        </w:r>
        <w:r w:rsidR="009D5867">
          <w:rPr>
            <w:noProof/>
            <w:webHidden/>
          </w:rPr>
          <w:instrText xml:space="preserve"> PAGEREF _Toc512325970 \h </w:instrText>
        </w:r>
        <w:r w:rsidR="009D5867">
          <w:rPr>
            <w:noProof/>
            <w:webHidden/>
          </w:rPr>
        </w:r>
        <w:r w:rsidR="009D5867">
          <w:rPr>
            <w:noProof/>
            <w:webHidden/>
          </w:rPr>
          <w:fldChar w:fldCharType="separate"/>
        </w:r>
        <w:r>
          <w:rPr>
            <w:noProof/>
            <w:webHidden/>
          </w:rPr>
          <w:t>19</w:t>
        </w:r>
        <w:r w:rsidR="009D5867">
          <w:rPr>
            <w:noProof/>
            <w:webHidden/>
          </w:rPr>
          <w:fldChar w:fldCharType="end"/>
        </w:r>
      </w:hyperlink>
    </w:p>
    <w:p w14:paraId="29223DC9" w14:textId="35162E43" w:rsidR="009D586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71" w:history="1">
        <w:r w:rsidR="009D5867" w:rsidRPr="00387D75">
          <w:rPr>
            <w:rStyle w:val="Hypertextovodkaz"/>
            <w:rFonts w:cs="Arial"/>
            <w:noProof/>
          </w:rPr>
          <w:t>7.1.</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Rozpočet projektu (výdaje projektu v realizační fázi)</w:t>
        </w:r>
        <w:r w:rsidR="009D5867">
          <w:rPr>
            <w:noProof/>
            <w:webHidden/>
          </w:rPr>
          <w:tab/>
        </w:r>
        <w:r w:rsidR="009D5867">
          <w:rPr>
            <w:noProof/>
            <w:webHidden/>
          </w:rPr>
          <w:fldChar w:fldCharType="begin"/>
        </w:r>
        <w:r w:rsidR="009D5867">
          <w:rPr>
            <w:noProof/>
            <w:webHidden/>
          </w:rPr>
          <w:instrText xml:space="preserve"> PAGEREF _Toc512325971 \h </w:instrText>
        </w:r>
        <w:r w:rsidR="009D5867">
          <w:rPr>
            <w:noProof/>
            <w:webHidden/>
          </w:rPr>
        </w:r>
        <w:r w:rsidR="009D5867">
          <w:rPr>
            <w:noProof/>
            <w:webHidden/>
          </w:rPr>
          <w:fldChar w:fldCharType="separate"/>
        </w:r>
        <w:r>
          <w:rPr>
            <w:noProof/>
            <w:webHidden/>
          </w:rPr>
          <w:t>19</w:t>
        </w:r>
        <w:r w:rsidR="009D5867">
          <w:rPr>
            <w:noProof/>
            <w:webHidden/>
          </w:rPr>
          <w:fldChar w:fldCharType="end"/>
        </w:r>
      </w:hyperlink>
    </w:p>
    <w:p w14:paraId="21A92229" w14:textId="2EF98127" w:rsidR="009D586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72" w:history="1">
        <w:r w:rsidR="009D5867" w:rsidRPr="00387D75">
          <w:rPr>
            <w:rStyle w:val="Hypertextovodkaz"/>
            <w:rFonts w:cs="Arial"/>
            <w:noProof/>
          </w:rPr>
          <w:t>7.2.</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Zdroje financování rozpočtu projektu</w:t>
        </w:r>
        <w:r w:rsidR="009D5867">
          <w:rPr>
            <w:noProof/>
            <w:webHidden/>
          </w:rPr>
          <w:tab/>
        </w:r>
        <w:r w:rsidR="009D5867">
          <w:rPr>
            <w:noProof/>
            <w:webHidden/>
          </w:rPr>
          <w:fldChar w:fldCharType="begin"/>
        </w:r>
        <w:r w:rsidR="009D5867">
          <w:rPr>
            <w:noProof/>
            <w:webHidden/>
          </w:rPr>
          <w:instrText xml:space="preserve"> PAGEREF _Toc512325972 \h </w:instrText>
        </w:r>
        <w:r w:rsidR="009D5867">
          <w:rPr>
            <w:noProof/>
            <w:webHidden/>
          </w:rPr>
        </w:r>
        <w:r w:rsidR="009D5867">
          <w:rPr>
            <w:noProof/>
            <w:webHidden/>
          </w:rPr>
          <w:fldChar w:fldCharType="separate"/>
        </w:r>
        <w:r>
          <w:rPr>
            <w:noProof/>
            <w:webHidden/>
          </w:rPr>
          <w:t>21</w:t>
        </w:r>
        <w:r w:rsidR="009D5867">
          <w:rPr>
            <w:noProof/>
            <w:webHidden/>
          </w:rPr>
          <w:fldChar w:fldCharType="end"/>
        </w:r>
      </w:hyperlink>
    </w:p>
    <w:p w14:paraId="70904613" w14:textId="34DC9394" w:rsidR="009D586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73" w:history="1">
        <w:r w:rsidR="009D5867" w:rsidRPr="00387D75">
          <w:rPr>
            <w:rStyle w:val="Hypertextovodkaz"/>
            <w:rFonts w:cs="Arial"/>
            <w:noProof/>
          </w:rPr>
          <w:t>7.3.</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Výdaje v provozní fázi</w:t>
        </w:r>
        <w:r w:rsidR="009D5867">
          <w:rPr>
            <w:noProof/>
            <w:webHidden/>
          </w:rPr>
          <w:tab/>
        </w:r>
        <w:r w:rsidR="009D5867">
          <w:rPr>
            <w:noProof/>
            <w:webHidden/>
          </w:rPr>
          <w:fldChar w:fldCharType="begin"/>
        </w:r>
        <w:r w:rsidR="009D5867">
          <w:rPr>
            <w:noProof/>
            <w:webHidden/>
          </w:rPr>
          <w:instrText xml:space="preserve"> PAGEREF _Toc512325973 \h </w:instrText>
        </w:r>
        <w:r w:rsidR="009D5867">
          <w:rPr>
            <w:noProof/>
            <w:webHidden/>
          </w:rPr>
        </w:r>
        <w:r w:rsidR="009D5867">
          <w:rPr>
            <w:noProof/>
            <w:webHidden/>
          </w:rPr>
          <w:fldChar w:fldCharType="separate"/>
        </w:r>
        <w:r>
          <w:rPr>
            <w:noProof/>
            <w:webHidden/>
          </w:rPr>
          <w:t>22</w:t>
        </w:r>
        <w:r w:rsidR="009D5867">
          <w:rPr>
            <w:noProof/>
            <w:webHidden/>
          </w:rPr>
          <w:fldChar w:fldCharType="end"/>
        </w:r>
      </w:hyperlink>
    </w:p>
    <w:p w14:paraId="69DD362B" w14:textId="0D166983" w:rsidR="009D586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74" w:history="1">
        <w:r w:rsidR="009D5867" w:rsidRPr="00387D75">
          <w:rPr>
            <w:rStyle w:val="Hypertextovodkaz"/>
            <w:rFonts w:cs="Arial"/>
            <w:noProof/>
          </w:rPr>
          <w:t>7.4.</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Výnosy projektu v provozní fázi</w:t>
        </w:r>
        <w:r w:rsidR="009D5867">
          <w:rPr>
            <w:noProof/>
            <w:webHidden/>
          </w:rPr>
          <w:tab/>
        </w:r>
        <w:r w:rsidR="009D5867">
          <w:rPr>
            <w:noProof/>
            <w:webHidden/>
          </w:rPr>
          <w:fldChar w:fldCharType="begin"/>
        </w:r>
        <w:r w:rsidR="009D5867">
          <w:rPr>
            <w:noProof/>
            <w:webHidden/>
          </w:rPr>
          <w:instrText xml:space="preserve"> PAGEREF _Toc512325974 \h </w:instrText>
        </w:r>
        <w:r w:rsidR="009D5867">
          <w:rPr>
            <w:noProof/>
            <w:webHidden/>
          </w:rPr>
        </w:r>
        <w:r w:rsidR="009D5867">
          <w:rPr>
            <w:noProof/>
            <w:webHidden/>
          </w:rPr>
          <w:fldChar w:fldCharType="separate"/>
        </w:r>
        <w:r>
          <w:rPr>
            <w:noProof/>
            <w:webHidden/>
          </w:rPr>
          <w:t>22</w:t>
        </w:r>
        <w:r w:rsidR="009D5867">
          <w:rPr>
            <w:noProof/>
            <w:webHidden/>
          </w:rPr>
          <w:fldChar w:fldCharType="end"/>
        </w:r>
      </w:hyperlink>
    </w:p>
    <w:p w14:paraId="667405C8" w14:textId="2FDA8AC7" w:rsidR="009D5867" w:rsidRDefault="004B1845">
      <w:pPr>
        <w:pStyle w:val="Obsah3"/>
        <w:rPr>
          <w:rFonts w:asciiTheme="minorHAnsi" w:eastAsiaTheme="minorEastAsia" w:hAnsiTheme="minorHAnsi" w:cstheme="minorBidi"/>
          <w:sz w:val="22"/>
          <w:szCs w:val="22"/>
          <w:lang w:eastAsia="cs-CZ"/>
        </w:rPr>
      </w:pPr>
      <w:hyperlink w:anchor="_Toc512325975" w:history="1">
        <w:r w:rsidR="009D5867" w:rsidRPr="00387D75">
          <w:rPr>
            <w:rStyle w:val="Hypertextovodkaz"/>
            <w:rFonts w:eastAsia="Arial" w:cs="Arial"/>
            <w:i/>
          </w:rPr>
          <w:t>7.4.1.</w:t>
        </w:r>
        <w:r w:rsidR="009D5867">
          <w:rPr>
            <w:rFonts w:asciiTheme="minorHAnsi" w:eastAsiaTheme="minorEastAsia" w:hAnsiTheme="minorHAnsi" w:cstheme="minorBidi"/>
            <w:sz w:val="22"/>
            <w:szCs w:val="22"/>
            <w:lang w:eastAsia="cs-CZ"/>
          </w:rPr>
          <w:tab/>
        </w:r>
        <w:r w:rsidR="009D5867" w:rsidRPr="00387D75">
          <w:rPr>
            <w:rStyle w:val="Hypertextovodkaz"/>
            <w:rFonts w:eastAsia="Arial" w:cs="Arial"/>
            <w:i/>
          </w:rPr>
          <w:t>Provozní příjmy generované projektem</w:t>
        </w:r>
        <w:r w:rsidR="009D5867">
          <w:rPr>
            <w:webHidden/>
          </w:rPr>
          <w:tab/>
        </w:r>
        <w:r w:rsidR="009D5867">
          <w:rPr>
            <w:webHidden/>
          </w:rPr>
          <w:fldChar w:fldCharType="begin"/>
        </w:r>
        <w:r w:rsidR="009D5867">
          <w:rPr>
            <w:webHidden/>
          </w:rPr>
          <w:instrText xml:space="preserve"> PAGEREF _Toc512325975 \h </w:instrText>
        </w:r>
        <w:r w:rsidR="009D5867">
          <w:rPr>
            <w:webHidden/>
          </w:rPr>
        </w:r>
        <w:r w:rsidR="009D5867">
          <w:rPr>
            <w:webHidden/>
          </w:rPr>
          <w:fldChar w:fldCharType="separate"/>
        </w:r>
        <w:r>
          <w:rPr>
            <w:webHidden/>
          </w:rPr>
          <w:t>22</w:t>
        </w:r>
        <w:r w:rsidR="009D5867">
          <w:rPr>
            <w:webHidden/>
          </w:rPr>
          <w:fldChar w:fldCharType="end"/>
        </w:r>
      </w:hyperlink>
    </w:p>
    <w:p w14:paraId="0C0EB4A8" w14:textId="6E0AB301" w:rsidR="009D5867" w:rsidRDefault="004B1845">
      <w:pPr>
        <w:pStyle w:val="Obsah3"/>
        <w:rPr>
          <w:rFonts w:asciiTheme="minorHAnsi" w:eastAsiaTheme="minorEastAsia" w:hAnsiTheme="minorHAnsi" w:cstheme="minorBidi"/>
          <w:sz w:val="22"/>
          <w:szCs w:val="22"/>
          <w:lang w:eastAsia="cs-CZ"/>
        </w:rPr>
      </w:pPr>
      <w:hyperlink w:anchor="_Toc512325976" w:history="1">
        <w:r w:rsidR="009D5867" w:rsidRPr="00387D75">
          <w:rPr>
            <w:rStyle w:val="Hypertextovodkaz"/>
            <w:rFonts w:eastAsia="Arial" w:cs="Arial"/>
            <w:i/>
          </w:rPr>
          <w:t>7.4.2.</w:t>
        </w:r>
        <w:r w:rsidR="009D5867">
          <w:rPr>
            <w:rFonts w:asciiTheme="minorHAnsi" w:eastAsiaTheme="minorEastAsia" w:hAnsiTheme="minorHAnsi" w:cstheme="minorBidi"/>
            <w:sz w:val="22"/>
            <w:szCs w:val="22"/>
            <w:lang w:eastAsia="cs-CZ"/>
          </w:rPr>
          <w:tab/>
        </w:r>
        <w:r w:rsidR="009D5867" w:rsidRPr="00387D75">
          <w:rPr>
            <w:rStyle w:val="Hypertextovodkaz"/>
            <w:rFonts w:eastAsia="Arial" w:cs="Arial"/>
            <w:i/>
          </w:rPr>
          <w:t>Zdroje financování provozu projektu</w:t>
        </w:r>
        <w:r w:rsidR="009D5867">
          <w:rPr>
            <w:webHidden/>
          </w:rPr>
          <w:tab/>
        </w:r>
        <w:r w:rsidR="009D5867">
          <w:rPr>
            <w:webHidden/>
          </w:rPr>
          <w:fldChar w:fldCharType="begin"/>
        </w:r>
        <w:r w:rsidR="009D5867">
          <w:rPr>
            <w:webHidden/>
          </w:rPr>
          <w:instrText xml:space="preserve"> PAGEREF _Toc512325976 \h </w:instrText>
        </w:r>
        <w:r w:rsidR="009D5867">
          <w:rPr>
            <w:webHidden/>
          </w:rPr>
        </w:r>
        <w:r w:rsidR="009D5867">
          <w:rPr>
            <w:webHidden/>
          </w:rPr>
          <w:fldChar w:fldCharType="separate"/>
        </w:r>
        <w:r>
          <w:rPr>
            <w:webHidden/>
          </w:rPr>
          <w:t>23</w:t>
        </w:r>
        <w:r w:rsidR="009D5867">
          <w:rPr>
            <w:webHidden/>
          </w:rPr>
          <w:fldChar w:fldCharType="end"/>
        </w:r>
      </w:hyperlink>
    </w:p>
    <w:p w14:paraId="2B355332" w14:textId="2B822ED7" w:rsidR="009D5867" w:rsidRDefault="004B1845">
      <w:pPr>
        <w:pStyle w:val="Obsah3"/>
        <w:rPr>
          <w:rFonts w:asciiTheme="minorHAnsi" w:eastAsiaTheme="minorEastAsia" w:hAnsiTheme="minorHAnsi" w:cstheme="minorBidi"/>
          <w:sz w:val="22"/>
          <w:szCs w:val="22"/>
          <w:lang w:eastAsia="cs-CZ"/>
        </w:rPr>
      </w:pPr>
      <w:hyperlink w:anchor="_Toc512325977" w:history="1">
        <w:r w:rsidR="009D5867" w:rsidRPr="00387D75">
          <w:rPr>
            <w:rStyle w:val="Hypertextovodkaz"/>
            <w:rFonts w:eastAsia="Arial" w:cs="Arial"/>
            <w:i/>
          </w:rPr>
          <w:t>7.4.3.</w:t>
        </w:r>
        <w:r w:rsidR="009D5867">
          <w:rPr>
            <w:rFonts w:asciiTheme="minorHAnsi" w:eastAsiaTheme="minorEastAsia" w:hAnsiTheme="minorHAnsi" w:cstheme="minorBidi"/>
            <w:sz w:val="22"/>
            <w:szCs w:val="22"/>
            <w:lang w:eastAsia="cs-CZ"/>
          </w:rPr>
          <w:tab/>
        </w:r>
        <w:r w:rsidR="009D5867" w:rsidRPr="00387D75">
          <w:rPr>
            <w:rStyle w:val="Hypertextovodkaz"/>
            <w:rFonts w:eastAsia="Arial" w:cs="Arial"/>
            <w:i/>
          </w:rPr>
          <w:t>Zůstatková hodnota</w:t>
        </w:r>
        <w:r w:rsidR="009D5867">
          <w:rPr>
            <w:webHidden/>
          </w:rPr>
          <w:tab/>
        </w:r>
        <w:r w:rsidR="009D5867">
          <w:rPr>
            <w:webHidden/>
          </w:rPr>
          <w:fldChar w:fldCharType="begin"/>
        </w:r>
        <w:r w:rsidR="009D5867">
          <w:rPr>
            <w:webHidden/>
          </w:rPr>
          <w:instrText xml:space="preserve"> PAGEREF _Toc512325977 \h </w:instrText>
        </w:r>
        <w:r w:rsidR="009D5867">
          <w:rPr>
            <w:webHidden/>
          </w:rPr>
        </w:r>
        <w:r w:rsidR="009D5867">
          <w:rPr>
            <w:webHidden/>
          </w:rPr>
          <w:fldChar w:fldCharType="separate"/>
        </w:r>
        <w:r>
          <w:rPr>
            <w:webHidden/>
          </w:rPr>
          <w:t>24</w:t>
        </w:r>
        <w:r w:rsidR="009D5867">
          <w:rPr>
            <w:webHidden/>
          </w:rPr>
          <w:fldChar w:fldCharType="end"/>
        </w:r>
      </w:hyperlink>
    </w:p>
    <w:p w14:paraId="37C5678D" w14:textId="3C4BC326" w:rsidR="009D5867" w:rsidRDefault="004B1845">
      <w:pPr>
        <w:pStyle w:val="Obsah3"/>
        <w:rPr>
          <w:rFonts w:asciiTheme="minorHAnsi" w:eastAsiaTheme="minorEastAsia" w:hAnsiTheme="minorHAnsi" w:cstheme="minorBidi"/>
          <w:sz w:val="22"/>
          <w:szCs w:val="22"/>
          <w:lang w:eastAsia="cs-CZ"/>
        </w:rPr>
      </w:pPr>
      <w:hyperlink w:anchor="_Toc512325978" w:history="1">
        <w:r w:rsidR="009D5867" w:rsidRPr="00387D75">
          <w:rPr>
            <w:rStyle w:val="Hypertextovodkaz"/>
            <w:rFonts w:eastAsia="Arial" w:cs="Arial"/>
            <w:i/>
          </w:rPr>
          <w:t>7.4.4.</w:t>
        </w:r>
        <w:r w:rsidR="009D5867">
          <w:rPr>
            <w:rFonts w:asciiTheme="minorHAnsi" w:eastAsiaTheme="minorEastAsia" w:hAnsiTheme="minorHAnsi" w:cstheme="minorBidi"/>
            <w:sz w:val="22"/>
            <w:szCs w:val="22"/>
            <w:lang w:eastAsia="cs-CZ"/>
          </w:rPr>
          <w:tab/>
        </w:r>
        <w:r w:rsidR="009D5867" w:rsidRPr="00387D75">
          <w:rPr>
            <w:rStyle w:val="Hypertextovodkaz"/>
            <w:rFonts w:eastAsia="Arial" w:cs="Arial"/>
            <w:i/>
          </w:rPr>
          <w:t>Zvláštní ustanovení pro projekty generující příjmy</w:t>
        </w:r>
        <w:r w:rsidR="009D5867">
          <w:rPr>
            <w:webHidden/>
          </w:rPr>
          <w:tab/>
        </w:r>
        <w:r w:rsidR="009D5867">
          <w:rPr>
            <w:webHidden/>
          </w:rPr>
          <w:fldChar w:fldCharType="begin"/>
        </w:r>
        <w:r w:rsidR="009D5867">
          <w:rPr>
            <w:webHidden/>
          </w:rPr>
          <w:instrText xml:space="preserve"> PAGEREF _Toc512325978 \h </w:instrText>
        </w:r>
        <w:r w:rsidR="009D5867">
          <w:rPr>
            <w:webHidden/>
          </w:rPr>
        </w:r>
        <w:r w:rsidR="009D5867">
          <w:rPr>
            <w:webHidden/>
          </w:rPr>
          <w:fldChar w:fldCharType="separate"/>
        </w:r>
        <w:r>
          <w:rPr>
            <w:webHidden/>
          </w:rPr>
          <w:t>24</w:t>
        </w:r>
        <w:r w:rsidR="009D5867">
          <w:rPr>
            <w:webHidden/>
          </w:rPr>
          <w:fldChar w:fldCharType="end"/>
        </w:r>
      </w:hyperlink>
    </w:p>
    <w:p w14:paraId="2B226384" w14:textId="418A68DD" w:rsidR="009D5867" w:rsidRDefault="004B1845">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12325979" w:history="1">
        <w:r w:rsidR="009D5867" w:rsidRPr="00387D75">
          <w:rPr>
            <w:rStyle w:val="Hypertextovodkaz"/>
            <w:rFonts w:cs="Arial"/>
            <w:caps/>
            <w:noProof/>
          </w:rPr>
          <w:t>8.</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caps/>
            <w:noProof/>
          </w:rPr>
          <w:t>Finanční analýza a udržitelnost projektu</w:t>
        </w:r>
        <w:r w:rsidR="009D5867">
          <w:rPr>
            <w:noProof/>
            <w:webHidden/>
          </w:rPr>
          <w:tab/>
        </w:r>
        <w:r w:rsidR="009D5867">
          <w:rPr>
            <w:noProof/>
            <w:webHidden/>
          </w:rPr>
          <w:fldChar w:fldCharType="begin"/>
        </w:r>
        <w:r w:rsidR="009D5867">
          <w:rPr>
            <w:noProof/>
            <w:webHidden/>
          </w:rPr>
          <w:instrText xml:space="preserve"> PAGEREF _Toc512325979 \h </w:instrText>
        </w:r>
        <w:r w:rsidR="009D5867">
          <w:rPr>
            <w:noProof/>
            <w:webHidden/>
          </w:rPr>
        </w:r>
        <w:r w:rsidR="009D5867">
          <w:rPr>
            <w:noProof/>
            <w:webHidden/>
          </w:rPr>
          <w:fldChar w:fldCharType="separate"/>
        </w:r>
        <w:r>
          <w:rPr>
            <w:noProof/>
            <w:webHidden/>
          </w:rPr>
          <w:t>26</w:t>
        </w:r>
        <w:r w:rsidR="009D5867">
          <w:rPr>
            <w:noProof/>
            <w:webHidden/>
          </w:rPr>
          <w:fldChar w:fldCharType="end"/>
        </w:r>
      </w:hyperlink>
    </w:p>
    <w:p w14:paraId="615089E1" w14:textId="75E5BAE0" w:rsidR="009D586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80" w:history="1">
        <w:r w:rsidR="009D5867" w:rsidRPr="00387D75">
          <w:rPr>
            <w:rStyle w:val="Hypertextovodkaz"/>
            <w:rFonts w:cs="Arial"/>
            <w:noProof/>
          </w:rPr>
          <w:t>8.1.</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Finanční plán projektu</w:t>
        </w:r>
        <w:r w:rsidR="009D5867">
          <w:rPr>
            <w:noProof/>
            <w:webHidden/>
          </w:rPr>
          <w:tab/>
        </w:r>
        <w:r w:rsidR="009D5867">
          <w:rPr>
            <w:noProof/>
            <w:webHidden/>
          </w:rPr>
          <w:fldChar w:fldCharType="begin"/>
        </w:r>
        <w:r w:rsidR="009D5867">
          <w:rPr>
            <w:noProof/>
            <w:webHidden/>
          </w:rPr>
          <w:instrText xml:space="preserve"> PAGEREF _Toc512325980 \h </w:instrText>
        </w:r>
        <w:r w:rsidR="009D5867">
          <w:rPr>
            <w:noProof/>
            <w:webHidden/>
          </w:rPr>
        </w:r>
        <w:r w:rsidR="009D5867">
          <w:rPr>
            <w:noProof/>
            <w:webHidden/>
          </w:rPr>
          <w:fldChar w:fldCharType="separate"/>
        </w:r>
        <w:r>
          <w:rPr>
            <w:noProof/>
            <w:webHidden/>
          </w:rPr>
          <w:t>26</w:t>
        </w:r>
        <w:r w:rsidR="009D5867">
          <w:rPr>
            <w:noProof/>
            <w:webHidden/>
          </w:rPr>
          <w:fldChar w:fldCharType="end"/>
        </w:r>
      </w:hyperlink>
    </w:p>
    <w:p w14:paraId="69C66F27" w14:textId="093F265A" w:rsidR="009D586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81" w:history="1">
        <w:r w:rsidR="009D5867" w:rsidRPr="00387D75">
          <w:rPr>
            <w:rStyle w:val="Hypertextovodkaz"/>
            <w:rFonts w:cs="Arial"/>
            <w:noProof/>
          </w:rPr>
          <w:t>8.2.</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Vyhodnocení finanční efektivnosti projektu hodnotícími ukazateli</w:t>
        </w:r>
        <w:r w:rsidR="009D5867">
          <w:rPr>
            <w:noProof/>
            <w:webHidden/>
          </w:rPr>
          <w:tab/>
        </w:r>
        <w:r w:rsidR="009D5867">
          <w:rPr>
            <w:noProof/>
            <w:webHidden/>
          </w:rPr>
          <w:fldChar w:fldCharType="begin"/>
        </w:r>
        <w:r w:rsidR="009D5867">
          <w:rPr>
            <w:noProof/>
            <w:webHidden/>
          </w:rPr>
          <w:instrText xml:space="preserve"> PAGEREF _Toc512325981 \h </w:instrText>
        </w:r>
        <w:r w:rsidR="009D5867">
          <w:rPr>
            <w:noProof/>
            <w:webHidden/>
          </w:rPr>
        </w:r>
        <w:r w:rsidR="009D5867">
          <w:rPr>
            <w:noProof/>
            <w:webHidden/>
          </w:rPr>
          <w:fldChar w:fldCharType="separate"/>
        </w:r>
        <w:r>
          <w:rPr>
            <w:noProof/>
            <w:webHidden/>
          </w:rPr>
          <w:t>27</w:t>
        </w:r>
        <w:r w:rsidR="009D5867">
          <w:rPr>
            <w:noProof/>
            <w:webHidden/>
          </w:rPr>
          <w:fldChar w:fldCharType="end"/>
        </w:r>
      </w:hyperlink>
    </w:p>
    <w:p w14:paraId="7CA31304" w14:textId="56AF11A7" w:rsidR="009D586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82" w:history="1">
        <w:r w:rsidR="009D5867" w:rsidRPr="00387D75">
          <w:rPr>
            <w:rStyle w:val="Hypertextovodkaz"/>
            <w:rFonts w:cs="Arial"/>
            <w:noProof/>
          </w:rPr>
          <w:t>8.3.</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Udržitelnost projektu</w:t>
        </w:r>
        <w:r w:rsidR="009D5867">
          <w:rPr>
            <w:noProof/>
            <w:webHidden/>
          </w:rPr>
          <w:tab/>
        </w:r>
        <w:r w:rsidR="009D5867">
          <w:rPr>
            <w:noProof/>
            <w:webHidden/>
          </w:rPr>
          <w:fldChar w:fldCharType="begin"/>
        </w:r>
        <w:r w:rsidR="009D5867">
          <w:rPr>
            <w:noProof/>
            <w:webHidden/>
          </w:rPr>
          <w:instrText xml:space="preserve"> PAGEREF _Toc512325982 \h </w:instrText>
        </w:r>
        <w:r w:rsidR="009D5867">
          <w:rPr>
            <w:noProof/>
            <w:webHidden/>
          </w:rPr>
        </w:r>
        <w:r w:rsidR="009D5867">
          <w:rPr>
            <w:noProof/>
            <w:webHidden/>
          </w:rPr>
          <w:fldChar w:fldCharType="separate"/>
        </w:r>
        <w:r>
          <w:rPr>
            <w:noProof/>
            <w:webHidden/>
          </w:rPr>
          <w:t>28</w:t>
        </w:r>
        <w:r w:rsidR="009D5867">
          <w:rPr>
            <w:noProof/>
            <w:webHidden/>
          </w:rPr>
          <w:fldChar w:fldCharType="end"/>
        </w:r>
      </w:hyperlink>
    </w:p>
    <w:p w14:paraId="171D7738" w14:textId="15450E09" w:rsidR="009D5867" w:rsidRDefault="004B1845">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12325983" w:history="1">
        <w:r w:rsidR="009D5867" w:rsidRPr="00387D75">
          <w:rPr>
            <w:rStyle w:val="Hypertextovodkaz"/>
            <w:rFonts w:cs="Arial"/>
            <w:caps/>
            <w:noProof/>
          </w:rPr>
          <w:t>9.</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caps/>
            <w:noProof/>
          </w:rPr>
          <w:t>Ekonomická analýza projektu</w:t>
        </w:r>
        <w:r w:rsidR="009D5867">
          <w:rPr>
            <w:noProof/>
            <w:webHidden/>
          </w:rPr>
          <w:tab/>
        </w:r>
        <w:r w:rsidR="009D5867">
          <w:rPr>
            <w:noProof/>
            <w:webHidden/>
          </w:rPr>
          <w:fldChar w:fldCharType="begin"/>
        </w:r>
        <w:r w:rsidR="009D5867">
          <w:rPr>
            <w:noProof/>
            <w:webHidden/>
          </w:rPr>
          <w:instrText xml:space="preserve"> PAGEREF _Toc512325983 \h </w:instrText>
        </w:r>
        <w:r w:rsidR="009D5867">
          <w:rPr>
            <w:noProof/>
            <w:webHidden/>
          </w:rPr>
        </w:r>
        <w:r w:rsidR="009D5867">
          <w:rPr>
            <w:noProof/>
            <w:webHidden/>
          </w:rPr>
          <w:fldChar w:fldCharType="separate"/>
        </w:r>
        <w:r>
          <w:rPr>
            <w:noProof/>
            <w:webHidden/>
          </w:rPr>
          <w:t>28</w:t>
        </w:r>
        <w:r w:rsidR="009D5867">
          <w:rPr>
            <w:noProof/>
            <w:webHidden/>
          </w:rPr>
          <w:fldChar w:fldCharType="end"/>
        </w:r>
      </w:hyperlink>
    </w:p>
    <w:p w14:paraId="60734F12" w14:textId="153824FF" w:rsidR="009D586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84" w:history="1">
        <w:r w:rsidR="009D5867" w:rsidRPr="00387D75">
          <w:rPr>
            <w:rStyle w:val="Hypertextovodkaz"/>
            <w:rFonts w:cs="Arial"/>
            <w:noProof/>
          </w:rPr>
          <w:t>9.1.</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Přínosy a náklady (újmy) projektu</w:t>
        </w:r>
        <w:r w:rsidR="009D5867">
          <w:rPr>
            <w:noProof/>
            <w:webHidden/>
          </w:rPr>
          <w:tab/>
        </w:r>
        <w:r w:rsidR="009D5867">
          <w:rPr>
            <w:noProof/>
            <w:webHidden/>
          </w:rPr>
          <w:fldChar w:fldCharType="begin"/>
        </w:r>
        <w:r w:rsidR="009D5867">
          <w:rPr>
            <w:noProof/>
            <w:webHidden/>
          </w:rPr>
          <w:instrText xml:space="preserve"> PAGEREF _Toc512325984 \h </w:instrText>
        </w:r>
        <w:r w:rsidR="009D5867">
          <w:rPr>
            <w:noProof/>
            <w:webHidden/>
          </w:rPr>
        </w:r>
        <w:r w:rsidR="009D5867">
          <w:rPr>
            <w:noProof/>
            <w:webHidden/>
          </w:rPr>
          <w:fldChar w:fldCharType="separate"/>
        </w:r>
        <w:r>
          <w:rPr>
            <w:noProof/>
            <w:webHidden/>
          </w:rPr>
          <w:t>28</w:t>
        </w:r>
        <w:r w:rsidR="009D5867">
          <w:rPr>
            <w:noProof/>
            <w:webHidden/>
          </w:rPr>
          <w:fldChar w:fldCharType="end"/>
        </w:r>
      </w:hyperlink>
    </w:p>
    <w:p w14:paraId="42AD5A6D" w14:textId="25F0072E" w:rsidR="009D586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85" w:history="1">
        <w:r w:rsidR="009D5867" w:rsidRPr="00387D75">
          <w:rPr>
            <w:rStyle w:val="Hypertextovodkaz"/>
            <w:rFonts w:cs="Arial"/>
            <w:noProof/>
          </w:rPr>
          <w:t>9.2.</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Ekonomická analýza projektu v modulu CBA</w:t>
        </w:r>
        <w:r w:rsidR="009D5867">
          <w:rPr>
            <w:noProof/>
            <w:webHidden/>
          </w:rPr>
          <w:tab/>
        </w:r>
        <w:r w:rsidR="009D5867">
          <w:rPr>
            <w:noProof/>
            <w:webHidden/>
          </w:rPr>
          <w:fldChar w:fldCharType="begin"/>
        </w:r>
        <w:r w:rsidR="009D5867">
          <w:rPr>
            <w:noProof/>
            <w:webHidden/>
          </w:rPr>
          <w:instrText xml:space="preserve"> PAGEREF _Toc512325985 \h </w:instrText>
        </w:r>
        <w:r w:rsidR="009D5867">
          <w:rPr>
            <w:noProof/>
            <w:webHidden/>
          </w:rPr>
        </w:r>
        <w:r w:rsidR="009D5867">
          <w:rPr>
            <w:noProof/>
            <w:webHidden/>
          </w:rPr>
          <w:fldChar w:fldCharType="separate"/>
        </w:r>
        <w:r>
          <w:rPr>
            <w:noProof/>
            <w:webHidden/>
          </w:rPr>
          <w:t>29</w:t>
        </w:r>
        <w:r w:rsidR="009D5867">
          <w:rPr>
            <w:noProof/>
            <w:webHidden/>
          </w:rPr>
          <w:fldChar w:fldCharType="end"/>
        </w:r>
      </w:hyperlink>
    </w:p>
    <w:p w14:paraId="0F72EF3A" w14:textId="04504090" w:rsidR="009D5867" w:rsidRDefault="004B1845">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12325986" w:history="1">
        <w:r w:rsidR="009D5867" w:rsidRPr="00387D75">
          <w:rPr>
            <w:rStyle w:val="Hypertextovodkaz"/>
            <w:rFonts w:cs="Arial"/>
            <w:caps/>
            <w:noProof/>
          </w:rPr>
          <w:t>10.</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caps/>
            <w:noProof/>
          </w:rPr>
          <w:t>Analýza rizik a jejich předcházení</w:t>
        </w:r>
        <w:r w:rsidR="009D5867">
          <w:rPr>
            <w:noProof/>
            <w:webHidden/>
          </w:rPr>
          <w:tab/>
        </w:r>
        <w:r w:rsidR="009D5867">
          <w:rPr>
            <w:noProof/>
            <w:webHidden/>
          </w:rPr>
          <w:fldChar w:fldCharType="begin"/>
        </w:r>
        <w:r w:rsidR="009D5867">
          <w:rPr>
            <w:noProof/>
            <w:webHidden/>
          </w:rPr>
          <w:instrText xml:space="preserve"> PAGEREF _Toc512325986 \h </w:instrText>
        </w:r>
        <w:r w:rsidR="009D5867">
          <w:rPr>
            <w:noProof/>
            <w:webHidden/>
          </w:rPr>
        </w:r>
        <w:r w:rsidR="009D5867">
          <w:rPr>
            <w:noProof/>
            <w:webHidden/>
          </w:rPr>
          <w:fldChar w:fldCharType="separate"/>
        </w:r>
        <w:r>
          <w:rPr>
            <w:noProof/>
            <w:webHidden/>
          </w:rPr>
          <w:t>30</w:t>
        </w:r>
        <w:r w:rsidR="009D5867">
          <w:rPr>
            <w:noProof/>
            <w:webHidden/>
          </w:rPr>
          <w:fldChar w:fldCharType="end"/>
        </w:r>
      </w:hyperlink>
    </w:p>
    <w:p w14:paraId="47503F90" w14:textId="15C9876B" w:rsidR="009D586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87" w:history="1">
        <w:r w:rsidR="009D5867" w:rsidRPr="00387D75">
          <w:rPr>
            <w:rStyle w:val="Hypertextovodkaz"/>
            <w:rFonts w:cs="Arial"/>
            <w:noProof/>
          </w:rPr>
          <w:t>10.1.</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SWOT analýza</w:t>
        </w:r>
        <w:r w:rsidR="009D5867">
          <w:rPr>
            <w:noProof/>
            <w:webHidden/>
          </w:rPr>
          <w:tab/>
        </w:r>
        <w:r w:rsidR="009D5867">
          <w:rPr>
            <w:noProof/>
            <w:webHidden/>
          </w:rPr>
          <w:fldChar w:fldCharType="begin"/>
        </w:r>
        <w:r w:rsidR="009D5867">
          <w:rPr>
            <w:noProof/>
            <w:webHidden/>
          </w:rPr>
          <w:instrText xml:space="preserve"> PAGEREF _Toc512325987 \h </w:instrText>
        </w:r>
        <w:r w:rsidR="009D5867">
          <w:rPr>
            <w:noProof/>
            <w:webHidden/>
          </w:rPr>
        </w:r>
        <w:r w:rsidR="009D5867">
          <w:rPr>
            <w:noProof/>
            <w:webHidden/>
          </w:rPr>
          <w:fldChar w:fldCharType="separate"/>
        </w:r>
        <w:r>
          <w:rPr>
            <w:noProof/>
            <w:webHidden/>
          </w:rPr>
          <w:t>30</w:t>
        </w:r>
        <w:r w:rsidR="009D5867">
          <w:rPr>
            <w:noProof/>
            <w:webHidden/>
          </w:rPr>
          <w:fldChar w:fldCharType="end"/>
        </w:r>
      </w:hyperlink>
    </w:p>
    <w:p w14:paraId="6CA359B1" w14:textId="6F5CC2B3" w:rsidR="009D586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88" w:history="1">
        <w:r w:rsidR="009D5867" w:rsidRPr="00387D75">
          <w:rPr>
            <w:rStyle w:val="Hypertextovodkaz"/>
            <w:rFonts w:cs="Arial"/>
            <w:noProof/>
          </w:rPr>
          <w:t>10.2.</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Zhodnocení rizik a navrhovaná opatření pro jejich předcházení</w:t>
        </w:r>
        <w:r w:rsidR="009D5867">
          <w:rPr>
            <w:noProof/>
            <w:webHidden/>
          </w:rPr>
          <w:tab/>
        </w:r>
        <w:r w:rsidR="009D5867">
          <w:rPr>
            <w:noProof/>
            <w:webHidden/>
          </w:rPr>
          <w:fldChar w:fldCharType="begin"/>
        </w:r>
        <w:r w:rsidR="009D5867">
          <w:rPr>
            <w:noProof/>
            <w:webHidden/>
          </w:rPr>
          <w:instrText xml:space="preserve"> PAGEREF _Toc512325988 \h </w:instrText>
        </w:r>
        <w:r w:rsidR="009D5867">
          <w:rPr>
            <w:noProof/>
            <w:webHidden/>
          </w:rPr>
        </w:r>
        <w:r w:rsidR="009D5867">
          <w:rPr>
            <w:noProof/>
            <w:webHidden/>
          </w:rPr>
          <w:fldChar w:fldCharType="separate"/>
        </w:r>
        <w:r>
          <w:rPr>
            <w:noProof/>
            <w:webHidden/>
          </w:rPr>
          <w:t>31</w:t>
        </w:r>
        <w:r w:rsidR="009D5867">
          <w:rPr>
            <w:noProof/>
            <w:webHidden/>
          </w:rPr>
          <w:fldChar w:fldCharType="end"/>
        </w:r>
      </w:hyperlink>
    </w:p>
    <w:p w14:paraId="51B4C819" w14:textId="54A63B05" w:rsidR="009D5867" w:rsidRDefault="004B1845">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12325989" w:history="1">
        <w:r w:rsidR="009D5867" w:rsidRPr="00387D75">
          <w:rPr>
            <w:rStyle w:val="Hypertextovodkaz"/>
            <w:rFonts w:cs="Arial"/>
            <w:caps/>
            <w:noProof/>
          </w:rPr>
          <w:t>11.</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caps/>
            <w:noProof/>
          </w:rPr>
          <w:t>Veřejná podpora</w:t>
        </w:r>
        <w:r w:rsidR="009D5867">
          <w:rPr>
            <w:noProof/>
            <w:webHidden/>
          </w:rPr>
          <w:tab/>
        </w:r>
        <w:r w:rsidR="009D5867">
          <w:rPr>
            <w:noProof/>
            <w:webHidden/>
          </w:rPr>
          <w:fldChar w:fldCharType="begin"/>
        </w:r>
        <w:r w:rsidR="009D5867">
          <w:rPr>
            <w:noProof/>
            <w:webHidden/>
          </w:rPr>
          <w:instrText xml:space="preserve"> PAGEREF _Toc512325989 \h </w:instrText>
        </w:r>
        <w:r w:rsidR="009D5867">
          <w:rPr>
            <w:noProof/>
            <w:webHidden/>
          </w:rPr>
        </w:r>
        <w:r w:rsidR="009D5867">
          <w:rPr>
            <w:noProof/>
            <w:webHidden/>
          </w:rPr>
          <w:fldChar w:fldCharType="separate"/>
        </w:r>
        <w:r>
          <w:rPr>
            <w:noProof/>
            <w:webHidden/>
          </w:rPr>
          <w:t>32</w:t>
        </w:r>
        <w:r w:rsidR="009D5867">
          <w:rPr>
            <w:noProof/>
            <w:webHidden/>
          </w:rPr>
          <w:fldChar w:fldCharType="end"/>
        </w:r>
      </w:hyperlink>
    </w:p>
    <w:p w14:paraId="1F6D3708" w14:textId="08332189" w:rsidR="009D586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90" w:history="1">
        <w:r w:rsidR="009D5867" w:rsidRPr="00387D75">
          <w:rPr>
            <w:rStyle w:val="Hypertextovodkaz"/>
            <w:rFonts w:cs="Arial"/>
            <w:noProof/>
          </w:rPr>
          <w:t>11.1.</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Žadatel (vyplní všichni žadatelé)</w:t>
        </w:r>
        <w:r w:rsidR="009D5867">
          <w:rPr>
            <w:noProof/>
            <w:webHidden/>
          </w:rPr>
          <w:tab/>
        </w:r>
        <w:r w:rsidR="009D5867">
          <w:rPr>
            <w:noProof/>
            <w:webHidden/>
          </w:rPr>
          <w:fldChar w:fldCharType="begin"/>
        </w:r>
        <w:r w:rsidR="009D5867">
          <w:rPr>
            <w:noProof/>
            <w:webHidden/>
          </w:rPr>
          <w:instrText xml:space="preserve"> PAGEREF _Toc512325990 \h </w:instrText>
        </w:r>
        <w:r w:rsidR="009D5867">
          <w:rPr>
            <w:noProof/>
            <w:webHidden/>
          </w:rPr>
        </w:r>
        <w:r w:rsidR="009D5867">
          <w:rPr>
            <w:noProof/>
            <w:webHidden/>
          </w:rPr>
          <w:fldChar w:fldCharType="separate"/>
        </w:r>
        <w:r>
          <w:rPr>
            <w:noProof/>
            <w:webHidden/>
          </w:rPr>
          <w:t>33</w:t>
        </w:r>
        <w:r w:rsidR="009D5867">
          <w:rPr>
            <w:noProof/>
            <w:webHidden/>
          </w:rPr>
          <w:fldChar w:fldCharType="end"/>
        </w:r>
      </w:hyperlink>
    </w:p>
    <w:p w14:paraId="3BE5007A" w14:textId="2C9A3BC5" w:rsidR="009D5867" w:rsidRDefault="004B1845">
      <w:pPr>
        <w:pStyle w:val="Obsah3"/>
        <w:rPr>
          <w:rFonts w:asciiTheme="minorHAnsi" w:eastAsiaTheme="minorEastAsia" w:hAnsiTheme="minorHAnsi" w:cstheme="minorBidi"/>
          <w:sz w:val="22"/>
          <w:szCs w:val="22"/>
          <w:lang w:eastAsia="cs-CZ"/>
        </w:rPr>
      </w:pPr>
      <w:hyperlink w:anchor="_Toc512325991" w:history="1">
        <w:r w:rsidR="009D5867" w:rsidRPr="00387D75">
          <w:rPr>
            <w:rStyle w:val="Hypertextovodkaz"/>
            <w:rFonts w:cs="Arial"/>
            <w:i/>
          </w:rPr>
          <w:t>11.1.1.</w:t>
        </w:r>
        <w:r w:rsidR="009D5867">
          <w:rPr>
            <w:rFonts w:asciiTheme="minorHAnsi" w:eastAsiaTheme="minorEastAsia" w:hAnsiTheme="minorHAnsi" w:cstheme="minorBidi"/>
            <w:sz w:val="22"/>
            <w:szCs w:val="22"/>
            <w:lang w:eastAsia="cs-CZ"/>
          </w:rPr>
          <w:tab/>
        </w:r>
        <w:r w:rsidR="009D5867" w:rsidRPr="00387D75">
          <w:rPr>
            <w:rStyle w:val="Hypertextovodkaz"/>
            <w:rFonts w:cs="Arial"/>
            <w:i/>
          </w:rPr>
          <w:t>Realizace hospodářských aktivit</w:t>
        </w:r>
        <w:r w:rsidR="009D5867">
          <w:rPr>
            <w:webHidden/>
          </w:rPr>
          <w:tab/>
        </w:r>
        <w:r w:rsidR="009D5867">
          <w:rPr>
            <w:webHidden/>
          </w:rPr>
          <w:fldChar w:fldCharType="begin"/>
        </w:r>
        <w:r w:rsidR="009D5867">
          <w:rPr>
            <w:webHidden/>
          </w:rPr>
          <w:instrText xml:space="preserve"> PAGEREF _Toc512325991 \h </w:instrText>
        </w:r>
        <w:r w:rsidR="009D5867">
          <w:rPr>
            <w:webHidden/>
          </w:rPr>
        </w:r>
        <w:r w:rsidR="009D5867">
          <w:rPr>
            <w:webHidden/>
          </w:rPr>
          <w:fldChar w:fldCharType="separate"/>
        </w:r>
        <w:r>
          <w:rPr>
            <w:webHidden/>
          </w:rPr>
          <w:t>33</w:t>
        </w:r>
        <w:r w:rsidR="009D5867">
          <w:rPr>
            <w:webHidden/>
          </w:rPr>
          <w:fldChar w:fldCharType="end"/>
        </w:r>
      </w:hyperlink>
    </w:p>
    <w:p w14:paraId="5B50289A" w14:textId="33F3B47B" w:rsidR="009D5867" w:rsidRDefault="004B1845">
      <w:pPr>
        <w:pStyle w:val="Obsah3"/>
        <w:rPr>
          <w:rFonts w:asciiTheme="minorHAnsi" w:eastAsiaTheme="minorEastAsia" w:hAnsiTheme="minorHAnsi" w:cstheme="minorBidi"/>
          <w:sz w:val="22"/>
          <w:szCs w:val="22"/>
          <w:lang w:eastAsia="cs-CZ"/>
        </w:rPr>
      </w:pPr>
      <w:hyperlink w:anchor="_Toc512325992" w:history="1">
        <w:r w:rsidR="009D5867" w:rsidRPr="00387D75">
          <w:rPr>
            <w:rStyle w:val="Hypertextovodkaz"/>
            <w:rFonts w:cs="Arial"/>
            <w:i/>
          </w:rPr>
          <w:t>11.1.2.</w:t>
        </w:r>
        <w:r w:rsidR="009D5867">
          <w:rPr>
            <w:rFonts w:asciiTheme="minorHAnsi" w:eastAsiaTheme="minorEastAsia" w:hAnsiTheme="minorHAnsi" w:cstheme="minorBidi"/>
            <w:sz w:val="22"/>
            <w:szCs w:val="22"/>
            <w:lang w:eastAsia="cs-CZ"/>
          </w:rPr>
          <w:tab/>
        </w:r>
        <w:r w:rsidR="009D5867" w:rsidRPr="00387D75">
          <w:rPr>
            <w:rStyle w:val="Hypertextovodkaz"/>
            <w:rFonts w:cs="Arial"/>
            <w:i/>
          </w:rPr>
          <w:t>Oddělené sledování hospodářských a nehospodářských aktivit</w:t>
        </w:r>
        <w:r w:rsidR="009D5867">
          <w:rPr>
            <w:webHidden/>
          </w:rPr>
          <w:tab/>
        </w:r>
        <w:r w:rsidR="009D5867">
          <w:rPr>
            <w:webHidden/>
          </w:rPr>
          <w:fldChar w:fldCharType="begin"/>
        </w:r>
        <w:r w:rsidR="009D5867">
          <w:rPr>
            <w:webHidden/>
          </w:rPr>
          <w:instrText xml:space="preserve"> PAGEREF _Toc512325992 \h </w:instrText>
        </w:r>
        <w:r w:rsidR="009D5867">
          <w:rPr>
            <w:webHidden/>
          </w:rPr>
        </w:r>
        <w:r w:rsidR="009D5867">
          <w:rPr>
            <w:webHidden/>
          </w:rPr>
          <w:fldChar w:fldCharType="separate"/>
        </w:r>
        <w:r>
          <w:rPr>
            <w:webHidden/>
          </w:rPr>
          <w:t>33</w:t>
        </w:r>
        <w:r w:rsidR="009D5867">
          <w:rPr>
            <w:webHidden/>
          </w:rPr>
          <w:fldChar w:fldCharType="end"/>
        </w:r>
      </w:hyperlink>
    </w:p>
    <w:p w14:paraId="2D328572" w14:textId="275FAA34" w:rsidR="009D5867" w:rsidRDefault="004B1845">
      <w:pPr>
        <w:pStyle w:val="Obsah3"/>
        <w:rPr>
          <w:rFonts w:asciiTheme="minorHAnsi" w:eastAsiaTheme="minorEastAsia" w:hAnsiTheme="minorHAnsi" w:cstheme="minorBidi"/>
          <w:sz w:val="22"/>
          <w:szCs w:val="22"/>
          <w:lang w:eastAsia="cs-CZ"/>
        </w:rPr>
      </w:pPr>
      <w:hyperlink w:anchor="_Toc512325993" w:history="1">
        <w:r w:rsidR="009D5867" w:rsidRPr="00387D75">
          <w:rPr>
            <w:rStyle w:val="Hypertextovodkaz"/>
            <w:rFonts w:cs="Arial"/>
            <w:i/>
          </w:rPr>
          <w:t>11.1.3.</w:t>
        </w:r>
        <w:r w:rsidR="009D5867">
          <w:rPr>
            <w:rFonts w:asciiTheme="minorHAnsi" w:eastAsiaTheme="minorEastAsia" w:hAnsiTheme="minorHAnsi" w:cstheme="minorBidi"/>
            <w:sz w:val="22"/>
            <w:szCs w:val="22"/>
            <w:lang w:eastAsia="cs-CZ"/>
          </w:rPr>
          <w:tab/>
        </w:r>
        <w:r w:rsidR="009D5867" w:rsidRPr="00387D75">
          <w:rPr>
            <w:rStyle w:val="Hypertextovodkaz"/>
            <w:rFonts w:cs="Arial"/>
            <w:i/>
          </w:rPr>
          <w:t>Malý/střední podnik</w:t>
        </w:r>
        <w:r w:rsidR="009D5867">
          <w:rPr>
            <w:webHidden/>
          </w:rPr>
          <w:tab/>
        </w:r>
        <w:r w:rsidR="009D5867">
          <w:rPr>
            <w:webHidden/>
          </w:rPr>
          <w:fldChar w:fldCharType="begin"/>
        </w:r>
        <w:r w:rsidR="009D5867">
          <w:rPr>
            <w:webHidden/>
          </w:rPr>
          <w:instrText xml:space="preserve"> PAGEREF _Toc512325993 \h </w:instrText>
        </w:r>
        <w:r w:rsidR="009D5867">
          <w:rPr>
            <w:webHidden/>
          </w:rPr>
        </w:r>
        <w:r w:rsidR="009D5867">
          <w:rPr>
            <w:webHidden/>
          </w:rPr>
          <w:fldChar w:fldCharType="separate"/>
        </w:r>
        <w:r>
          <w:rPr>
            <w:webHidden/>
          </w:rPr>
          <w:t>33</w:t>
        </w:r>
        <w:r w:rsidR="009D5867">
          <w:rPr>
            <w:webHidden/>
          </w:rPr>
          <w:fldChar w:fldCharType="end"/>
        </w:r>
      </w:hyperlink>
    </w:p>
    <w:p w14:paraId="063636AB" w14:textId="1C11465D" w:rsidR="009D586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94" w:history="1">
        <w:r w:rsidR="009D5867" w:rsidRPr="00387D75">
          <w:rPr>
            <w:rStyle w:val="Hypertextovodkaz"/>
            <w:rFonts w:cs="Arial"/>
            <w:noProof/>
          </w:rPr>
          <w:t>11.2.</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Projekt (vyplní všichni žadatelé)</w:t>
        </w:r>
        <w:r w:rsidR="009D5867">
          <w:rPr>
            <w:noProof/>
            <w:webHidden/>
          </w:rPr>
          <w:tab/>
        </w:r>
        <w:r w:rsidR="009D5867">
          <w:rPr>
            <w:noProof/>
            <w:webHidden/>
          </w:rPr>
          <w:fldChar w:fldCharType="begin"/>
        </w:r>
        <w:r w:rsidR="009D5867">
          <w:rPr>
            <w:noProof/>
            <w:webHidden/>
          </w:rPr>
          <w:instrText xml:space="preserve"> PAGEREF _Toc512325994 \h </w:instrText>
        </w:r>
        <w:r w:rsidR="009D5867">
          <w:rPr>
            <w:noProof/>
            <w:webHidden/>
          </w:rPr>
        </w:r>
        <w:r w:rsidR="009D5867">
          <w:rPr>
            <w:noProof/>
            <w:webHidden/>
          </w:rPr>
          <w:fldChar w:fldCharType="separate"/>
        </w:r>
        <w:r>
          <w:rPr>
            <w:noProof/>
            <w:webHidden/>
          </w:rPr>
          <w:t>33</w:t>
        </w:r>
        <w:r w:rsidR="009D5867">
          <w:rPr>
            <w:noProof/>
            <w:webHidden/>
          </w:rPr>
          <w:fldChar w:fldCharType="end"/>
        </w:r>
      </w:hyperlink>
    </w:p>
    <w:p w14:paraId="68DBDFD6" w14:textId="5DC51D79" w:rsidR="009D5867" w:rsidRDefault="004B1845">
      <w:pPr>
        <w:pStyle w:val="Obsah3"/>
        <w:rPr>
          <w:rFonts w:asciiTheme="minorHAnsi" w:eastAsiaTheme="minorEastAsia" w:hAnsiTheme="minorHAnsi" w:cstheme="minorBidi"/>
          <w:sz w:val="22"/>
          <w:szCs w:val="22"/>
          <w:lang w:eastAsia="cs-CZ"/>
        </w:rPr>
      </w:pPr>
      <w:hyperlink w:anchor="_Toc512325995" w:history="1">
        <w:r w:rsidR="009D5867" w:rsidRPr="00387D75">
          <w:rPr>
            <w:rStyle w:val="Hypertextovodkaz"/>
            <w:rFonts w:cs="Arial"/>
            <w:i/>
          </w:rPr>
          <w:t>11.2.1.</w:t>
        </w:r>
        <w:r w:rsidR="009D5867">
          <w:rPr>
            <w:rFonts w:asciiTheme="minorHAnsi" w:eastAsiaTheme="minorEastAsia" w:hAnsiTheme="minorHAnsi" w:cstheme="minorBidi"/>
            <w:sz w:val="22"/>
            <w:szCs w:val="22"/>
            <w:lang w:eastAsia="cs-CZ"/>
          </w:rPr>
          <w:tab/>
        </w:r>
        <w:r w:rsidR="009D5867" w:rsidRPr="00387D75">
          <w:rPr>
            <w:rStyle w:val="Hypertextovodkaz"/>
            <w:rFonts w:cs="Arial"/>
            <w:i/>
          </w:rPr>
          <w:t>Odvětví</w:t>
        </w:r>
        <w:r w:rsidR="009D5867">
          <w:rPr>
            <w:webHidden/>
          </w:rPr>
          <w:tab/>
        </w:r>
        <w:r w:rsidR="009D5867">
          <w:rPr>
            <w:webHidden/>
          </w:rPr>
          <w:fldChar w:fldCharType="begin"/>
        </w:r>
        <w:r w:rsidR="009D5867">
          <w:rPr>
            <w:webHidden/>
          </w:rPr>
          <w:instrText xml:space="preserve"> PAGEREF _Toc512325995 \h </w:instrText>
        </w:r>
        <w:r w:rsidR="009D5867">
          <w:rPr>
            <w:webHidden/>
          </w:rPr>
        </w:r>
        <w:r w:rsidR="009D5867">
          <w:rPr>
            <w:webHidden/>
          </w:rPr>
          <w:fldChar w:fldCharType="separate"/>
        </w:r>
        <w:r>
          <w:rPr>
            <w:webHidden/>
          </w:rPr>
          <w:t>33</w:t>
        </w:r>
        <w:r w:rsidR="009D5867">
          <w:rPr>
            <w:webHidden/>
          </w:rPr>
          <w:fldChar w:fldCharType="end"/>
        </w:r>
      </w:hyperlink>
    </w:p>
    <w:p w14:paraId="56270AE7" w14:textId="6E0893EE" w:rsidR="009D5867" w:rsidRDefault="004B1845">
      <w:pPr>
        <w:pStyle w:val="Obsah3"/>
        <w:rPr>
          <w:rFonts w:asciiTheme="minorHAnsi" w:eastAsiaTheme="minorEastAsia" w:hAnsiTheme="minorHAnsi" w:cstheme="minorBidi"/>
          <w:sz w:val="22"/>
          <w:szCs w:val="22"/>
          <w:lang w:eastAsia="cs-CZ"/>
        </w:rPr>
      </w:pPr>
      <w:hyperlink w:anchor="_Toc512325996" w:history="1">
        <w:r w:rsidR="009D5867" w:rsidRPr="00387D75">
          <w:rPr>
            <w:rStyle w:val="Hypertextovodkaz"/>
            <w:rFonts w:cs="Arial"/>
            <w:i/>
          </w:rPr>
          <w:t>11.2.2.</w:t>
        </w:r>
        <w:r w:rsidR="009D5867">
          <w:rPr>
            <w:rFonts w:asciiTheme="minorHAnsi" w:eastAsiaTheme="minorEastAsia" w:hAnsiTheme="minorHAnsi" w:cstheme="minorBidi"/>
            <w:sz w:val="22"/>
            <w:szCs w:val="22"/>
            <w:lang w:eastAsia="cs-CZ"/>
          </w:rPr>
          <w:tab/>
        </w:r>
        <w:r w:rsidR="009D5867" w:rsidRPr="00387D75">
          <w:rPr>
            <w:rStyle w:val="Hypertextovodkaz"/>
            <w:rFonts w:cs="Arial"/>
            <w:i/>
          </w:rPr>
          <w:t>Dopad na hospodářskou soutěž</w:t>
        </w:r>
        <w:r w:rsidR="009D5867">
          <w:rPr>
            <w:webHidden/>
          </w:rPr>
          <w:tab/>
        </w:r>
        <w:r w:rsidR="009D5867">
          <w:rPr>
            <w:webHidden/>
          </w:rPr>
          <w:fldChar w:fldCharType="begin"/>
        </w:r>
        <w:r w:rsidR="009D5867">
          <w:rPr>
            <w:webHidden/>
          </w:rPr>
          <w:instrText xml:space="preserve"> PAGEREF _Toc512325996 \h </w:instrText>
        </w:r>
        <w:r w:rsidR="009D5867">
          <w:rPr>
            <w:webHidden/>
          </w:rPr>
        </w:r>
        <w:r w:rsidR="009D5867">
          <w:rPr>
            <w:webHidden/>
          </w:rPr>
          <w:fldChar w:fldCharType="separate"/>
        </w:r>
        <w:r>
          <w:rPr>
            <w:webHidden/>
          </w:rPr>
          <w:t>33</w:t>
        </w:r>
        <w:r w:rsidR="009D5867">
          <w:rPr>
            <w:webHidden/>
          </w:rPr>
          <w:fldChar w:fldCharType="end"/>
        </w:r>
      </w:hyperlink>
    </w:p>
    <w:p w14:paraId="32DA2AEB" w14:textId="5A1FFDA8" w:rsidR="009D5867" w:rsidRDefault="004B1845">
      <w:pPr>
        <w:pStyle w:val="Obsah3"/>
        <w:rPr>
          <w:rFonts w:asciiTheme="minorHAnsi" w:eastAsiaTheme="minorEastAsia" w:hAnsiTheme="minorHAnsi" w:cstheme="minorBidi"/>
          <w:sz w:val="22"/>
          <w:szCs w:val="22"/>
          <w:lang w:eastAsia="cs-CZ"/>
        </w:rPr>
      </w:pPr>
      <w:hyperlink w:anchor="_Toc512325997" w:history="1">
        <w:r w:rsidR="009D5867" w:rsidRPr="00387D75">
          <w:rPr>
            <w:rStyle w:val="Hypertextovodkaz"/>
            <w:rFonts w:cs="Arial"/>
            <w:i/>
          </w:rPr>
          <w:t>11.2.3.</w:t>
        </w:r>
        <w:r w:rsidR="009D5867">
          <w:rPr>
            <w:rFonts w:asciiTheme="minorHAnsi" w:eastAsiaTheme="minorEastAsia" w:hAnsiTheme="minorHAnsi" w:cstheme="minorBidi"/>
            <w:sz w:val="22"/>
            <w:szCs w:val="22"/>
            <w:lang w:eastAsia="cs-CZ"/>
          </w:rPr>
          <w:tab/>
        </w:r>
        <w:r w:rsidR="009D5867" w:rsidRPr="00387D75">
          <w:rPr>
            <w:rStyle w:val="Hypertextovodkaz"/>
            <w:rFonts w:cs="Arial"/>
            <w:i/>
          </w:rPr>
          <w:t>Dopad na obchod mezi členskými státy</w:t>
        </w:r>
        <w:r w:rsidR="009D5867">
          <w:rPr>
            <w:webHidden/>
          </w:rPr>
          <w:tab/>
        </w:r>
        <w:r w:rsidR="009D5867">
          <w:rPr>
            <w:webHidden/>
          </w:rPr>
          <w:fldChar w:fldCharType="begin"/>
        </w:r>
        <w:r w:rsidR="009D5867">
          <w:rPr>
            <w:webHidden/>
          </w:rPr>
          <w:instrText xml:space="preserve"> PAGEREF _Toc512325997 \h </w:instrText>
        </w:r>
        <w:r w:rsidR="009D5867">
          <w:rPr>
            <w:webHidden/>
          </w:rPr>
        </w:r>
        <w:r w:rsidR="009D5867">
          <w:rPr>
            <w:webHidden/>
          </w:rPr>
          <w:fldChar w:fldCharType="separate"/>
        </w:r>
        <w:r>
          <w:rPr>
            <w:webHidden/>
          </w:rPr>
          <w:t>33</w:t>
        </w:r>
        <w:r w:rsidR="009D5867">
          <w:rPr>
            <w:webHidden/>
          </w:rPr>
          <w:fldChar w:fldCharType="end"/>
        </w:r>
      </w:hyperlink>
    </w:p>
    <w:p w14:paraId="76AD3B88" w14:textId="1852FAF6" w:rsidR="009D5867" w:rsidRDefault="004B1845">
      <w:pPr>
        <w:pStyle w:val="Obsah3"/>
        <w:rPr>
          <w:rFonts w:asciiTheme="minorHAnsi" w:eastAsiaTheme="minorEastAsia" w:hAnsiTheme="minorHAnsi" w:cstheme="minorBidi"/>
          <w:sz w:val="22"/>
          <w:szCs w:val="22"/>
          <w:lang w:eastAsia="cs-CZ"/>
        </w:rPr>
      </w:pPr>
      <w:hyperlink w:anchor="_Toc512325998" w:history="1">
        <w:r w:rsidR="009D5867" w:rsidRPr="00387D75">
          <w:rPr>
            <w:rStyle w:val="Hypertextovodkaz"/>
            <w:rFonts w:cs="Arial"/>
            <w:i/>
          </w:rPr>
          <w:t>11.2.4.</w:t>
        </w:r>
        <w:r w:rsidR="009D5867">
          <w:rPr>
            <w:rFonts w:asciiTheme="minorHAnsi" w:eastAsiaTheme="minorEastAsia" w:hAnsiTheme="minorHAnsi" w:cstheme="minorBidi"/>
            <w:sz w:val="22"/>
            <w:szCs w:val="22"/>
            <w:lang w:eastAsia="cs-CZ"/>
          </w:rPr>
          <w:tab/>
        </w:r>
        <w:r w:rsidR="009D5867" w:rsidRPr="00387D75">
          <w:rPr>
            <w:rStyle w:val="Hypertextovodkaz"/>
            <w:rFonts w:cs="Arial"/>
            <w:i/>
          </w:rPr>
          <w:t>Režim podpory</w:t>
        </w:r>
        <w:r w:rsidR="009D5867">
          <w:rPr>
            <w:webHidden/>
          </w:rPr>
          <w:tab/>
        </w:r>
        <w:r w:rsidR="009D5867">
          <w:rPr>
            <w:webHidden/>
          </w:rPr>
          <w:fldChar w:fldCharType="begin"/>
        </w:r>
        <w:r w:rsidR="009D5867">
          <w:rPr>
            <w:webHidden/>
          </w:rPr>
          <w:instrText xml:space="preserve"> PAGEREF _Toc512325998 \h </w:instrText>
        </w:r>
        <w:r w:rsidR="009D5867">
          <w:rPr>
            <w:webHidden/>
          </w:rPr>
        </w:r>
        <w:r w:rsidR="009D5867">
          <w:rPr>
            <w:webHidden/>
          </w:rPr>
          <w:fldChar w:fldCharType="separate"/>
        </w:r>
        <w:r>
          <w:rPr>
            <w:webHidden/>
          </w:rPr>
          <w:t>33</w:t>
        </w:r>
        <w:r w:rsidR="009D5867">
          <w:rPr>
            <w:webHidden/>
          </w:rPr>
          <w:fldChar w:fldCharType="end"/>
        </w:r>
      </w:hyperlink>
    </w:p>
    <w:p w14:paraId="6ED1B927" w14:textId="42727C8B" w:rsidR="009D5867" w:rsidRDefault="004B1845">
      <w:pPr>
        <w:pStyle w:val="Obsah3"/>
        <w:rPr>
          <w:rFonts w:asciiTheme="minorHAnsi" w:eastAsiaTheme="minorEastAsia" w:hAnsiTheme="minorHAnsi" w:cstheme="minorBidi"/>
          <w:sz w:val="22"/>
          <w:szCs w:val="22"/>
          <w:lang w:eastAsia="cs-CZ"/>
        </w:rPr>
      </w:pPr>
      <w:hyperlink w:anchor="_Toc512325999" w:history="1">
        <w:r w:rsidR="009D5867" w:rsidRPr="00387D75">
          <w:rPr>
            <w:rStyle w:val="Hypertextovodkaz"/>
            <w:rFonts w:cs="Arial"/>
            <w:i/>
          </w:rPr>
          <w:t>11.2.5.</w:t>
        </w:r>
        <w:r w:rsidR="009D5867">
          <w:rPr>
            <w:rFonts w:asciiTheme="minorHAnsi" w:eastAsiaTheme="minorEastAsia" w:hAnsiTheme="minorHAnsi" w:cstheme="minorBidi"/>
            <w:sz w:val="22"/>
            <w:szCs w:val="22"/>
            <w:lang w:eastAsia="cs-CZ"/>
          </w:rPr>
          <w:tab/>
        </w:r>
        <w:r w:rsidR="009D5867" w:rsidRPr="00387D75">
          <w:rPr>
            <w:rStyle w:val="Hypertextovodkaz"/>
            <w:rFonts w:cs="Arial"/>
            <w:i/>
          </w:rPr>
          <w:t>Kumulace podpor, křížové financování</w:t>
        </w:r>
        <w:r w:rsidR="009D5867">
          <w:rPr>
            <w:webHidden/>
          </w:rPr>
          <w:tab/>
        </w:r>
        <w:r w:rsidR="009D5867">
          <w:rPr>
            <w:webHidden/>
          </w:rPr>
          <w:fldChar w:fldCharType="begin"/>
        </w:r>
        <w:r w:rsidR="009D5867">
          <w:rPr>
            <w:webHidden/>
          </w:rPr>
          <w:instrText xml:space="preserve"> PAGEREF _Toc512325999 \h </w:instrText>
        </w:r>
        <w:r w:rsidR="009D5867">
          <w:rPr>
            <w:webHidden/>
          </w:rPr>
        </w:r>
        <w:r w:rsidR="009D5867">
          <w:rPr>
            <w:webHidden/>
          </w:rPr>
          <w:fldChar w:fldCharType="separate"/>
        </w:r>
        <w:r>
          <w:rPr>
            <w:webHidden/>
          </w:rPr>
          <w:t>33</w:t>
        </w:r>
        <w:r w:rsidR="009D5867">
          <w:rPr>
            <w:webHidden/>
          </w:rPr>
          <w:fldChar w:fldCharType="end"/>
        </w:r>
      </w:hyperlink>
    </w:p>
    <w:p w14:paraId="7EB90AF8" w14:textId="3D20BDC8" w:rsidR="009D586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6000" w:history="1">
        <w:r w:rsidR="009D5867" w:rsidRPr="00387D75">
          <w:rPr>
            <w:rStyle w:val="Hypertextovodkaz"/>
            <w:rFonts w:cs="Arial"/>
            <w:noProof/>
          </w:rPr>
          <w:t>11.3.</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De minimis (vyplní pouze žadatel, který žádá o podporu v režimu de minimis)</w:t>
        </w:r>
        <w:r w:rsidR="009D5867">
          <w:rPr>
            <w:noProof/>
            <w:webHidden/>
          </w:rPr>
          <w:tab/>
        </w:r>
        <w:r w:rsidR="009D5867">
          <w:rPr>
            <w:noProof/>
            <w:webHidden/>
          </w:rPr>
          <w:fldChar w:fldCharType="begin"/>
        </w:r>
        <w:r w:rsidR="009D5867">
          <w:rPr>
            <w:noProof/>
            <w:webHidden/>
          </w:rPr>
          <w:instrText xml:space="preserve"> PAGEREF _Toc512326000 \h </w:instrText>
        </w:r>
        <w:r w:rsidR="009D5867">
          <w:rPr>
            <w:noProof/>
            <w:webHidden/>
          </w:rPr>
        </w:r>
        <w:r w:rsidR="009D5867">
          <w:rPr>
            <w:noProof/>
            <w:webHidden/>
          </w:rPr>
          <w:fldChar w:fldCharType="separate"/>
        </w:r>
        <w:r>
          <w:rPr>
            <w:noProof/>
            <w:webHidden/>
          </w:rPr>
          <w:t>34</w:t>
        </w:r>
        <w:r w:rsidR="009D5867">
          <w:rPr>
            <w:noProof/>
            <w:webHidden/>
          </w:rPr>
          <w:fldChar w:fldCharType="end"/>
        </w:r>
      </w:hyperlink>
    </w:p>
    <w:p w14:paraId="1BE6CB66" w14:textId="2C1D80F7" w:rsidR="009D586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6001" w:history="1">
        <w:r w:rsidR="009D5867" w:rsidRPr="00387D75">
          <w:rPr>
            <w:rStyle w:val="Hypertextovodkaz"/>
            <w:rFonts w:cs="Arial"/>
            <w:noProof/>
          </w:rPr>
          <w:t>11.4.</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Podpora vzdělávání (uvedou pouze žadatelé v oblasti vzdělávání)</w:t>
        </w:r>
        <w:r w:rsidR="009D5867">
          <w:rPr>
            <w:noProof/>
            <w:webHidden/>
          </w:rPr>
          <w:tab/>
        </w:r>
        <w:r w:rsidR="009D5867">
          <w:rPr>
            <w:noProof/>
            <w:webHidden/>
          </w:rPr>
          <w:fldChar w:fldCharType="begin"/>
        </w:r>
        <w:r w:rsidR="009D5867">
          <w:rPr>
            <w:noProof/>
            <w:webHidden/>
          </w:rPr>
          <w:instrText xml:space="preserve"> PAGEREF _Toc512326001 \h </w:instrText>
        </w:r>
        <w:r w:rsidR="009D5867">
          <w:rPr>
            <w:noProof/>
            <w:webHidden/>
          </w:rPr>
        </w:r>
        <w:r w:rsidR="009D5867">
          <w:rPr>
            <w:noProof/>
            <w:webHidden/>
          </w:rPr>
          <w:fldChar w:fldCharType="separate"/>
        </w:r>
        <w:r>
          <w:rPr>
            <w:noProof/>
            <w:webHidden/>
          </w:rPr>
          <w:t>34</w:t>
        </w:r>
        <w:r w:rsidR="009D5867">
          <w:rPr>
            <w:noProof/>
            <w:webHidden/>
          </w:rPr>
          <w:fldChar w:fldCharType="end"/>
        </w:r>
      </w:hyperlink>
    </w:p>
    <w:p w14:paraId="0015D2EA" w14:textId="02E95F5F" w:rsidR="009D5867" w:rsidRDefault="004B1845">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12326002" w:history="1">
        <w:r w:rsidR="009D5867" w:rsidRPr="00387D75">
          <w:rPr>
            <w:rStyle w:val="Hypertextovodkaz"/>
            <w:rFonts w:cs="Arial"/>
            <w:caps/>
            <w:noProof/>
          </w:rPr>
          <w:t>12.</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caps/>
            <w:noProof/>
          </w:rPr>
          <w:t>Stručné vyhodnocení projektu</w:t>
        </w:r>
        <w:r w:rsidR="009D5867">
          <w:rPr>
            <w:noProof/>
            <w:webHidden/>
          </w:rPr>
          <w:tab/>
        </w:r>
        <w:r w:rsidR="009D5867">
          <w:rPr>
            <w:noProof/>
            <w:webHidden/>
          </w:rPr>
          <w:fldChar w:fldCharType="begin"/>
        </w:r>
        <w:r w:rsidR="009D5867">
          <w:rPr>
            <w:noProof/>
            <w:webHidden/>
          </w:rPr>
          <w:instrText xml:space="preserve"> PAGEREF _Toc512326002 \h </w:instrText>
        </w:r>
        <w:r w:rsidR="009D5867">
          <w:rPr>
            <w:noProof/>
            <w:webHidden/>
          </w:rPr>
        </w:r>
        <w:r w:rsidR="009D5867">
          <w:rPr>
            <w:noProof/>
            <w:webHidden/>
          </w:rPr>
          <w:fldChar w:fldCharType="separate"/>
        </w:r>
        <w:r>
          <w:rPr>
            <w:noProof/>
            <w:webHidden/>
          </w:rPr>
          <w:t>34</w:t>
        </w:r>
        <w:r w:rsidR="009D5867">
          <w:rPr>
            <w:noProof/>
            <w:webHidden/>
          </w:rPr>
          <w:fldChar w:fldCharType="end"/>
        </w:r>
      </w:hyperlink>
    </w:p>
    <w:p w14:paraId="6048F9BA" w14:textId="4DFC789B" w:rsidR="009D5867" w:rsidRDefault="004B1845">
      <w:pPr>
        <w:pStyle w:val="Obsah1"/>
        <w:tabs>
          <w:tab w:val="right" w:leader="dot" w:pos="9060"/>
        </w:tabs>
        <w:rPr>
          <w:rFonts w:asciiTheme="minorHAnsi" w:eastAsiaTheme="minorEastAsia" w:hAnsiTheme="minorHAnsi" w:cstheme="minorBidi"/>
          <w:bCs w:val="0"/>
          <w:noProof/>
          <w:sz w:val="22"/>
          <w:szCs w:val="22"/>
          <w:lang w:eastAsia="cs-CZ"/>
        </w:rPr>
      </w:pPr>
      <w:hyperlink w:anchor="_Toc512326003" w:history="1">
        <w:r w:rsidR="009D5867" w:rsidRPr="00387D75">
          <w:rPr>
            <w:rStyle w:val="Hypertextovodkaz"/>
            <w:rFonts w:cs="Arial"/>
            <w:noProof/>
          </w:rPr>
          <w:t>Část D – Průvodce finanční a ekonomickou analýzou projektu v modulu CBA v MS2014+</w:t>
        </w:r>
        <w:r w:rsidR="009D5867">
          <w:rPr>
            <w:noProof/>
            <w:webHidden/>
          </w:rPr>
          <w:tab/>
        </w:r>
        <w:r w:rsidR="009D5867">
          <w:rPr>
            <w:noProof/>
            <w:webHidden/>
          </w:rPr>
          <w:fldChar w:fldCharType="begin"/>
        </w:r>
        <w:r w:rsidR="009D5867">
          <w:rPr>
            <w:noProof/>
            <w:webHidden/>
          </w:rPr>
          <w:instrText xml:space="preserve"> PAGEREF _Toc512326003 \h </w:instrText>
        </w:r>
        <w:r w:rsidR="009D5867">
          <w:rPr>
            <w:noProof/>
            <w:webHidden/>
          </w:rPr>
        </w:r>
        <w:r w:rsidR="009D5867">
          <w:rPr>
            <w:noProof/>
            <w:webHidden/>
          </w:rPr>
          <w:fldChar w:fldCharType="separate"/>
        </w:r>
        <w:r>
          <w:rPr>
            <w:noProof/>
            <w:webHidden/>
          </w:rPr>
          <w:t>35</w:t>
        </w:r>
        <w:r w:rsidR="009D5867">
          <w:rPr>
            <w:noProof/>
            <w:webHidden/>
          </w:rPr>
          <w:fldChar w:fldCharType="end"/>
        </w:r>
      </w:hyperlink>
    </w:p>
    <w:p w14:paraId="2EF849D4" w14:textId="77777777" w:rsidR="00F05C00" w:rsidRPr="00E034C7" w:rsidRDefault="00442E34">
      <w:pPr>
        <w:rPr>
          <w:rFonts w:ascii="Arial" w:hAnsi="Arial" w:cs="Arial"/>
          <w:iCs/>
          <w:sz w:val="20"/>
          <w:szCs w:val="20"/>
        </w:rPr>
      </w:pPr>
      <w:r w:rsidRPr="00E034C7">
        <w:rPr>
          <w:rFonts w:ascii="Arial" w:hAnsi="Arial" w:cs="Arial"/>
          <w:iCs/>
          <w:sz w:val="20"/>
          <w:szCs w:val="20"/>
        </w:rPr>
        <w:fldChar w:fldCharType="end"/>
      </w:r>
    </w:p>
    <w:p w14:paraId="063526DB" w14:textId="77777777" w:rsidR="00D811FA" w:rsidRDefault="00F05C00" w:rsidP="009D5867">
      <w:pPr>
        <w:pStyle w:val="Pravnad2"/>
        <w:numPr>
          <w:ilvl w:val="0"/>
          <w:numId w:val="0"/>
        </w:numPr>
        <w:rPr>
          <w:rFonts w:cs="Arial"/>
          <w:b w:val="0"/>
          <w:sz w:val="28"/>
          <w:lang w:eastAsia="cs-CZ"/>
        </w:rPr>
      </w:pPr>
      <w:r w:rsidRPr="00E034C7">
        <w:rPr>
          <w:rFonts w:cs="Arial"/>
        </w:rPr>
        <w:br w:type="page"/>
      </w:r>
      <w:bookmarkStart w:id="1" w:name="_Toc430707086"/>
      <w:bookmarkStart w:id="2" w:name="_Toc430707162"/>
      <w:bookmarkStart w:id="3" w:name="_Toc430707245"/>
      <w:bookmarkStart w:id="4" w:name="_Toc430709207"/>
      <w:bookmarkStart w:id="5" w:name="_Toc430877625"/>
      <w:bookmarkStart w:id="6" w:name="_Toc430877695"/>
      <w:bookmarkStart w:id="7" w:name="_Toc431286851"/>
      <w:bookmarkStart w:id="8" w:name="_Toc431311234"/>
      <w:bookmarkStart w:id="9" w:name="_Toc432503662"/>
      <w:bookmarkStart w:id="10" w:name="_Toc432514415"/>
      <w:bookmarkStart w:id="11" w:name="_Toc432519517"/>
      <w:bookmarkStart w:id="12" w:name="_Toc450664307"/>
      <w:bookmarkStart w:id="13" w:name="_Toc512325938"/>
      <w:r w:rsidR="006D0B89" w:rsidRPr="009D5867">
        <w:rPr>
          <w:rFonts w:cs="Arial"/>
          <w:sz w:val="28"/>
        </w:rPr>
        <w:t>Část A</w:t>
      </w:r>
      <w:r w:rsidR="00525490" w:rsidRPr="009D5867">
        <w:rPr>
          <w:rFonts w:cs="Arial"/>
          <w:sz w:val="28"/>
        </w:rPr>
        <w:t xml:space="preserve"> – Obecné informace</w:t>
      </w:r>
      <w:bookmarkEnd w:id="1"/>
      <w:bookmarkEnd w:id="2"/>
      <w:bookmarkEnd w:id="3"/>
      <w:bookmarkEnd w:id="4"/>
      <w:bookmarkEnd w:id="5"/>
      <w:bookmarkEnd w:id="6"/>
      <w:bookmarkEnd w:id="7"/>
      <w:bookmarkEnd w:id="8"/>
      <w:bookmarkEnd w:id="9"/>
      <w:bookmarkEnd w:id="10"/>
      <w:bookmarkEnd w:id="11"/>
      <w:bookmarkEnd w:id="12"/>
      <w:bookmarkEnd w:id="13"/>
    </w:p>
    <w:p w14:paraId="24B49056" w14:textId="77777777" w:rsidR="004E476C" w:rsidRDefault="004E476C" w:rsidP="004E476C">
      <w:pPr>
        <w:pStyle w:val="Pravnad2"/>
        <w:ind w:left="360"/>
        <w:jc w:val="both"/>
      </w:pPr>
      <w:bookmarkStart w:id="14" w:name="_Toc430695293"/>
      <w:bookmarkStart w:id="15" w:name="_Toc430696639"/>
      <w:bookmarkStart w:id="16" w:name="_Toc430707087"/>
      <w:bookmarkStart w:id="17" w:name="_Toc430707163"/>
      <w:bookmarkStart w:id="18" w:name="_Toc430707246"/>
      <w:bookmarkStart w:id="19" w:name="_Toc430709208"/>
      <w:bookmarkStart w:id="20" w:name="_Toc430877626"/>
      <w:bookmarkStart w:id="21" w:name="_Toc430877696"/>
      <w:bookmarkStart w:id="22" w:name="_Toc431286852"/>
      <w:bookmarkStart w:id="23" w:name="_Toc431311235"/>
      <w:bookmarkStart w:id="24" w:name="_Toc432503663"/>
      <w:bookmarkStart w:id="25" w:name="_Toc432514416"/>
      <w:bookmarkStart w:id="26" w:name="_Toc432519518"/>
      <w:bookmarkStart w:id="27" w:name="_Toc450664308"/>
      <w:bookmarkStart w:id="28" w:name="_Toc462660998"/>
      <w:bookmarkStart w:id="29" w:name="_Toc462667746"/>
      <w:bookmarkStart w:id="30" w:name="_Toc462734994"/>
      <w:bookmarkStart w:id="31" w:name="_Toc462761531"/>
      <w:bookmarkStart w:id="32" w:name="_Toc462925324"/>
      <w:bookmarkStart w:id="33" w:name="_Toc485736850"/>
      <w:bookmarkStart w:id="34" w:name="_Toc493663190"/>
      <w:bookmarkStart w:id="35" w:name="_Toc498608116"/>
      <w:bookmarkStart w:id="36" w:name="_Toc498608674"/>
      <w:bookmarkStart w:id="37" w:name="_Toc498608751"/>
      <w:bookmarkStart w:id="38" w:name="_Toc512325939"/>
      <w:r w:rsidRPr="00ED5538">
        <w:t>Přehled změn</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t xml:space="preserve"> </w:t>
      </w:r>
    </w:p>
    <w:p w14:paraId="3E11F5EE" w14:textId="77777777" w:rsidR="004E476C" w:rsidRDefault="004E476C" w:rsidP="004E476C">
      <w:pPr>
        <w:pStyle w:val="Styl2"/>
        <w:spacing w:line="276" w:lineRule="auto"/>
        <w:rPr>
          <w:rFonts w:eastAsia="Times New Roman"/>
        </w:rPr>
      </w:pPr>
      <w:r w:rsidRPr="0059145F">
        <w:rPr>
          <w:rFonts w:eastAsia="Times New Roman"/>
        </w:rPr>
        <w:t>Uvedená tabulka poskytuje seznam veškerých provedených změn v předmětném dokumentu oproti původní verzi.</w:t>
      </w:r>
    </w:p>
    <w:p w14:paraId="52147843" w14:textId="77777777" w:rsidR="004E476C" w:rsidRPr="0059145F" w:rsidRDefault="004E476C" w:rsidP="004E476C">
      <w:pPr>
        <w:pStyle w:val="Styl2"/>
        <w:spacing w:line="276" w:lineRule="auto"/>
        <w:rPr>
          <w:rFonts w:eastAsia="Times New Roman"/>
        </w:rPr>
      </w:pPr>
    </w:p>
    <w:tbl>
      <w:tblPr>
        <w:tblW w:w="89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2126"/>
        <w:gridCol w:w="3082"/>
        <w:gridCol w:w="1917"/>
      </w:tblGrid>
      <w:tr w:rsidR="004172E0" w:rsidRPr="005B0EA6" w14:paraId="3506CC18" w14:textId="77777777" w:rsidTr="006325FF">
        <w:trPr>
          <w:trHeight w:val="561"/>
        </w:trPr>
        <w:tc>
          <w:tcPr>
            <w:tcW w:w="1872" w:type="dxa"/>
          </w:tcPr>
          <w:p w14:paraId="35507AE6" w14:textId="77777777" w:rsidR="004172E0" w:rsidRPr="004172E0" w:rsidRDefault="004172E0" w:rsidP="009D5867">
            <w:pPr>
              <w:pStyle w:val="Styl2"/>
              <w:spacing w:line="276" w:lineRule="auto"/>
              <w:rPr>
                <w:rFonts w:eastAsia="Times New Roman"/>
                <w:sz w:val="18"/>
                <w:szCs w:val="18"/>
              </w:rPr>
            </w:pPr>
            <w:r w:rsidRPr="004172E0">
              <w:rPr>
                <w:rFonts w:eastAsia="Times New Roman"/>
                <w:sz w:val="18"/>
                <w:szCs w:val="18"/>
              </w:rPr>
              <w:t>Kapitola/strana</w:t>
            </w:r>
          </w:p>
        </w:tc>
        <w:tc>
          <w:tcPr>
            <w:tcW w:w="2126" w:type="dxa"/>
          </w:tcPr>
          <w:p w14:paraId="6B879B4D" w14:textId="77777777" w:rsidR="004172E0" w:rsidRPr="004172E0" w:rsidRDefault="004172E0" w:rsidP="009D5867">
            <w:pPr>
              <w:pStyle w:val="Styl2"/>
              <w:spacing w:line="276" w:lineRule="auto"/>
              <w:rPr>
                <w:rFonts w:eastAsia="Times New Roman"/>
                <w:sz w:val="18"/>
                <w:szCs w:val="18"/>
              </w:rPr>
            </w:pPr>
            <w:r w:rsidRPr="004172E0">
              <w:rPr>
                <w:rFonts w:eastAsia="Times New Roman"/>
                <w:sz w:val="18"/>
                <w:szCs w:val="18"/>
              </w:rPr>
              <w:t>Popis změny</w:t>
            </w:r>
          </w:p>
        </w:tc>
        <w:tc>
          <w:tcPr>
            <w:tcW w:w="3082" w:type="dxa"/>
          </w:tcPr>
          <w:p w14:paraId="4C5DB954" w14:textId="77777777" w:rsidR="004172E0" w:rsidRPr="004172E0" w:rsidRDefault="004172E0" w:rsidP="009D5867">
            <w:pPr>
              <w:pStyle w:val="Styl2"/>
              <w:spacing w:line="276" w:lineRule="auto"/>
              <w:rPr>
                <w:rFonts w:eastAsia="Times New Roman"/>
                <w:sz w:val="18"/>
                <w:szCs w:val="18"/>
              </w:rPr>
            </w:pPr>
            <w:r w:rsidRPr="004172E0">
              <w:rPr>
                <w:rFonts w:eastAsia="Times New Roman"/>
                <w:sz w:val="18"/>
                <w:szCs w:val="18"/>
              </w:rPr>
              <w:t>Zdůvodnění změny</w:t>
            </w:r>
          </w:p>
        </w:tc>
        <w:tc>
          <w:tcPr>
            <w:tcW w:w="1917" w:type="dxa"/>
          </w:tcPr>
          <w:p w14:paraId="6B8D3E6A" w14:textId="77777777" w:rsidR="004172E0" w:rsidRPr="004172E0" w:rsidRDefault="004172E0" w:rsidP="009D5867">
            <w:pPr>
              <w:pStyle w:val="Styl2"/>
              <w:spacing w:line="276" w:lineRule="auto"/>
              <w:rPr>
                <w:rFonts w:eastAsia="Times New Roman"/>
                <w:sz w:val="18"/>
                <w:szCs w:val="18"/>
              </w:rPr>
            </w:pPr>
            <w:r w:rsidRPr="004172E0">
              <w:rPr>
                <w:rFonts w:eastAsia="Times New Roman"/>
                <w:sz w:val="18"/>
                <w:szCs w:val="18"/>
              </w:rPr>
              <w:t>Datum platnosti/</w:t>
            </w:r>
          </w:p>
          <w:p w14:paraId="24A04F16" w14:textId="77777777" w:rsidR="004172E0" w:rsidRPr="004172E0" w:rsidRDefault="004172E0" w:rsidP="009D5867">
            <w:pPr>
              <w:pStyle w:val="Styl2"/>
              <w:spacing w:line="276" w:lineRule="auto"/>
              <w:rPr>
                <w:rFonts w:eastAsia="Times New Roman"/>
                <w:sz w:val="18"/>
                <w:szCs w:val="18"/>
              </w:rPr>
            </w:pPr>
            <w:r w:rsidRPr="004172E0">
              <w:rPr>
                <w:rFonts w:eastAsia="Times New Roman"/>
                <w:sz w:val="18"/>
                <w:szCs w:val="18"/>
              </w:rPr>
              <w:t>účinnosti změny</w:t>
            </w:r>
          </w:p>
        </w:tc>
      </w:tr>
      <w:tr w:rsidR="004172E0" w:rsidRPr="005B0EA6" w14:paraId="6B1B0A25" w14:textId="77777777" w:rsidTr="006325FF">
        <w:trPr>
          <w:trHeight w:val="717"/>
        </w:trPr>
        <w:tc>
          <w:tcPr>
            <w:tcW w:w="1872" w:type="dxa"/>
          </w:tcPr>
          <w:p w14:paraId="4262D168" w14:textId="718D4FFA" w:rsidR="004172E0" w:rsidRPr="004172E0" w:rsidRDefault="004172E0" w:rsidP="0035509E">
            <w:pPr>
              <w:pStyle w:val="Styl2"/>
              <w:spacing w:line="276" w:lineRule="auto"/>
              <w:rPr>
                <w:rFonts w:eastAsia="Times New Roman"/>
                <w:sz w:val="18"/>
                <w:szCs w:val="18"/>
              </w:rPr>
            </w:pPr>
            <w:r w:rsidRPr="006325FF">
              <w:rPr>
                <w:rFonts w:eastAsia="Times New Roman"/>
                <w:sz w:val="18"/>
                <w:szCs w:val="18"/>
              </w:rPr>
              <w:t>Celý dokument</w:t>
            </w:r>
          </w:p>
        </w:tc>
        <w:tc>
          <w:tcPr>
            <w:tcW w:w="2126" w:type="dxa"/>
          </w:tcPr>
          <w:p w14:paraId="64085DF8" w14:textId="554228E6" w:rsidR="004172E0" w:rsidRPr="004172E0" w:rsidRDefault="004172E0" w:rsidP="0035509E">
            <w:pPr>
              <w:pStyle w:val="Styl2"/>
              <w:spacing w:line="276" w:lineRule="auto"/>
              <w:rPr>
                <w:rFonts w:eastAsia="Times New Roman"/>
                <w:sz w:val="18"/>
                <w:szCs w:val="18"/>
              </w:rPr>
            </w:pPr>
            <w:r w:rsidRPr="006325FF">
              <w:rPr>
                <w:rFonts w:eastAsia="Times New Roman"/>
                <w:sz w:val="18"/>
                <w:szCs w:val="18"/>
              </w:rPr>
              <w:t>Drobné opravy textu</w:t>
            </w:r>
          </w:p>
        </w:tc>
        <w:tc>
          <w:tcPr>
            <w:tcW w:w="3082" w:type="dxa"/>
          </w:tcPr>
          <w:p w14:paraId="3009CF1B" w14:textId="6627DBCA" w:rsidR="004172E0" w:rsidRPr="004172E0" w:rsidRDefault="004172E0" w:rsidP="004172E0">
            <w:pPr>
              <w:pStyle w:val="Styl2"/>
              <w:spacing w:line="276" w:lineRule="auto"/>
              <w:rPr>
                <w:rFonts w:eastAsia="Times New Roman"/>
                <w:sz w:val="18"/>
                <w:szCs w:val="18"/>
              </w:rPr>
            </w:pPr>
            <w:r w:rsidRPr="004172E0">
              <w:rPr>
                <w:rFonts w:eastAsia="Times New Roman"/>
                <w:sz w:val="18"/>
                <w:szCs w:val="18"/>
              </w:rPr>
              <w:t xml:space="preserve">Formální </w:t>
            </w:r>
            <w:r w:rsidRPr="006325FF">
              <w:rPr>
                <w:rFonts w:eastAsia="Times New Roman"/>
                <w:sz w:val="18"/>
                <w:szCs w:val="18"/>
              </w:rPr>
              <w:t>opravy, srozumitelnost, jednoznačnost</w:t>
            </w:r>
          </w:p>
        </w:tc>
        <w:tc>
          <w:tcPr>
            <w:tcW w:w="1917" w:type="dxa"/>
          </w:tcPr>
          <w:p w14:paraId="591DE65B" w14:textId="4A946910" w:rsidR="004172E0" w:rsidRPr="004172E0" w:rsidRDefault="004172E0" w:rsidP="0035509E">
            <w:pPr>
              <w:pStyle w:val="Styl2"/>
              <w:spacing w:line="276" w:lineRule="auto"/>
              <w:rPr>
                <w:rFonts w:eastAsia="Times New Roman"/>
                <w:sz w:val="18"/>
                <w:szCs w:val="18"/>
              </w:rPr>
            </w:pPr>
            <w:r w:rsidRPr="004172E0">
              <w:rPr>
                <w:rFonts w:eastAsia="Times New Roman"/>
                <w:sz w:val="18"/>
                <w:szCs w:val="18"/>
              </w:rPr>
              <w:t xml:space="preserve">15. </w:t>
            </w:r>
            <w:r>
              <w:rPr>
                <w:rFonts w:eastAsia="Times New Roman"/>
                <w:sz w:val="18"/>
                <w:szCs w:val="18"/>
              </w:rPr>
              <w:t>9</w:t>
            </w:r>
            <w:r w:rsidRPr="004172E0">
              <w:rPr>
                <w:rFonts w:eastAsia="Times New Roman"/>
                <w:sz w:val="18"/>
                <w:szCs w:val="18"/>
              </w:rPr>
              <w:t>. 20</w:t>
            </w:r>
            <w:r w:rsidRPr="006325FF">
              <w:rPr>
                <w:rFonts w:eastAsia="Times New Roman"/>
                <w:sz w:val="18"/>
                <w:szCs w:val="18"/>
              </w:rPr>
              <w:t>20</w:t>
            </w:r>
          </w:p>
        </w:tc>
      </w:tr>
    </w:tbl>
    <w:p w14:paraId="71369929" w14:textId="54747C01" w:rsidR="005477A4" w:rsidRPr="0035509E" w:rsidRDefault="00D811FA" w:rsidP="0035509E">
      <w:pPr>
        <w:pStyle w:val="Pravnad2"/>
        <w:ind w:left="360"/>
        <w:jc w:val="both"/>
      </w:pPr>
      <w:bookmarkStart w:id="39" w:name="_Toc430695294"/>
      <w:bookmarkStart w:id="40" w:name="_Toc430696640"/>
      <w:bookmarkStart w:id="41" w:name="_Toc430707088"/>
      <w:bookmarkStart w:id="42" w:name="_Toc430707164"/>
      <w:bookmarkStart w:id="43" w:name="_Toc430707247"/>
      <w:bookmarkStart w:id="44" w:name="_Toc430709209"/>
      <w:bookmarkStart w:id="45" w:name="_Toc430877627"/>
      <w:bookmarkStart w:id="46" w:name="_Toc430877697"/>
      <w:bookmarkStart w:id="47" w:name="_Toc431286853"/>
      <w:bookmarkStart w:id="48" w:name="_Toc431311236"/>
      <w:bookmarkStart w:id="49" w:name="_Toc432503664"/>
      <w:bookmarkStart w:id="50" w:name="_Toc432514417"/>
      <w:bookmarkStart w:id="51" w:name="_Toc432519519"/>
      <w:bookmarkStart w:id="52" w:name="_Toc450664309"/>
      <w:bookmarkStart w:id="53" w:name="_Toc462660999"/>
      <w:bookmarkStart w:id="54" w:name="_Toc462667747"/>
      <w:bookmarkStart w:id="55" w:name="_Toc462734995"/>
      <w:bookmarkStart w:id="56" w:name="_Toc462761532"/>
      <w:bookmarkStart w:id="57" w:name="_Toc462925325"/>
      <w:bookmarkStart w:id="58" w:name="_Ref469389942"/>
      <w:bookmarkStart w:id="59" w:name="_Toc485736851"/>
      <w:bookmarkStart w:id="60" w:name="_Toc493663191"/>
      <w:bookmarkStart w:id="61" w:name="_Toc496692560"/>
      <w:bookmarkStart w:id="62" w:name="_Toc512325940"/>
      <w:r w:rsidRPr="0035509E">
        <w:t>Ú</w:t>
      </w:r>
      <w:r w:rsidR="005477A4" w:rsidRPr="0035509E">
        <w:t>vod</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569EC0EA" w14:textId="27DBDF62" w:rsidR="008F5BAE" w:rsidRPr="00E034C7" w:rsidRDefault="007842D8" w:rsidP="007842D8">
      <w:pPr>
        <w:spacing w:after="120" w:line="240" w:lineRule="auto"/>
        <w:jc w:val="both"/>
        <w:rPr>
          <w:rFonts w:ascii="Arial" w:hAnsi="Arial" w:cs="Arial"/>
          <w:sz w:val="20"/>
          <w:szCs w:val="20"/>
        </w:rPr>
      </w:pPr>
      <w:r w:rsidRPr="00E034C7">
        <w:rPr>
          <w:rFonts w:ascii="Arial" w:hAnsi="Arial" w:cs="Arial"/>
          <w:sz w:val="20"/>
          <w:szCs w:val="20"/>
        </w:rPr>
        <w:t>Metodika zpracování Studie proveditelnosti pro prior</w:t>
      </w:r>
      <w:r w:rsidRPr="00F8098A">
        <w:rPr>
          <w:rFonts w:ascii="Arial" w:hAnsi="Arial" w:cs="Arial"/>
          <w:sz w:val="20"/>
          <w:szCs w:val="20"/>
        </w:rPr>
        <w:t>it</w:t>
      </w:r>
      <w:r w:rsidRPr="00FE21F8">
        <w:rPr>
          <w:rFonts w:ascii="Arial" w:hAnsi="Arial" w:cs="Arial"/>
          <w:sz w:val="20"/>
          <w:szCs w:val="20"/>
        </w:rPr>
        <w:t>ní osu 4</w:t>
      </w:r>
      <w:r w:rsidR="00B26506" w:rsidRPr="00FE21F8">
        <w:rPr>
          <w:rFonts w:ascii="Arial" w:hAnsi="Arial" w:cs="Arial"/>
          <w:sz w:val="20"/>
          <w:szCs w:val="20"/>
        </w:rPr>
        <w:t xml:space="preserve"> (</w:t>
      </w:r>
      <w:r w:rsidRPr="00FE21F8">
        <w:rPr>
          <w:rFonts w:ascii="Arial" w:hAnsi="Arial" w:cs="Arial"/>
          <w:sz w:val="20"/>
          <w:szCs w:val="20"/>
        </w:rPr>
        <w:t xml:space="preserve">specifický cíl 4.1 – Navýšení kapacity </w:t>
      </w:r>
      <w:r w:rsidR="004E476C">
        <w:rPr>
          <w:rFonts w:ascii="Arial" w:hAnsi="Arial" w:cs="Arial"/>
          <w:sz w:val="20"/>
          <w:szCs w:val="20"/>
        </w:rPr>
        <w:br/>
      </w:r>
      <w:r w:rsidRPr="00FE21F8">
        <w:rPr>
          <w:rFonts w:ascii="Arial" w:hAnsi="Arial" w:cs="Arial"/>
          <w:sz w:val="20"/>
          <w:szCs w:val="20"/>
        </w:rPr>
        <w:t>a zkvalitnění předškolního, základního a středního vzdělávání a zařízení pro poskytování péče o děti do 3 let</w:t>
      </w:r>
      <w:r w:rsidR="00B26506" w:rsidRPr="003F51C2">
        <w:rPr>
          <w:rFonts w:ascii="Arial" w:hAnsi="Arial" w:cs="Arial"/>
          <w:sz w:val="20"/>
          <w:szCs w:val="20"/>
        </w:rPr>
        <w:t>)</w:t>
      </w:r>
      <w:r w:rsidRPr="00B61888">
        <w:rPr>
          <w:rFonts w:ascii="Arial" w:hAnsi="Arial" w:cs="Arial"/>
          <w:sz w:val="20"/>
          <w:szCs w:val="20"/>
        </w:rPr>
        <w:t xml:space="preserve"> </w:t>
      </w:r>
      <w:r w:rsidR="00A0494D" w:rsidRPr="00E034C7">
        <w:rPr>
          <w:rFonts w:ascii="Arial" w:hAnsi="Arial" w:cs="Arial"/>
          <w:sz w:val="20"/>
          <w:szCs w:val="20"/>
        </w:rPr>
        <w:t>v rámci Operačního programu Praha – pól růstu ČR</w:t>
      </w:r>
      <w:r w:rsidR="00280022" w:rsidRPr="00E034C7">
        <w:rPr>
          <w:rFonts w:ascii="Arial" w:hAnsi="Arial" w:cs="Arial"/>
          <w:sz w:val="20"/>
          <w:szCs w:val="20"/>
        </w:rPr>
        <w:t xml:space="preserve"> (dále jen „</w:t>
      </w:r>
      <w:r w:rsidR="00B26506" w:rsidRPr="00E034C7">
        <w:rPr>
          <w:rFonts w:ascii="Arial" w:hAnsi="Arial" w:cs="Arial"/>
          <w:sz w:val="20"/>
          <w:szCs w:val="20"/>
        </w:rPr>
        <w:t>Metodika</w:t>
      </w:r>
      <w:r w:rsidR="009B539C" w:rsidRPr="00E034C7">
        <w:rPr>
          <w:rFonts w:ascii="Arial" w:hAnsi="Arial" w:cs="Arial"/>
          <w:sz w:val="20"/>
          <w:szCs w:val="20"/>
        </w:rPr>
        <w:t xml:space="preserve"> SP pro PO4</w:t>
      </w:r>
      <w:r w:rsidR="00280022" w:rsidRPr="00E034C7">
        <w:rPr>
          <w:rFonts w:ascii="Arial" w:hAnsi="Arial" w:cs="Arial"/>
          <w:sz w:val="20"/>
          <w:szCs w:val="20"/>
        </w:rPr>
        <w:t>)</w:t>
      </w:r>
      <w:r w:rsidR="00A0494D" w:rsidRPr="00E034C7">
        <w:rPr>
          <w:rFonts w:ascii="Arial" w:hAnsi="Arial" w:cs="Arial"/>
          <w:sz w:val="20"/>
          <w:szCs w:val="20"/>
        </w:rPr>
        <w:t xml:space="preserve"> j</w:t>
      </w:r>
      <w:r w:rsidR="004510E2" w:rsidRPr="00E034C7">
        <w:rPr>
          <w:rFonts w:ascii="Arial" w:hAnsi="Arial" w:cs="Arial"/>
          <w:sz w:val="20"/>
          <w:szCs w:val="20"/>
        </w:rPr>
        <w:t>e</w:t>
      </w:r>
      <w:r w:rsidR="00A0494D" w:rsidRPr="00E034C7">
        <w:rPr>
          <w:rFonts w:ascii="Arial" w:hAnsi="Arial" w:cs="Arial"/>
          <w:sz w:val="20"/>
          <w:szCs w:val="20"/>
        </w:rPr>
        <w:t xml:space="preserve"> dokument, který vydává </w:t>
      </w:r>
      <w:r w:rsidR="00474744" w:rsidRPr="00E034C7">
        <w:rPr>
          <w:rFonts w:ascii="Arial" w:hAnsi="Arial" w:cs="Arial"/>
          <w:sz w:val="20"/>
          <w:szCs w:val="20"/>
        </w:rPr>
        <w:t>Hlavní město Praha (</w:t>
      </w:r>
      <w:r w:rsidR="00A0494D" w:rsidRPr="00E034C7">
        <w:rPr>
          <w:rFonts w:ascii="Arial" w:hAnsi="Arial" w:cs="Arial"/>
          <w:sz w:val="20"/>
          <w:szCs w:val="20"/>
        </w:rPr>
        <w:t>Magistrát hlavního města Prahy - Odbor evropských fondů</w:t>
      </w:r>
      <w:r w:rsidR="00474744" w:rsidRPr="00E034C7">
        <w:rPr>
          <w:rFonts w:ascii="Arial" w:hAnsi="Arial" w:cs="Arial"/>
          <w:sz w:val="20"/>
          <w:szCs w:val="20"/>
        </w:rPr>
        <w:t>)</w:t>
      </w:r>
      <w:r w:rsidR="00A0494D" w:rsidRPr="00E034C7">
        <w:rPr>
          <w:rFonts w:ascii="Arial" w:hAnsi="Arial" w:cs="Arial"/>
          <w:sz w:val="20"/>
          <w:szCs w:val="20"/>
        </w:rPr>
        <w:t>, jako řídicí orgán</w:t>
      </w:r>
      <w:r w:rsidR="00801024" w:rsidRPr="00E034C7">
        <w:rPr>
          <w:rFonts w:ascii="Arial" w:hAnsi="Arial" w:cs="Arial"/>
          <w:sz w:val="20"/>
          <w:szCs w:val="20"/>
        </w:rPr>
        <w:t xml:space="preserve"> (ŘO)</w:t>
      </w:r>
      <w:r w:rsidR="00A0494D" w:rsidRPr="00E034C7">
        <w:rPr>
          <w:rFonts w:ascii="Arial" w:hAnsi="Arial" w:cs="Arial"/>
          <w:sz w:val="20"/>
          <w:szCs w:val="20"/>
        </w:rPr>
        <w:t xml:space="preserve"> uvedeného operačního programu. </w:t>
      </w:r>
    </w:p>
    <w:p w14:paraId="235BB723" w14:textId="5C02F200" w:rsidR="00A0494D" w:rsidRPr="00E034C7" w:rsidRDefault="00A0494D" w:rsidP="00BF2EC7">
      <w:pPr>
        <w:spacing w:after="120" w:line="240" w:lineRule="auto"/>
        <w:jc w:val="both"/>
        <w:rPr>
          <w:rFonts w:ascii="Arial" w:eastAsia="Times New Roman" w:hAnsi="Arial" w:cs="Arial"/>
          <w:sz w:val="20"/>
          <w:szCs w:val="20"/>
        </w:rPr>
      </w:pPr>
      <w:r w:rsidRPr="00E034C7">
        <w:rPr>
          <w:rFonts w:ascii="Arial" w:hAnsi="Arial" w:cs="Arial"/>
          <w:sz w:val="20"/>
          <w:szCs w:val="20"/>
        </w:rPr>
        <w:t xml:space="preserve">Dokument je </w:t>
      </w:r>
      <w:r w:rsidRPr="00E034C7">
        <w:rPr>
          <w:rFonts w:ascii="Arial" w:eastAsia="Times New Roman" w:hAnsi="Arial" w:cs="Arial"/>
          <w:sz w:val="20"/>
          <w:szCs w:val="20"/>
        </w:rPr>
        <w:t xml:space="preserve">určen pro žadatele, kteří budou žádat o podporu poskytovanou </w:t>
      </w:r>
      <w:r w:rsidR="00474744" w:rsidRPr="00E034C7">
        <w:rPr>
          <w:rFonts w:ascii="Arial" w:eastAsia="Times New Roman" w:hAnsi="Arial" w:cs="Arial"/>
          <w:sz w:val="20"/>
          <w:szCs w:val="20"/>
        </w:rPr>
        <w:t xml:space="preserve">v rámci </w:t>
      </w:r>
      <w:r w:rsidR="00280022" w:rsidRPr="00E034C7">
        <w:rPr>
          <w:rFonts w:ascii="Arial" w:eastAsia="Times New Roman" w:hAnsi="Arial" w:cs="Arial"/>
          <w:sz w:val="20"/>
          <w:szCs w:val="20"/>
        </w:rPr>
        <w:t>Operačního programu Praha – pól růstu ČR (dále jen „</w:t>
      </w:r>
      <w:r w:rsidR="00474744" w:rsidRPr="00E034C7">
        <w:rPr>
          <w:rFonts w:ascii="Arial" w:eastAsia="Times New Roman" w:hAnsi="Arial" w:cs="Arial"/>
          <w:sz w:val="20"/>
          <w:szCs w:val="20"/>
        </w:rPr>
        <w:t>OP PPR</w:t>
      </w:r>
      <w:r w:rsidR="00280022" w:rsidRPr="00E034C7">
        <w:rPr>
          <w:rFonts w:ascii="Arial" w:eastAsia="Times New Roman" w:hAnsi="Arial" w:cs="Arial"/>
          <w:sz w:val="20"/>
          <w:szCs w:val="20"/>
        </w:rPr>
        <w:t>“)</w:t>
      </w:r>
      <w:r w:rsidR="007842D8" w:rsidRPr="00E034C7">
        <w:rPr>
          <w:rFonts w:ascii="Arial" w:eastAsia="Times New Roman" w:hAnsi="Arial" w:cs="Arial"/>
          <w:sz w:val="20"/>
          <w:szCs w:val="20"/>
        </w:rPr>
        <w:t>, v prioritní ose 4, specifickém cíli 4.1 – Navýšení kapacity a zkvalitnění předškolního, základního a středního vzdělávání a zařízení pro poskytování péče o děti do 3 let (</w:t>
      </w:r>
      <w:r w:rsidR="00832352" w:rsidRPr="00E034C7">
        <w:rPr>
          <w:rFonts w:ascii="Arial" w:eastAsia="Times New Roman" w:hAnsi="Arial" w:cs="Arial"/>
          <w:sz w:val="20"/>
          <w:szCs w:val="20"/>
        </w:rPr>
        <w:t>dá</w:t>
      </w:r>
      <w:r w:rsidR="007842D8" w:rsidRPr="00E034C7">
        <w:rPr>
          <w:rFonts w:ascii="Arial" w:eastAsia="Times New Roman" w:hAnsi="Arial" w:cs="Arial"/>
          <w:sz w:val="20"/>
          <w:szCs w:val="20"/>
        </w:rPr>
        <w:t>le jen PO4, SC 4.1)</w:t>
      </w:r>
      <w:r w:rsidRPr="00E034C7">
        <w:rPr>
          <w:rFonts w:ascii="Arial" w:eastAsia="Times New Roman" w:hAnsi="Arial" w:cs="Arial"/>
          <w:sz w:val="20"/>
          <w:szCs w:val="20"/>
        </w:rPr>
        <w:t xml:space="preserve">. </w:t>
      </w:r>
    </w:p>
    <w:p w14:paraId="108D834C" w14:textId="77777777" w:rsidR="006E06AF" w:rsidRPr="00E034C7" w:rsidRDefault="006E06AF" w:rsidP="00BF2EC7">
      <w:pPr>
        <w:spacing w:after="120" w:line="240" w:lineRule="auto"/>
        <w:jc w:val="both"/>
        <w:rPr>
          <w:rFonts w:ascii="Arial" w:hAnsi="Arial" w:cs="Arial"/>
          <w:bCs/>
          <w:sz w:val="20"/>
          <w:szCs w:val="20"/>
        </w:rPr>
      </w:pPr>
      <w:r w:rsidRPr="00E034C7">
        <w:rPr>
          <w:rFonts w:ascii="Arial" w:hAnsi="Arial" w:cs="Arial"/>
          <w:bCs/>
          <w:sz w:val="20"/>
          <w:szCs w:val="20"/>
        </w:rPr>
        <w:t>Studie proveditelnosti je pro projekty financované z EFRR povinnou přílohou žádosti o podporu z OP PPR</w:t>
      </w:r>
      <w:r w:rsidR="00CC44F2" w:rsidRPr="00E034C7">
        <w:rPr>
          <w:rFonts w:ascii="Arial" w:hAnsi="Arial" w:cs="Arial"/>
          <w:bCs/>
          <w:sz w:val="20"/>
          <w:szCs w:val="20"/>
        </w:rPr>
        <w:t xml:space="preserve">, pokud je </w:t>
      </w:r>
      <w:r w:rsidR="009A3514" w:rsidRPr="00E034C7">
        <w:rPr>
          <w:rFonts w:ascii="Arial" w:hAnsi="Arial" w:cs="Arial"/>
          <w:bCs/>
          <w:sz w:val="20"/>
          <w:szCs w:val="20"/>
        </w:rPr>
        <w:t xml:space="preserve">tak </w:t>
      </w:r>
      <w:r w:rsidR="00CC44F2" w:rsidRPr="00E034C7">
        <w:rPr>
          <w:rFonts w:ascii="Arial" w:hAnsi="Arial" w:cs="Arial"/>
          <w:bCs/>
          <w:sz w:val="20"/>
          <w:szCs w:val="20"/>
        </w:rPr>
        <w:t>stanoveno ve výzvě</w:t>
      </w:r>
      <w:r w:rsidRPr="00E034C7">
        <w:rPr>
          <w:rFonts w:ascii="Arial" w:hAnsi="Arial" w:cs="Arial"/>
          <w:bCs/>
          <w:sz w:val="20"/>
          <w:szCs w:val="20"/>
        </w:rPr>
        <w:t xml:space="preserve">. Jedná se o dokument, který je jedním z hlavních podkladů při hodnocení projektu, a proto je nezbytné, aby žadatel dodržel povinnou osnovu a věcný obsah tak, jak je dále specifikováno. </w:t>
      </w:r>
    </w:p>
    <w:p w14:paraId="1FF2BC53" w14:textId="77777777" w:rsidR="0000649E" w:rsidRPr="00E034C7" w:rsidRDefault="0000649E" w:rsidP="00BF2EC7">
      <w:pPr>
        <w:spacing w:after="120" w:line="240" w:lineRule="auto"/>
        <w:jc w:val="both"/>
        <w:rPr>
          <w:rFonts w:ascii="Arial" w:hAnsi="Arial" w:cs="Arial"/>
          <w:b/>
          <w:sz w:val="20"/>
          <w:szCs w:val="20"/>
        </w:rPr>
      </w:pPr>
      <w:r w:rsidRPr="00E034C7">
        <w:rPr>
          <w:rFonts w:ascii="Arial" w:hAnsi="Arial" w:cs="Arial"/>
          <w:sz w:val="20"/>
          <w:szCs w:val="20"/>
        </w:rPr>
        <w:t xml:space="preserve">Studii proveditelnosti je možné oproti povinnému obsahu rozšířit. </w:t>
      </w:r>
      <w:r w:rsidRPr="00E034C7">
        <w:rPr>
          <w:rFonts w:ascii="Arial" w:hAnsi="Arial" w:cs="Arial"/>
          <w:b/>
          <w:sz w:val="20"/>
          <w:szCs w:val="20"/>
        </w:rPr>
        <w:t xml:space="preserve">Jestliže některá z kapitol není pro daný projekt relevantní, nesmí být bez komentáře vynechána, ale namísto ní musí být ve studii stručně vysvětlen důvod, proč nebyla daná kapitola zpracována. </w:t>
      </w:r>
    </w:p>
    <w:p w14:paraId="7822DDD2" w14:textId="39158AF1" w:rsidR="00090DBF" w:rsidRPr="00E034C7" w:rsidRDefault="00090DBF" w:rsidP="00BF2EC7">
      <w:pPr>
        <w:spacing w:after="120" w:line="240" w:lineRule="auto"/>
        <w:jc w:val="both"/>
        <w:rPr>
          <w:rFonts w:ascii="Arial" w:hAnsi="Arial" w:cs="Arial"/>
          <w:sz w:val="20"/>
          <w:szCs w:val="20"/>
        </w:rPr>
      </w:pPr>
      <w:r w:rsidRPr="00E034C7">
        <w:rPr>
          <w:rFonts w:ascii="Arial" w:hAnsi="Arial" w:cs="Arial"/>
          <w:sz w:val="20"/>
          <w:szCs w:val="20"/>
        </w:rPr>
        <w:t>V případě, že je studie proveditelnosti zpracovávána současně se žádostí</w:t>
      </w:r>
      <w:r w:rsidR="00814BF6" w:rsidRPr="00E034C7">
        <w:rPr>
          <w:rFonts w:ascii="Arial" w:hAnsi="Arial" w:cs="Arial"/>
          <w:sz w:val="20"/>
          <w:szCs w:val="20"/>
        </w:rPr>
        <w:t xml:space="preserve"> o podporu</w:t>
      </w:r>
      <w:r w:rsidRPr="00E034C7">
        <w:rPr>
          <w:rFonts w:ascii="Arial" w:hAnsi="Arial" w:cs="Arial"/>
          <w:sz w:val="20"/>
          <w:szCs w:val="20"/>
        </w:rPr>
        <w:t xml:space="preserve"> a </w:t>
      </w:r>
      <w:r w:rsidR="00604EF9" w:rsidRPr="00E034C7">
        <w:rPr>
          <w:rFonts w:ascii="Arial" w:hAnsi="Arial" w:cs="Arial"/>
          <w:sz w:val="20"/>
          <w:szCs w:val="20"/>
        </w:rPr>
        <w:t>žadatel by do</w:t>
      </w:r>
      <w:r w:rsidRPr="00E034C7">
        <w:rPr>
          <w:rFonts w:ascii="Arial" w:hAnsi="Arial" w:cs="Arial"/>
          <w:sz w:val="20"/>
          <w:szCs w:val="20"/>
        </w:rPr>
        <w:t xml:space="preserve"> studie proveditelnosti</w:t>
      </w:r>
      <w:r w:rsidR="00604EF9" w:rsidRPr="00E034C7">
        <w:rPr>
          <w:rFonts w:ascii="Arial" w:hAnsi="Arial" w:cs="Arial"/>
          <w:sz w:val="20"/>
          <w:szCs w:val="20"/>
        </w:rPr>
        <w:t xml:space="preserve"> i žádosti o podporu</w:t>
      </w:r>
      <w:r w:rsidRPr="00E034C7">
        <w:rPr>
          <w:rFonts w:ascii="Arial" w:hAnsi="Arial" w:cs="Arial"/>
          <w:sz w:val="20"/>
          <w:szCs w:val="20"/>
        </w:rPr>
        <w:t xml:space="preserve"> uváděl totožný </w:t>
      </w:r>
      <w:r w:rsidR="00604EF9" w:rsidRPr="00E034C7">
        <w:rPr>
          <w:rFonts w:ascii="Arial" w:hAnsi="Arial" w:cs="Arial"/>
          <w:sz w:val="20"/>
          <w:szCs w:val="20"/>
        </w:rPr>
        <w:t>text</w:t>
      </w:r>
      <w:r w:rsidRPr="00E034C7">
        <w:rPr>
          <w:rFonts w:ascii="Arial" w:hAnsi="Arial" w:cs="Arial"/>
          <w:sz w:val="20"/>
          <w:szCs w:val="20"/>
        </w:rPr>
        <w:t xml:space="preserve">, </w:t>
      </w:r>
      <w:r w:rsidR="00814BF6" w:rsidRPr="00E034C7">
        <w:rPr>
          <w:rFonts w:ascii="Arial" w:hAnsi="Arial" w:cs="Arial"/>
          <w:sz w:val="20"/>
          <w:szCs w:val="20"/>
        </w:rPr>
        <w:t>uvede místo totožného textu pouze odkaz</w:t>
      </w:r>
      <w:r w:rsidR="00604EF9" w:rsidRPr="00E034C7">
        <w:rPr>
          <w:rFonts w:ascii="Arial" w:hAnsi="Arial" w:cs="Arial"/>
          <w:sz w:val="20"/>
          <w:szCs w:val="20"/>
        </w:rPr>
        <w:t xml:space="preserve"> na druhý dokument (studii proveditelnosti nebo žádost)</w:t>
      </w:r>
      <w:r w:rsidR="00814BF6" w:rsidRPr="00E034C7">
        <w:rPr>
          <w:rFonts w:ascii="Arial" w:hAnsi="Arial" w:cs="Arial"/>
          <w:sz w:val="20"/>
          <w:szCs w:val="20"/>
        </w:rPr>
        <w:t>: „Text – viz žádost o podporu“</w:t>
      </w:r>
      <w:r w:rsidR="00604EF9" w:rsidRPr="00E034C7">
        <w:rPr>
          <w:rFonts w:ascii="Arial" w:hAnsi="Arial" w:cs="Arial"/>
          <w:sz w:val="20"/>
          <w:szCs w:val="20"/>
        </w:rPr>
        <w:t xml:space="preserve"> nebo „Text – viz studie proveditelnosti“</w:t>
      </w:r>
      <w:r w:rsidR="00AE6090" w:rsidRPr="00E034C7">
        <w:rPr>
          <w:rFonts w:ascii="Arial" w:hAnsi="Arial" w:cs="Arial"/>
          <w:sz w:val="20"/>
          <w:szCs w:val="20"/>
        </w:rPr>
        <w:t>. Doporučuje se</w:t>
      </w:r>
      <w:r w:rsidR="00814BF6" w:rsidRPr="00E034C7">
        <w:rPr>
          <w:rFonts w:ascii="Arial" w:hAnsi="Arial" w:cs="Arial"/>
          <w:sz w:val="20"/>
          <w:szCs w:val="20"/>
        </w:rPr>
        <w:t xml:space="preserve"> přitom uvádět odkaz ještě podrobněji, tj. včetně odkazu na konkrétní záložku žádosti o podporu nebo datovou položku (</w:t>
      </w:r>
      <w:r w:rsidR="007D2CAC" w:rsidRPr="00E034C7">
        <w:rPr>
          <w:rFonts w:ascii="Arial" w:hAnsi="Arial" w:cs="Arial"/>
          <w:sz w:val="20"/>
          <w:szCs w:val="20"/>
        </w:rPr>
        <w:t xml:space="preserve">např. </w:t>
      </w:r>
      <w:r w:rsidR="00814BF6" w:rsidRPr="00E034C7">
        <w:rPr>
          <w:rFonts w:ascii="Arial" w:hAnsi="Arial" w:cs="Arial"/>
          <w:sz w:val="20"/>
          <w:szCs w:val="20"/>
        </w:rPr>
        <w:t xml:space="preserve">„Text – viz žádost </w:t>
      </w:r>
      <w:r w:rsidR="004E476C">
        <w:rPr>
          <w:rFonts w:ascii="Arial" w:hAnsi="Arial" w:cs="Arial"/>
          <w:sz w:val="20"/>
          <w:szCs w:val="20"/>
        </w:rPr>
        <w:br/>
      </w:r>
      <w:r w:rsidR="00814BF6" w:rsidRPr="00E034C7">
        <w:rPr>
          <w:rFonts w:ascii="Arial" w:hAnsi="Arial" w:cs="Arial"/>
          <w:sz w:val="20"/>
          <w:szCs w:val="20"/>
        </w:rPr>
        <w:t>o podporu, záložka Popis projektu, datová položka Co je cílem projektu?“).</w:t>
      </w:r>
    </w:p>
    <w:p w14:paraId="5BC4C92F" w14:textId="6735AADF" w:rsidR="00604EF9" w:rsidRPr="00E034C7" w:rsidRDefault="00AE6090" w:rsidP="00BF2EC7">
      <w:pPr>
        <w:spacing w:after="120" w:line="240" w:lineRule="auto"/>
        <w:jc w:val="both"/>
        <w:rPr>
          <w:rFonts w:ascii="Arial" w:hAnsi="Arial" w:cs="Arial"/>
          <w:sz w:val="20"/>
          <w:szCs w:val="20"/>
        </w:rPr>
      </w:pPr>
      <w:r w:rsidRPr="00E034C7">
        <w:rPr>
          <w:rFonts w:ascii="Arial" w:hAnsi="Arial" w:cs="Arial"/>
          <w:sz w:val="20"/>
          <w:szCs w:val="20"/>
        </w:rPr>
        <w:t>Dále se doporučuje, aby žadatel primárně vyplňoval texty do žádosti, tj. využíval výše popsané odkazování tak, že ve studii proveditelnosti bude odkazovat na žádost o podporu. Opačný způsob odkazování (tj. uvádět v žádosti odkaz na text ve studii proveditelnosti) by se měl využívat zpravidla</w:t>
      </w:r>
      <w:r w:rsidR="007D2CAC" w:rsidRPr="00E034C7">
        <w:rPr>
          <w:rFonts w:ascii="Arial" w:hAnsi="Arial" w:cs="Arial"/>
          <w:sz w:val="20"/>
          <w:szCs w:val="20"/>
        </w:rPr>
        <w:t xml:space="preserve"> jen</w:t>
      </w:r>
      <w:r w:rsidRPr="00E034C7">
        <w:rPr>
          <w:rFonts w:ascii="Arial" w:hAnsi="Arial" w:cs="Arial"/>
          <w:sz w:val="20"/>
          <w:szCs w:val="20"/>
        </w:rPr>
        <w:t xml:space="preserve"> v případech, kdy text přesahuje </w:t>
      </w:r>
      <w:r w:rsidR="003B36D6" w:rsidRPr="00E034C7">
        <w:rPr>
          <w:rFonts w:ascii="Arial" w:hAnsi="Arial" w:cs="Arial"/>
          <w:sz w:val="20"/>
          <w:szCs w:val="20"/>
        </w:rPr>
        <w:t>limit pro maximální počet znaků a nelze jej tak vyplnit do žádosti celý.</w:t>
      </w:r>
    </w:p>
    <w:p w14:paraId="3E2F7B18" w14:textId="1768C56F" w:rsidR="00A0494D" w:rsidRPr="00FE21F8" w:rsidRDefault="00B26506" w:rsidP="00BF2EC7">
      <w:pPr>
        <w:pStyle w:val="Styl2"/>
        <w:spacing w:before="0" w:after="120" w:line="240" w:lineRule="auto"/>
        <w:rPr>
          <w:rFonts w:cs="Arial"/>
          <w:color w:val="000000"/>
          <w:szCs w:val="20"/>
          <w:u w:val="single"/>
        </w:rPr>
      </w:pPr>
      <w:r w:rsidRPr="00E034C7">
        <w:rPr>
          <w:rFonts w:cs="Arial"/>
          <w:color w:val="000000"/>
          <w:szCs w:val="20"/>
          <w:u w:val="single"/>
        </w:rPr>
        <w:t>Metodika</w:t>
      </w:r>
      <w:r w:rsidR="009B539C" w:rsidRPr="00E034C7">
        <w:rPr>
          <w:rFonts w:cs="Arial"/>
          <w:color w:val="000000"/>
          <w:szCs w:val="20"/>
          <w:u w:val="single"/>
        </w:rPr>
        <w:t xml:space="preserve"> SP pro PO4</w:t>
      </w:r>
      <w:r w:rsidR="00307880" w:rsidRPr="00E034C7">
        <w:rPr>
          <w:rFonts w:cs="Arial"/>
          <w:color w:val="000000"/>
          <w:szCs w:val="20"/>
          <w:u w:val="single"/>
        </w:rPr>
        <w:t xml:space="preserve"> </w:t>
      </w:r>
      <w:r w:rsidR="0068525B" w:rsidRPr="00E034C7">
        <w:rPr>
          <w:rFonts w:cs="Arial"/>
          <w:color w:val="000000"/>
          <w:szCs w:val="20"/>
          <w:u w:val="single"/>
        </w:rPr>
        <w:t>je</w:t>
      </w:r>
      <w:r w:rsidR="00A0494D" w:rsidRPr="00E034C7">
        <w:rPr>
          <w:rFonts w:cs="Arial"/>
          <w:color w:val="000000"/>
          <w:szCs w:val="20"/>
          <w:u w:val="single"/>
        </w:rPr>
        <w:t xml:space="preserve"> rozděle</w:t>
      </w:r>
      <w:r w:rsidR="0076658A" w:rsidRPr="00E034C7">
        <w:rPr>
          <w:rFonts w:cs="Arial"/>
          <w:color w:val="000000"/>
          <w:szCs w:val="20"/>
          <w:u w:val="single"/>
        </w:rPr>
        <w:t>na na část</w:t>
      </w:r>
      <w:r w:rsidR="007A29A5" w:rsidRPr="00E034C7">
        <w:rPr>
          <w:rFonts w:cs="Arial"/>
          <w:color w:val="000000"/>
          <w:szCs w:val="20"/>
          <w:u w:val="single"/>
        </w:rPr>
        <w:t xml:space="preserve"> A, B</w:t>
      </w:r>
      <w:r w:rsidR="00ED315E" w:rsidRPr="00E034C7">
        <w:rPr>
          <w:rFonts w:cs="Arial"/>
          <w:color w:val="000000"/>
          <w:szCs w:val="20"/>
          <w:u w:val="single"/>
        </w:rPr>
        <w:t xml:space="preserve">, </w:t>
      </w:r>
      <w:r w:rsidR="00A0494D" w:rsidRPr="00E034C7">
        <w:rPr>
          <w:rFonts w:cs="Arial"/>
          <w:color w:val="000000"/>
          <w:szCs w:val="20"/>
          <w:u w:val="single"/>
        </w:rPr>
        <w:t>C</w:t>
      </w:r>
      <w:r w:rsidR="00FE21F8">
        <w:rPr>
          <w:rFonts w:cs="Arial"/>
          <w:color w:val="000000"/>
          <w:szCs w:val="20"/>
          <w:u w:val="single"/>
        </w:rPr>
        <w:t xml:space="preserve"> a </w:t>
      </w:r>
      <w:r w:rsidR="00ED315E" w:rsidRPr="00FE21F8">
        <w:rPr>
          <w:rFonts w:cs="Arial"/>
          <w:color w:val="000000"/>
          <w:szCs w:val="20"/>
          <w:u w:val="single"/>
        </w:rPr>
        <w:t>D</w:t>
      </w:r>
      <w:r w:rsidR="00BB604D" w:rsidRPr="00FE21F8">
        <w:rPr>
          <w:rFonts w:cs="Arial"/>
          <w:color w:val="000000"/>
          <w:szCs w:val="20"/>
          <w:u w:val="single"/>
        </w:rPr>
        <w:t>:</w:t>
      </w:r>
    </w:p>
    <w:p w14:paraId="04B1588F" w14:textId="77777777" w:rsidR="006768CD" w:rsidRPr="003F51C2" w:rsidRDefault="006768CD" w:rsidP="00BF2EC7">
      <w:pPr>
        <w:pStyle w:val="Styl2"/>
        <w:pBdr>
          <w:top w:val="single" w:sz="4" w:space="1" w:color="auto"/>
          <w:left w:val="single" w:sz="4" w:space="4" w:color="auto"/>
          <w:bottom w:val="single" w:sz="4" w:space="10" w:color="auto"/>
          <w:right w:val="single" w:sz="4" w:space="4" w:color="auto"/>
        </w:pBdr>
        <w:spacing w:before="120" w:line="240" w:lineRule="auto"/>
        <w:rPr>
          <w:rFonts w:cs="Arial"/>
          <w:b/>
          <w:color w:val="000000"/>
          <w:szCs w:val="20"/>
        </w:rPr>
      </w:pPr>
      <w:r w:rsidRPr="003F51C2">
        <w:rPr>
          <w:rFonts w:cs="Arial"/>
          <w:b/>
          <w:color w:val="000000"/>
          <w:szCs w:val="20"/>
        </w:rPr>
        <w:t>Část A – Obecné informace</w:t>
      </w:r>
    </w:p>
    <w:p w14:paraId="229F20C5" w14:textId="77777777" w:rsidR="00A0494D" w:rsidRPr="00E034C7" w:rsidRDefault="006768CD" w:rsidP="00BF2EC7">
      <w:pPr>
        <w:pStyle w:val="Styl2"/>
        <w:pBdr>
          <w:top w:val="single" w:sz="4" w:space="1" w:color="auto"/>
          <w:left w:val="single" w:sz="4" w:space="4" w:color="auto"/>
          <w:bottom w:val="single" w:sz="4" w:space="10" w:color="auto"/>
          <w:right w:val="single" w:sz="4" w:space="4" w:color="auto"/>
        </w:pBdr>
        <w:spacing w:before="0" w:line="240" w:lineRule="auto"/>
        <w:rPr>
          <w:rFonts w:eastAsia="Times New Roman" w:cs="Arial"/>
          <w:b/>
          <w:szCs w:val="20"/>
        </w:rPr>
      </w:pPr>
      <w:r w:rsidRPr="00E034C7">
        <w:rPr>
          <w:rFonts w:cs="Arial"/>
          <w:b/>
          <w:color w:val="000000"/>
          <w:szCs w:val="20"/>
        </w:rPr>
        <w:t xml:space="preserve">Část B </w:t>
      </w:r>
      <w:r w:rsidR="002735D8" w:rsidRPr="00E034C7">
        <w:rPr>
          <w:rFonts w:cs="Arial"/>
          <w:b/>
          <w:color w:val="000000"/>
          <w:szCs w:val="20"/>
        </w:rPr>
        <w:t>–</w:t>
      </w:r>
      <w:r w:rsidR="00A0494D" w:rsidRPr="00E034C7">
        <w:rPr>
          <w:rFonts w:cs="Arial"/>
          <w:b/>
          <w:color w:val="000000"/>
          <w:szCs w:val="20"/>
        </w:rPr>
        <w:t xml:space="preserve"> </w:t>
      </w:r>
      <w:r w:rsidR="002735D8" w:rsidRPr="00E034C7">
        <w:rPr>
          <w:rFonts w:cs="Arial"/>
          <w:b/>
          <w:color w:val="000000"/>
          <w:szCs w:val="20"/>
        </w:rPr>
        <w:t xml:space="preserve">Povinná </w:t>
      </w:r>
      <w:r w:rsidR="00456625" w:rsidRPr="00E034C7">
        <w:rPr>
          <w:rFonts w:cs="Arial"/>
          <w:b/>
          <w:color w:val="000000"/>
          <w:szCs w:val="20"/>
        </w:rPr>
        <w:t>osnova</w:t>
      </w:r>
      <w:r w:rsidR="002735D8" w:rsidRPr="00E034C7">
        <w:rPr>
          <w:rFonts w:cs="Arial"/>
          <w:b/>
          <w:color w:val="000000"/>
          <w:szCs w:val="20"/>
        </w:rPr>
        <w:t xml:space="preserve"> studie prov</w:t>
      </w:r>
      <w:r w:rsidR="00D27CEA" w:rsidRPr="00E034C7">
        <w:rPr>
          <w:rFonts w:cs="Arial"/>
          <w:b/>
          <w:color w:val="000000"/>
          <w:szCs w:val="20"/>
        </w:rPr>
        <w:t>ed</w:t>
      </w:r>
      <w:r w:rsidR="002735D8" w:rsidRPr="00E034C7">
        <w:rPr>
          <w:rFonts w:cs="Arial"/>
          <w:b/>
          <w:color w:val="000000"/>
          <w:szCs w:val="20"/>
        </w:rPr>
        <w:t>itelnosti</w:t>
      </w:r>
    </w:p>
    <w:p w14:paraId="4DB8EF98" w14:textId="77777777" w:rsidR="00A0494D" w:rsidRPr="00E034C7" w:rsidRDefault="006768CD" w:rsidP="00BF2EC7">
      <w:pPr>
        <w:pStyle w:val="Styl2"/>
        <w:pBdr>
          <w:top w:val="single" w:sz="4" w:space="1" w:color="auto"/>
          <w:left w:val="single" w:sz="4" w:space="4" w:color="auto"/>
          <w:bottom w:val="single" w:sz="4" w:space="10" w:color="auto"/>
          <w:right w:val="single" w:sz="4" w:space="4" w:color="auto"/>
        </w:pBdr>
        <w:spacing w:before="0" w:line="240" w:lineRule="auto"/>
        <w:rPr>
          <w:rFonts w:eastAsia="Times New Roman" w:cs="Arial"/>
          <w:b/>
          <w:szCs w:val="20"/>
        </w:rPr>
      </w:pPr>
      <w:r w:rsidRPr="00E034C7">
        <w:rPr>
          <w:rFonts w:eastAsia="Times New Roman" w:cs="Arial"/>
          <w:b/>
          <w:szCs w:val="20"/>
        </w:rPr>
        <w:t xml:space="preserve">Část C </w:t>
      </w:r>
      <w:r w:rsidR="002735D8" w:rsidRPr="00E034C7">
        <w:rPr>
          <w:rFonts w:cs="Arial"/>
          <w:b/>
          <w:color w:val="000000"/>
          <w:szCs w:val="20"/>
        </w:rPr>
        <w:t>–</w:t>
      </w:r>
      <w:r w:rsidR="00A0494D" w:rsidRPr="00E034C7">
        <w:rPr>
          <w:rFonts w:cs="Arial"/>
          <w:b/>
          <w:color w:val="000000"/>
          <w:szCs w:val="20"/>
        </w:rPr>
        <w:t xml:space="preserve"> </w:t>
      </w:r>
      <w:r w:rsidR="002735D8" w:rsidRPr="00E034C7">
        <w:rPr>
          <w:rFonts w:eastAsia="Times New Roman" w:cs="Arial"/>
          <w:b/>
          <w:szCs w:val="20"/>
        </w:rPr>
        <w:t>Metodika zpracování jednotlivých kapitol SP</w:t>
      </w:r>
    </w:p>
    <w:p w14:paraId="4ACC85BE" w14:textId="77777777" w:rsidR="000A34C7" w:rsidRPr="00612197" w:rsidRDefault="006768CD" w:rsidP="00BF2EC7">
      <w:pPr>
        <w:pStyle w:val="Styl2"/>
        <w:pBdr>
          <w:top w:val="single" w:sz="4" w:space="1" w:color="auto"/>
          <w:left w:val="single" w:sz="4" w:space="4" w:color="auto"/>
          <w:bottom w:val="single" w:sz="4" w:space="10" w:color="auto"/>
          <w:right w:val="single" w:sz="4" w:space="4" w:color="auto"/>
        </w:pBdr>
        <w:spacing w:before="0" w:line="240" w:lineRule="auto"/>
        <w:rPr>
          <w:rFonts w:eastAsia="Times New Roman" w:cs="Arial"/>
          <w:b/>
          <w:szCs w:val="20"/>
        </w:rPr>
      </w:pPr>
      <w:r w:rsidRPr="00E034C7">
        <w:rPr>
          <w:rFonts w:eastAsia="Times New Roman" w:cs="Arial"/>
          <w:b/>
          <w:szCs w:val="20"/>
        </w:rPr>
        <w:t xml:space="preserve">Část D </w:t>
      </w:r>
      <w:r w:rsidR="000A34C7" w:rsidRPr="00E034C7">
        <w:rPr>
          <w:rFonts w:eastAsia="Times New Roman" w:cs="Arial"/>
          <w:b/>
          <w:szCs w:val="20"/>
        </w:rPr>
        <w:t xml:space="preserve">– Průvodce finanční </w:t>
      </w:r>
      <w:r w:rsidR="0034161D" w:rsidRPr="00E034C7">
        <w:rPr>
          <w:rFonts w:eastAsia="Times New Roman" w:cs="Arial"/>
          <w:b/>
          <w:szCs w:val="20"/>
        </w:rPr>
        <w:t xml:space="preserve">a ekonomickou </w:t>
      </w:r>
      <w:r w:rsidR="000A34C7" w:rsidRPr="00E034C7">
        <w:rPr>
          <w:rFonts w:eastAsia="Times New Roman" w:cs="Arial"/>
          <w:b/>
          <w:szCs w:val="20"/>
        </w:rPr>
        <w:t>analýzou projektu v modulu CBA v MS2014+</w:t>
      </w:r>
    </w:p>
    <w:p w14:paraId="0D255DDA" w14:textId="77777777" w:rsidR="00A0494D" w:rsidRPr="00E034C7" w:rsidRDefault="00A0494D" w:rsidP="00474744">
      <w:pPr>
        <w:autoSpaceDE w:val="0"/>
        <w:autoSpaceDN w:val="0"/>
        <w:adjustRightInd w:val="0"/>
        <w:spacing w:after="0" w:line="240" w:lineRule="auto"/>
        <w:jc w:val="both"/>
        <w:rPr>
          <w:rFonts w:ascii="Arial" w:hAnsi="Arial" w:cs="Arial"/>
          <w:color w:val="000000"/>
          <w:sz w:val="20"/>
          <w:szCs w:val="20"/>
        </w:rPr>
      </w:pPr>
    </w:p>
    <w:p w14:paraId="6D8E27BE" w14:textId="6D366FA5" w:rsidR="00A0494D" w:rsidRPr="00E034C7" w:rsidRDefault="00B26506" w:rsidP="008B31C6">
      <w:pPr>
        <w:autoSpaceDE w:val="0"/>
        <w:autoSpaceDN w:val="0"/>
        <w:adjustRightInd w:val="0"/>
        <w:spacing w:after="0" w:line="240" w:lineRule="auto"/>
        <w:jc w:val="both"/>
        <w:rPr>
          <w:rStyle w:val="Hypertextovodkaz"/>
          <w:rFonts w:ascii="Arial" w:hAnsi="Arial" w:cs="Arial"/>
          <w:bCs/>
          <w:sz w:val="20"/>
          <w:szCs w:val="20"/>
        </w:rPr>
      </w:pPr>
      <w:r w:rsidRPr="00E034C7">
        <w:rPr>
          <w:rFonts w:ascii="Arial" w:hAnsi="Arial" w:cs="Arial"/>
          <w:sz w:val="20"/>
          <w:szCs w:val="20"/>
        </w:rPr>
        <w:t>Metodiku</w:t>
      </w:r>
      <w:r w:rsidR="009B539C" w:rsidRPr="00E034C7">
        <w:rPr>
          <w:rFonts w:ascii="Arial" w:hAnsi="Arial" w:cs="Arial"/>
          <w:sz w:val="20"/>
          <w:szCs w:val="20"/>
        </w:rPr>
        <w:t xml:space="preserve"> SP pro PO4</w:t>
      </w:r>
      <w:r w:rsidR="00A0494D" w:rsidRPr="00E034C7">
        <w:rPr>
          <w:rFonts w:ascii="Arial" w:hAnsi="Arial" w:cs="Arial"/>
          <w:sz w:val="20"/>
          <w:szCs w:val="20"/>
        </w:rPr>
        <w:t xml:space="preserve">, </w:t>
      </w:r>
      <w:r w:rsidR="002735D8" w:rsidRPr="00E034C7">
        <w:rPr>
          <w:rFonts w:ascii="Arial" w:hAnsi="Arial" w:cs="Arial"/>
          <w:sz w:val="20"/>
          <w:szCs w:val="20"/>
        </w:rPr>
        <w:t xml:space="preserve">Pravidla pro žadatele a příjemce, </w:t>
      </w:r>
      <w:r w:rsidR="00A0494D" w:rsidRPr="00E034C7">
        <w:rPr>
          <w:rFonts w:ascii="Arial" w:hAnsi="Arial" w:cs="Arial"/>
          <w:sz w:val="20"/>
          <w:szCs w:val="20"/>
        </w:rPr>
        <w:t>t</w:t>
      </w:r>
      <w:r w:rsidR="00474744" w:rsidRPr="00E034C7">
        <w:rPr>
          <w:rFonts w:ascii="Arial" w:hAnsi="Arial" w:cs="Arial"/>
          <w:sz w:val="20"/>
          <w:szCs w:val="20"/>
        </w:rPr>
        <w:t>exty výzev, znění programového dokumentu OP PPR</w:t>
      </w:r>
      <w:r w:rsidR="00A0494D" w:rsidRPr="00E034C7">
        <w:rPr>
          <w:rFonts w:ascii="Arial" w:hAnsi="Arial" w:cs="Arial"/>
          <w:sz w:val="20"/>
          <w:szCs w:val="20"/>
        </w:rPr>
        <w:t xml:space="preserve">, </w:t>
      </w:r>
      <w:r w:rsidR="002735D8" w:rsidRPr="00E034C7">
        <w:rPr>
          <w:rFonts w:ascii="Arial" w:hAnsi="Arial" w:cs="Arial"/>
          <w:sz w:val="20"/>
          <w:szCs w:val="20"/>
        </w:rPr>
        <w:t xml:space="preserve">další </w:t>
      </w:r>
      <w:r w:rsidR="00A0494D" w:rsidRPr="00E034C7">
        <w:rPr>
          <w:rFonts w:ascii="Arial" w:hAnsi="Arial" w:cs="Arial"/>
          <w:sz w:val="20"/>
          <w:szCs w:val="20"/>
        </w:rPr>
        <w:t xml:space="preserve">metodiky a informace naleznete na webových stránkách </w:t>
      </w:r>
      <w:hyperlink r:id="rId9" w:history="1">
        <w:r w:rsidR="001A34F6" w:rsidRPr="00E034C7">
          <w:rPr>
            <w:rStyle w:val="Hypertextovodkaz"/>
            <w:rFonts w:ascii="Arial" w:hAnsi="Arial" w:cs="Arial"/>
            <w:bCs/>
            <w:sz w:val="20"/>
            <w:szCs w:val="20"/>
          </w:rPr>
          <w:t>www.penizeproprahu.cz</w:t>
        </w:r>
      </w:hyperlink>
      <w:r w:rsidR="00EC0503" w:rsidRPr="00E034C7">
        <w:rPr>
          <w:rStyle w:val="Hypertextovodkaz"/>
          <w:rFonts w:ascii="Arial" w:hAnsi="Arial" w:cs="Arial"/>
          <w:bCs/>
          <w:color w:val="auto"/>
          <w:sz w:val="20"/>
          <w:szCs w:val="20"/>
          <w:u w:val="none"/>
        </w:rPr>
        <w:t>.</w:t>
      </w:r>
    </w:p>
    <w:p w14:paraId="0197A308" w14:textId="77777777" w:rsidR="002735D8" w:rsidRPr="00E034C7" w:rsidRDefault="002735D8" w:rsidP="008B31C6">
      <w:pPr>
        <w:autoSpaceDE w:val="0"/>
        <w:autoSpaceDN w:val="0"/>
        <w:adjustRightInd w:val="0"/>
        <w:spacing w:after="0" w:line="240" w:lineRule="auto"/>
        <w:jc w:val="both"/>
        <w:rPr>
          <w:rFonts w:ascii="Arial" w:hAnsi="Arial" w:cs="Arial"/>
          <w:bCs/>
          <w:sz w:val="20"/>
          <w:szCs w:val="20"/>
        </w:rPr>
      </w:pPr>
    </w:p>
    <w:p w14:paraId="315618E3" w14:textId="0A801F50" w:rsidR="00307880" w:rsidRPr="00E034C7" w:rsidRDefault="00B26506" w:rsidP="008B31C6">
      <w:pPr>
        <w:pStyle w:val="Prav-norm"/>
      </w:pPr>
      <w:r w:rsidRPr="00E034C7">
        <w:t>Metodika</w:t>
      </w:r>
      <w:r w:rsidR="009B539C" w:rsidRPr="00E034C7">
        <w:t xml:space="preserve"> SP pro PO4</w:t>
      </w:r>
      <w:r w:rsidR="002735D8" w:rsidRPr="00F8098A">
        <w:t xml:space="preserve"> bude</w:t>
      </w:r>
      <w:r w:rsidR="00A0494D" w:rsidRPr="00FE21F8">
        <w:t xml:space="preserve"> </w:t>
      </w:r>
      <w:r w:rsidR="00307880" w:rsidRPr="00FE21F8">
        <w:t>aktualizována</w:t>
      </w:r>
      <w:r w:rsidR="00A0494D" w:rsidRPr="00FE21F8">
        <w:t xml:space="preserve"> vždy dle potřeby (s ohledem na aktualizaci právní úpravy ČR</w:t>
      </w:r>
      <w:r w:rsidR="0076658A" w:rsidRPr="003F51C2">
        <w:t>, EU a metodick</w:t>
      </w:r>
      <w:r w:rsidR="007255D2" w:rsidRPr="00B61888">
        <w:t>é</w:t>
      </w:r>
      <w:r w:rsidR="0076658A" w:rsidRPr="00E034C7">
        <w:t xml:space="preserve"> dokument</w:t>
      </w:r>
      <w:r w:rsidR="007255D2" w:rsidRPr="00E034C7">
        <w:t>y</w:t>
      </w:r>
      <w:r w:rsidR="0076658A" w:rsidRPr="00E034C7">
        <w:t xml:space="preserve"> Ministerstva pro místní rozvoj</w:t>
      </w:r>
      <w:r w:rsidR="00A0494D" w:rsidRPr="00E034C7">
        <w:t xml:space="preserve">). Řídicí orgán OP PPR může tento dokument revidovat vydáním nové verze. </w:t>
      </w:r>
      <w:r w:rsidR="008B31C6" w:rsidRPr="00E034C7">
        <w:t>Účinnost</w:t>
      </w:r>
      <w:r w:rsidR="00A0494D" w:rsidRPr="00E034C7">
        <w:t xml:space="preserve"> každé verze je vyznačena na titulní straně tohoto dokumentu. Všechny </w:t>
      </w:r>
      <w:r w:rsidR="00920E1D" w:rsidRPr="00E034C7">
        <w:t>dostupné verze jsou k dispozici na webových stránkách</w:t>
      </w:r>
      <w:r w:rsidR="00A0494D" w:rsidRPr="00E034C7">
        <w:t xml:space="preserve"> </w:t>
      </w:r>
      <w:hyperlink r:id="rId10" w:history="1">
        <w:r w:rsidR="001A34F6" w:rsidRPr="00E034C7">
          <w:rPr>
            <w:rStyle w:val="Hypertextovodkaz"/>
          </w:rPr>
          <w:t>www.penizeproprahu.cz</w:t>
        </w:r>
      </w:hyperlink>
      <w:r w:rsidR="00920E1D" w:rsidRPr="00E034C7">
        <w:t xml:space="preserve">, zároveň jsou žadatelé </w:t>
      </w:r>
      <w:r w:rsidR="00A0494D" w:rsidRPr="00E034C7">
        <w:t>na v</w:t>
      </w:r>
      <w:r w:rsidR="00920E1D" w:rsidRPr="00E034C7">
        <w:t>ydání nové verze upozorňováni</w:t>
      </w:r>
      <w:r w:rsidR="00A0494D" w:rsidRPr="00E034C7">
        <w:t xml:space="preserve"> prostředni</w:t>
      </w:r>
      <w:r w:rsidR="008B31C6" w:rsidRPr="00E034C7">
        <w:t xml:space="preserve">ctvím </w:t>
      </w:r>
      <w:r w:rsidR="007255D2" w:rsidRPr="00E034C7">
        <w:t xml:space="preserve">informačního systému </w:t>
      </w:r>
      <w:r w:rsidR="008B31C6" w:rsidRPr="00E034C7">
        <w:t>MS2014+.</w:t>
      </w:r>
      <w:r w:rsidR="00485141" w:rsidRPr="00E034C7">
        <w:t xml:space="preserve"> Žadatel musí při zpracování</w:t>
      </w:r>
      <w:r w:rsidR="009B539C" w:rsidRPr="00E034C7">
        <w:t xml:space="preserve"> SP pro PO4</w:t>
      </w:r>
      <w:r w:rsidR="0052224F" w:rsidRPr="00E034C7">
        <w:t xml:space="preserve"> </w:t>
      </w:r>
      <w:r w:rsidR="00485141" w:rsidRPr="00E034C7">
        <w:t xml:space="preserve">jako povinné přílohy </w:t>
      </w:r>
      <w:r w:rsidR="004E476C">
        <w:br/>
      </w:r>
      <w:r w:rsidR="00485141" w:rsidRPr="00E034C7">
        <w:t>k žádosti</w:t>
      </w:r>
      <w:r w:rsidR="00A86668" w:rsidRPr="00E034C7">
        <w:t xml:space="preserve"> o podporu</w:t>
      </w:r>
      <w:r w:rsidR="00485141" w:rsidRPr="00E034C7">
        <w:t xml:space="preserve"> postupovat vždy podle aktuálně účinné verze </w:t>
      </w:r>
      <w:r w:rsidRPr="00E034C7">
        <w:t>Metodiky</w:t>
      </w:r>
      <w:r w:rsidR="009B539C" w:rsidRPr="00E034C7">
        <w:t xml:space="preserve"> SP pro PO4</w:t>
      </w:r>
      <w:r w:rsidR="00E63FF1" w:rsidRPr="00E034C7">
        <w:t>.</w:t>
      </w:r>
      <w:r w:rsidR="00485141" w:rsidRPr="00E034C7">
        <w:t xml:space="preserve"> </w:t>
      </w:r>
    </w:p>
    <w:p w14:paraId="23C032E2" w14:textId="77777777" w:rsidR="009A3514" w:rsidRPr="00E034C7" w:rsidRDefault="009A3514" w:rsidP="008B31C6">
      <w:pPr>
        <w:pStyle w:val="Prav-norm"/>
      </w:pPr>
    </w:p>
    <w:p w14:paraId="333FC8CB" w14:textId="5C269FF0" w:rsidR="00307880" w:rsidRPr="00E034C7" w:rsidRDefault="00307880" w:rsidP="00307880">
      <w:pPr>
        <w:autoSpaceDE w:val="0"/>
        <w:autoSpaceDN w:val="0"/>
        <w:adjustRightInd w:val="0"/>
        <w:spacing w:after="0" w:line="240" w:lineRule="auto"/>
        <w:rPr>
          <w:rFonts w:ascii="Arial" w:hAnsi="Arial" w:cs="Arial"/>
          <w:b/>
          <w:sz w:val="20"/>
          <w:szCs w:val="20"/>
        </w:rPr>
      </w:pPr>
      <w:r w:rsidRPr="00E034C7">
        <w:rPr>
          <w:rFonts w:ascii="Arial" w:hAnsi="Arial" w:cs="Arial"/>
          <w:b/>
          <w:sz w:val="20"/>
          <w:szCs w:val="20"/>
        </w:rPr>
        <w:t>Závaznost</w:t>
      </w:r>
    </w:p>
    <w:p w14:paraId="3106D6E2" w14:textId="27C7C15A" w:rsidR="008B31C6" w:rsidRPr="00E034C7" w:rsidRDefault="00485141" w:rsidP="008B31C6">
      <w:pPr>
        <w:pStyle w:val="Prav-norm"/>
      </w:pPr>
      <w:r w:rsidRPr="00E034C7">
        <w:t xml:space="preserve">Povinnost zpracování Studie proveditelnosti dle </w:t>
      </w:r>
      <w:r w:rsidR="00B26506" w:rsidRPr="00E034C7">
        <w:t>Metodiky</w:t>
      </w:r>
      <w:r w:rsidR="009B539C" w:rsidRPr="00E034C7">
        <w:t xml:space="preserve"> SP pro PO4</w:t>
      </w:r>
      <w:r w:rsidRPr="00E034C7">
        <w:t xml:space="preserve"> </w:t>
      </w:r>
      <w:r w:rsidR="00EC0503" w:rsidRPr="00E034C7">
        <w:t>se v</w:t>
      </w:r>
      <w:r w:rsidR="00307880" w:rsidRPr="00E034C7">
        <w:t>ztahuj</w:t>
      </w:r>
      <w:r w:rsidRPr="00E034C7">
        <w:t>e</w:t>
      </w:r>
      <w:r w:rsidR="00307880" w:rsidRPr="00E034C7">
        <w:t xml:space="preserve"> na</w:t>
      </w:r>
      <w:r w:rsidRPr="00E034C7">
        <w:t xml:space="preserve"> ty žadatele, jejichž</w:t>
      </w:r>
      <w:r w:rsidR="00307880" w:rsidRPr="00E034C7">
        <w:t xml:space="preserve"> </w:t>
      </w:r>
      <w:r w:rsidRPr="00E034C7">
        <w:t>žádosti</w:t>
      </w:r>
      <w:r w:rsidR="00A86668" w:rsidRPr="00E034C7">
        <w:t xml:space="preserve"> o podporu</w:t>
      </w:r>
      <w:r w:rsidR="00920E1D" w:rsidRPr="00E034C7">
        <w:t xml:space="preserve"> </w:t>
      </w:r>
      <w:r w:rsidRPr="00E034C7">
        <w:t>splňují předepsané limity:</w:t>
      </w:r>
    </w:p>
    <w:p w14:paraId="6E6E6C59" w14:textId="77777777" w:rsidR="00732E1D" w:rsidRPr="00E034C7" w:rsidRDefault="00732E1D" w:rsidP="008B31C6">
      <w:pPr>
        <w:pStyle w:val="Prav-norm"/>
      </w:pPr>
    </w:p>
    <w:tbl>
      <w:tblPr>
        <w:tblStyle w:val="Mkatabulky"/>
        <w:tblW w:w="0" w:type="auto"/>
        <w:tblLook w:val="04A0" w:firstRow="1" w:lastRow="0" w:firstColumn="1" w:lastColumn="0" w:noHBand="0" w:noVBand="1"/>
      </w:tblPr>
      <w:tblGrid>
        <w:gridCol w:w="2093"/>
        <w:gridCol w:w="6967"/>
      </w:tblGrid>
      <w:tr w:rsidR="00FA6D38" w:rsidRPr="00E034C7" w14:paraId="464499C2" w14:textId="77777777" w:rsidTr="00B26506">
        <w:trPr>
          <w:trHeight w:val="803"/>
        </w:trPr>
        <w:tc>
          <w:tcPr>
            <w:tcW w:w="2093" w:type="dxa"/>
            <w:shd w:val="pct10" w:color="auto" w:fill="auto"/>
          </w:tcPr>
          <w:p w14:paraId="61D89023" w14:textId="77777777" w:rsidR="00FA6D38" w:rsidRPr="00E034C7" w:rsidRDefault="00FA6D38" w:rsidP="00FA6D38">
            <w:pPr>
              <w:spacing w:after="0"/>
              <w:rPr>
                <w:rFonts w:ascii="Arial" w:hAnsi="Arial" w:cs="Arial"/>
                <w:sz w:val="20"/>
                <w:szCs w:val="20"/>
              </w:rPr>
            </w:pPr>
            <w:r w:rsidRPr="00E034C7">
              <w:rPr>
                <w:rFonts w:ascii="Arial" w:hAnsi="Arial" w:cs="Arial"/>
                <w:sz w:val="20"/>
                <w:szCs w:val="20"/>
              </w:rPr>
              <w:t>Velikost projektu</w:t>
            </w:r>
          </w:p>
        </w:tc>
        <w:tc>
          <w:tcPr>
            <w:tcW w:w="6967" w:type="dxa"/>
            <w:shd w:val="pct10" w:color="auto" w:fill="auto"/>
          </w:tcPr>
          <w:p w14:paraId="4C1E6CE6" w14:textId="77777777" w:rsidR="00FA6D38" w:rsidRPr="00E034C7" w:rsidRDefault="00FA6D38" w:rsidP="00FA6D38">
            <w:pPr>
              <w:spacing w:after="0"/>
              <w:jc w:val="center"/>
              <w:rPr>
                <w:rFonts w:ascii="Arial" w:hAnsi="Arial" w:cs="Arial"/>
                <w:sz w:val="20"/>
                <w:szCs w:val="20"/>
              </w:rPr>
            </w:pPr>
            <w:r w:rsidRPr="00E034C7">
              <w:rPr>
                <w:rFonts w:ascii="Arial" w:hAnsi="Arial" w:cs="Arial"/>
                <w:sz w:val="20"/>
                <w:szCs w:val="20"/>
              </w:rPr>
              <w:t>Co musí žadatel doložit v rámci přílohy „Podklady pro ekonomické hodnocení projektu - studie proveditelnosti/CBA</w:t>
            </w:r>
            <w:r w:rsidRPr="00E034C7">
              <w:rPr>
                <w:rStyle w:val="Znakapoznpodarou"/>
                <w:rFonts w:ascii="Arial" w:hAnsi="Arial" w:cs="Arial"/>
                <w:sz w:val="20"/>
                <w:szCs w:val="20"/>
              </w:rPr>
              <w:footnoteReference w:id="2"/>
            </w:r>
          </w:p>
        </w:tc>
      </w:tr>
      <w:tr w:rsidR="00FA6D38" w:rsidRPr="00E034C7" w14:paraId="2A699808" w14:textId="77777777" w:rsidTr="00B26506">
        <w:tc>
          <w:tcPr>
            <w:tcW w:w="2093" w:type="dxa"/>
          </w:tcPr>
          <w:p w14:paraId="50CB7806" w14:textId="77777777" w:rsidR="00FA6D38" w:rsidRPr="00E034C7" w:rsidRDefault="00FA6D38" w:rsidP="00FA6D38">
            <w:pPr>
              <w:spacing w:after="0"/>
              <w:rPr>
                <w:rFonts w:ascii="Arial" w:hAnsi="Arial" w:cs="Arial"/>
                <w:sz w:val="20"/>
                <w:szCs w:val="20"/>
              </w:rPr>
            </w:pPr>
            <w:r w:rsidRPr="00E034C7">
              <w:rPr>
                <w:rFonts w:ascii="Arial" w:hAnsi="Arial" w:cs="Arial"/>
                <w:sz w:val="20"/>
                <w:szCs w:val="20"/>
              </w:rPr>
              <w:t>do 5 mil. Kč celkových způsobilých výdajů</w:t>
            </w:r>
          </w:p>
        </w:tc>
        <w:tc>
          <w:tcPr>
            <w:tcW w:w="6967" w:type="dxa"/>
          </w:tcPr>
          <w:p w14:paraId="28C86223" w14:textId="77777777" w:rsidR="00FA6D38" w:rsidRPr="00E034C7" w:rsidRDefault="00FA6D38" w:rsidP="00FA6D38">
            <w:pPr>
              <w:spacing w:after="0"/>
              <w:rPr>
                <w:rFonts w:ascii="Arial" w:hAnsi="Arial" w:cs="Arial"/>
                <w:sz w:val="20"/>
                <w:szCs w:val="20"/>
              </w:rPr>
            </w:pPr>
            <w:r w:rsidRPr="00E034C7">
              <w:rPr>
                <w:rFonts w:ascii="Arial" w:hAnsi="Arial" w:cs="Arial"/>
                <w:sz w:val="20"/>
                <w:szCs w:val="20"/>
              </w:rPr>
              <w:t>1) Studii proveditelnosti, zpracovanou dle této metodiky</w:t>
            </w:r>
          </w:p>
        </w:tc>
      </w:tr>
      <w:tr w:rsidR="00FA6D38" w:rsidRPr="00E034C7" w14:paraId="2DC19470" w14:textId="77777777" w:rsidTr="00B26506">
        <w:tc>
          <w:tcPr>
            <w:tcW w:w="2093" w:type="dxa"/>
          </w:tcPr>
          <w:p w14:paraId="2FFA310A" w14:textId="77777777" w:rsidR="00FA6D38" w:rsidRPr="00E034C7" w:rsidRDefault="00FA6D38" w:rsidP="00FA6D38">
            <w:pPr>
              <w:spacing w:after="0"/>
              <w:rPr>
                <w:rFonts w:ascii="Arial" w:hAnsi="Arial" w:cs="Arial"/>
                <w:sz w:val="20"/>
                <w:szCs w:val="20"/>
              </w:rPr>
            </w:pPr>
            <w:r w:rsidRPr="00E034C7">
              <w:rPr>
                <w:rFonts w:ascii="Arial" w:hAnsi="Arial" w:cs="Arial"/>
                <w:sz w:val="20"/>
                <w:szCs w:val="20"/>
              </w:rPr>
              <w:t>od 5 mil Kč (včetně) do 100 mil. Kč celkových způsobilých výdajů</w:t>
            </w:r>
          </w:p>
        </w:tc>
        <w:tc>
          <w:tcPr>
            <w:tcW w:w="6967" w:type="dxa"/>
          </w:tcPr>
          <w:p w14:paraId="2C382713" w14:textId="77777777" w:rsidR="00FA6D38" w:rsidRPr="00E034C7" w:rsidRDefault="00FA6D38" w:rsidP="00FA6D38">
            <w:pPr>
              <w:pStyle w:val="Prav-sl"/>
              <w:numPr>
                <w:ilvl w:val="0"/>
                <w:numId w:val="0"/>
              </w:numPr>
              <w:spacing w:before="0" w:after="0"/>
              <w:jc w:val="left"/>
            </w:pPr>
            <w:r w:rsidRPr="00E034C7">
              <w:t>1) Studii proveditelnosti, zpracovanou dle této metodiky</w:t>
            </w:r>
          </w:p>
          <w:p w14:paraId="013FC099" w14:textId="77777777" w:rsidR="00FA6D38" w:rsidRPr="00E034C7" w:rsidRDefault="00FA6D38" w:rsidP="00FA6D38">
            <w:pPr>
              <w:pStyle w:val="Prav-sl"/>
              <w:numPr>
                <w:ilvl w:val="0"/>
                <w:numId w:val="0"/>
              </w:numPr>
              <w:spacing w:before="0" w:after="0"/>
              <w:jc w:val="left"/>
            </w:pPr>
          </w:p>
          <w:p w14:paraId="05CC6602" w14:textId="77777777" w:rsidR="00FA6D38" w:rsidRPr="00F8098A" w:rsidRDefault="00FA6D38" w:rsidP="00FA6D38">
            <w:pPr>
              <w:pStyle w:val="Prav-sl"/>
              <w:numPr>
                <w:ilvl w:val="0"/>
                <w:numId w:val="0"/>
              </w:numPr>
              <w:spacing w:before="0" w:after="0"/>
              <w:jc w:val="left"/>
            </w:pPr>
            <w:r w:rsidRPr="00F8098A">
              <w:t>2) Finanční analýzu, zpracovanou v modulu CBA v MS2014+.</w:t>
            </w:r>
          </w:p>
          <w:p w14:paraId="0D720597" w14:textId="77777777" w:rsidR="00FA6D38" w:rsidRPr="003F51C2" w:rsidRDefault="00FA6D38" w:rsidP="00FA6D38">
            <w:pPr>
              <w:pStyle w:val="Prav-sl"/>
              <w:numPr>
                <w:ilvl w:val="0"/>
                <w:numId w:val="0"/>
              </w:numPr>
              <w:spacing w:before="0" w:after="0"/>
              <w:jc w:val="left"/>
            </w:pPr>
          </w:p>
          <w:p w14:paraId="6A4D2CEE" w14:textId="77777777" w:rsidR="00FA6D38" w:rsidRPr="00E034C7" w:rsidRDefault="00FA6D38" w:rsidP="00FA6D38">
            <w:pPr>
              <w:spacing w:after="0"/>
              <w:rPr>
                <w:rFonts w:ascii="Arial" w:hAnsi="Arial" w:cs="Arial"/>
                <w:sz w:val="20"/>
                <w:szCs w:val="20"/>
              </w:rPr>
            </w:pPr>
            <w:r w:rsidRPr="00E034C7">
              <w:rPr>
                <w:rFonts w:ascii="Arial" w:hAnsi="Arial" w:cs="Arial"/>
                <w:sz w:val="20"/>
                <w:szCs w:val="20"/>
              </w:rPr>
              <w:t>Průvodce zpracováním finanční analýzy a ekonomické analýzy v MS2014 + je v části D tohoto dokumentu.</w:t>
            </w:r>
          </w:p>
        </w:tc>
      </w:tr>
      <w:tr w:rsidR="00FA6D38" w:rsidRPr="00E034C7" w14:paraId="52047484" w14:textId="77777777" w:rsidTr="00B26506">
        <w:tc>
          <w:tcPr>
            <w:tcW w:w="2093" w:type="dxa"/>
          </w:tcPr>
          <w:p w14:paraId="766860E7" w14:textId="77777777" w:rsidR="00FA6D38" w:rsidRPr="00E034C7" w:rsidRDefault="00FA6D38" w:rsidP="00FA6D38">
            <w:pPr>
              <w:spacing w:after="0"/>
              <w:rPr>
                <w:rFonts w:ascii="Arial" w:hAnsi="Arial" w:cs="Arial"/>
                <w:sz w:val="20"/>
                <w:szCs w:val="20"/>
              </w:rPr>
            </w:pPr>
            <w:r w:rsidRPr="00E034C7">
              <w:rPr>
                <w:rFonts w:ascii="Arial" w:hAnsi="Arial" w:cs="Arial"/>
                <w:sz w:val="20"/>
                <w:szCs w:val="20"/>
              </w:rPr>
              <w:t>od 100 mil. Kč (včetně) celkových způsobilých výdajů</w:t>
            </w:r>
          </w:p>
        </w:tc>
        <w:tc>
          <w:tcPr>
            <w:tcW w:w="6967" w:type="dxa"/>
          </w:tcPr>
          <w:p w14:paraId="1D5A846B" w14:textId="77777777" w:rsidR="00FA6D38" w:rsidRPr="00F8098A" w:rsidRDefault="00FA6D38" w:rsidP="00FA6D38">
            <w:pPr>
              <w:pStyle w:val="Prav-sl"/>
              <w:numPr>
                <w:ilvl w:val="0"/>
                <w:numId w:val="0"/>
              </w:numPr>
              <w:spacing w:before="0" w:after="0"/>
              <w:jc w:val="left"/>
            </w:pPr>
            <w:r w:rsidRPr="00E034C7">
              <w:t>1) Studii proveditelnosti</w:t>
            </w:r>
            <w:r w:rsidRPr="00F8098A">
              <w:t>, zpracovanou dle této metodiky</w:t>
            </w:r>
          </w:p>
          <w:p w14:paraId="3496B225" w14:textId="77777777" w:rsidR="00FA6D38" w:rsidRPr="003F51C2" w:rsidRDefault="00FA6D38" w:rsidP="00FA6D38">
            <w:pPr>
              <w:pStyle w:val="Prav-sl"/>
              <w:numPr>
                <w:ilvl w:val="0"/>
                <w:numId w:val="0"/>
              </w:numPr>
              <w:spacing w:before="0" w:after="0"/>
              <w:jc w:val="left"/>
            </w:pPr>
          </w:p>
          <w:p w14:paraId="143D14E7" w14:textId="77777777" w:rsidR="00FA6D38" w:rsidRPr="00E034C7" w:rsidRDefault="00FA6D38" w:rsidP="00FA6D38">
            <w:pPr>
              <w:pStyle w:val="Prav-sl"/>
              <w:numPr>
                <w:ilvl w:val="0"/>
                <w:numId w:val="0"/>
              </w:numPr>
              <w:spacing w:before="0" w:after="0"/>
              <w:jc w:val="left"/>
            </w:pPr>
            <w:r w:rsidRPr="00E034C7">
              <w:t>2) Finanční analýzu, zpracovanou v modulu CBA v MS2014+.</w:t>
            </w:r>
          </w:p>
          <w:p w14:paraId="0657A522" w14:textId="77777777" w:rsidR="00FA6D38" w:rsidRPr="00E034C7" w:rsidRDefault="00FA6D38" w:rsidP="00FA6D38">
            <w:pPr>
              <w:pStyle w:val="Prav-sl"/>
              <w:numPr>
                <w:ilvl w:val="0"/>
                <w:numId w:val="0"/>
              </w:numPr>
              <w:spacing w:before="0" w:after="0"/>
              <w:jc w:val="left"/>
            </w:pPr>
          </w:p>
          <w:p w14:paraId="6B66BA34" w14:textId="77777777" w:rsidR="00FA6D38" w:rsidRPr="00E034C7" w:rsidRDefault="00FA6D38" w:rsidP="00FA6D38">
            <w:pPr>
              <w:pStyle w:val="Prav-sl"/>
              <w:numPr>
                <w:ilvl w:val="0"/>
                <w:numId w:val="0"/>
              </w:numPr>
              <w:spacing w:before="0" w:after="0"/>
              <w:jc w:val="left"/>
            </w:pPr>
            <w:r w:rsidRPr="00E034C7">
              <w:t>3) Ekonomickou analýzu, zpracovanou v modulu CBA v MS2014+.</w:t>
            </w:r>
          </w:p>
          <w:p w14:paraId="5F024736" w14:textId="77777777" w:rsidR="00FA6D38" w:rsidRPr="00E034C7" w:rsidRDefault="00FA6D38" w:rsidP="00FA6D38">
            <w:pPr>
              <w:pStyle w:val="Prav-sl"/>
              <w:numPr>
                <w:ilvl w:val="0"/>
                <w:numId w:val="0"/>
              </w:numPr>
              <w:spacing w:before="0" w:after="0"/>
              <w:jc w:val="left"/>
            </w:pPr>
          </w:p>
          <w:p w14:paraId="7572D93A" w14:textId="77777777" w:rsidR="00FA6D38" w:rsidRPr="00E034C7" w:rsidRDefault="00FA6D38" w:rsidP="00FA6D38">
            <w:pPr>
              <w:spacing w:after="0"/>
              <w:rPr>
                <w:rFonts w:ascii="Arial" w:hAnsi="Arial" w:cs="Arial"/>
                <w:sz w:val="20"/>
                <w:szCs w:val="20"/>
              </w:rPr>
            </w:pPr>
            <w:r w:rsidRPr="00E034C7">
              <w:rPr>
                <w:rFonts w:ascii="Arial" w:hAnsi="Arial" w:cs="Arial"/>
                <w:sz w:val="20"/>
                <w:szCs w:val="20"/>
              </w:rPr>
              <w:t>Průvodce zpracováním finanční analýzy a ekonomické analýzy v MS2014 + je v části D tohoto dokumentu.</w:t>
            </w:r>
          </w:p>
        </w:tc>
      </w:tr>
    </w:tbl>
    <w:p w14:paraId="6A7D3EA1" w14:textId="77777777" w:rsidR="00FA6D38" w:rsidRPr="00E034C7" w:rsidRDefault="00FA6D38" w:rsidP="008B31C6">
      <w:pPr>
        <w:pStyle w:val="Prav-norm"/>
      </w:pPr>
    </w:p>
    <w:p w14:paraId="73DA1DD1" w14:textId="77777777" w:rsidR="00485141" w:rsidRPr="00E034C7" w:rsidRDefault="00485141">
      <w:pPr>
        <w:pStyle w:val="Prav-sl"/>
        <w:numPr>
          <w:ilvl w:val="0"/>
          <w:numId w:val="0"/>
        </w:numPr>
      </w:pPr>
    </w:p>
    <w:p w14:paraId="11B6E339" w14:textId="703DF8C8" w:rsidR="00F11DCA" w:rsidRPr="00E034C7" w:rsidRDefault="00F11DCA" w:rsidP="0083284A">
      <w:pPr>
        <w:pStyle w:val="Prav-sl"/>
        <w:numPr>
          <w:ilvl w:val="0"/>
          <w:numId w:val="0"/>
        </w:numPr>
      </w:pPr>
      <w:r w:rsidRPr="00E034C7">
        <w:t>Metodika zpracování Studie proveditelnosti</w:t>
      </w:r>
      <w:r w:rsidR="00B26506" w:rsidRPr="00E034C7">
        <w:t xml:space="preserve"> pro </w:t>
      </w:r>
      <w:r w:rsidR="00250B46">
        <w:t>PO 4</w:t>
      </w:r>
      <w:r w:rsidRPr="00F8098A">
        <w:t xml:space="preserve"> je uve</w:t>
      </w:r>
      <w:r w:rsidR="00B006CD" w:rsidRPr="00FE21F8">
        <w:t>řejněna</w:t>
      </w:r>
      <w:r w:rsidRPr="00D15F3F">
        <w:t xml:space="preserve"> na webových stránkách </w:t>
      </w:r>
      <w:hyperlink r:id="rId11" w:history="1">
        <w:r w:rsidR="001A34F6" w:rsidRPr="00E034C7">
          <w:rPr>
            <w:rStyle w:val="Hypertextovodkaz"/>
          </w:rPr>
          <w:t>www.penizeproprahu.cz</w:t>
        </w:r>
      </w:hyperlink>
      <w:r w:rsidRPr="00E034C7">
        <w:rPr>
          <w:rStyle w:val="Hypertextovodkaz"/>
        </w:rPr>
        <w:t>.</w:t>
      </w:r>
      <w:r w:rsidRPr="00E034C7">
        <w:t xml:space="preserve"> Finanční a ekonomickou analýzu žadatel/zástupce žadatele vyplňuje přímo do připraveného formuláře v MS2014+ v modulu CBA. Průvodce zpracováním finanční analýzy</w:t>
      </w:r>
      <w:r w:rsidR="00586EC7" w:rsidRPr="00E034C7">
        <w:t xml:space="preserve"> </w:t>
      </w:r>
      <w:r w:rsidR="004E476C">
        <w:br/>
      </w:r>
      <w:r w:rsidR="00586EC7" w:rsidRPr="00E034C7">
        <w:t>a</w:t>
      </w:r>
      <w:r w:rsidRPr="00E034C7">
        <w:t xml:space="preserve"> zjednodušené ekonomické analýzy a ekonomické </w:t>
      </w:r>
      <w:r w:rsidRPr="003B327B">
        <w:t xml:space="preserve">analýzy v plném rozsahu je součástí Metodiky zpracování Studie proveditelnosti </w:t>
      </w:r>
      <w:r w:rsidR="00C90AB8" w:rsidRPr="003B327B">
        <w:t>pro PO4</w:t>
      </w:r>
      <w:r w:rsidRPr="003B327B">
        <w:t xml:space="preserve"> (část D).</w:t>
      </w:r>
    </w:p>
    <w:p w14:paraId="3037C4C5" w14:textId="36396CE3" w:rsidR="00395D9F" w:rsidRPr="00E034C7" w:rsidRDefault="00F11DCA" w:rsidP="0083284A">
      <w:pPr>
        <w:pStyle w:val="Prav-sl"/>
        <w:numPr>
          <w:ilvl w:val="0"/>
          <w:numId w:val="0"/>
        </w:numPr>
      </w:pPr>
      <w:r w:rsidRPr="00E034C7">
        <w:t>Finanční analýzu</w:t>
      </w:r>
      <w:r w:rsidR="00687D2F" w:rsidRPr="00E034C7">
        <w:t xml:space="preserve"> zpracovanou v modulu CBA v MS2014+</w:t>
      </w:r>
      <w:r w:rsidRPr="00E034C7">
        <w:t>, zaměřenou primárně na udržitelnost projektu, jeho životaschopnost</w:t>
      </w:r>
      <w:r w:rsidR="00687D2F" w:rsidRPr="00E034C7">
        <w:t xml:space="preserve"> a</w:t>
      </w:r>
      <w:r w:rsidRPr="00E034C7">
        <w:t xml:space="preserve"> zjištění, zda není přefinancován, musí žadatel </w:t>
      </w:r>
      <w:r w:rsidR="00687D2F" w:rsidRPr="00E034C7">
        <w:t xml:space="preserve">dále </w:t>
      </w:r>
      <w:r w:rsidRPr="00E034C7">
        <w:t>zpracovat pro projekty vytvářející příjmy podle článku 61 obecného nařízení</w:t>
      </w:r>
      <w:r w:rsidR="00082FD4" w:rsidRPr="00031476">
        <w:rPr>
          <w:rStyle w:val="Znakapoznpodarou"/>
          <w:rFonts w:cs="Arial"/>
        </w:rPr>
        <w:footnoteReference w:id="3"/>
      </w:r>
      <w:r w:rsidRPr="00E034C7">
        <w:t>.</w:t>
      </w:r>
    </w:p>
    <w:p w14:paraId="049C8B0A" w14:textId="50E256F3" w:rsidR="00776E39" w:rsidRPr="009D5867" w:rsidRDefault="00395D9F" w:rsidP="009D5867">
      <w:pPr>
        <w:pStyle w:val="Pravnad2"/>
        <w:numPr>
          <w:ilvl w:val="0"/>
          <w:numId w:val="0"/>
        </w:numPr>
        <w:rPr>
          <w:rFonts w:cs="Arial"/>
          <w:sz w:val="28"/>
        </w:rPr>
      </w:pPr>
      <w:r w:rsidRPr="00E034C7">
        <w:br w:type="page"/>
      </w:r>
      <w:bookmarkStart w:id="63" w:name="_Toc430695302"/>
      <w:bookmarkStart w:id="64" w:name="_Toc430696648"/>
      <w:bookmarkStart w:id="65" w:name="_Toc430707096"/>
      <w:bookmarkStart w:id="66" w:name="_Toc430707172"/>
      <w:bookmarkStart w:id="67" w:name="_Toc430707255"/>
      <w:bookmarkStart w:id="68" w:name="_Toc430709217"/>
      <w:bookmarkStart w:id="69" w:name="_Toc430877635"/>
      <w:bookmarkStart w:id="70" w:name="_Toc430877705"/>
      <w:bookmarkStart w:id="71" w:name="_Toc431286861"/>
      <w:bookmarkStart w:id="72" w:name="_Toc431311237"/>
      <w:bookmarkStart w:id="73" w:name="_Toc432503665"/>
      <w:bookmarkStart w:id="74" w:name="_Toc432514418"/>
      <w:bookmarkStart w:id="75" w:name="_Toc432519520"/>
      <w:bookmarkStart w:id="76" w:name="_Toc450664310"/>
      <w:bookmarkStart w:id="77" w:name="_Toc512325941"/>
      <w:r w:rsidR="0016551B" w:rsidRPr="009D5867">
        <w:rPr>
          <w:rFonts w:cs="Arial"/>
          <w:sz w:val="28"/>
        </w:rPr>
        <w:t xml:space="preserve">Část B </w:t>
      </w:r>
      <w:r w:rsidR="00B7626F" w:rsidRPr="009D5867">
        <w:rPr>
          <w:rFonts w:cs="Arial"/>
          <w:sz w:val="28"/>
        </w:rPr>
        <w:t>–</w:t>
      </w:r>
      <w:r w:rsidR="0016551B" w:rsidRPr="009D5867">
        <w:rPr>
          <w:rFonts w:cs="Arial"/>
          <w:sz w:val="28"/>
        </w:rPr>
        <w:t xml:space="preserve"> </w:t>
      </w:r>
      <w:r w:rsidR="00C25114" w:rsidRPr="009D5867">
        <w:rPr>
          <w:rFonts w:cs="Arial"/>
          <w:sz w:val="28"/>
        </w:rPr>
        <w:t xml:space="preserve">Povinná </w:t>
      </w:r>
      <w:r w:rsidR="00980FFE" w:rsidRPr="009D5867">
        <w:rPr>
          <w:rFonts w:cs="Arial"/>
          <w:sz w:val="28"/>
        </w:rPr>
        <w:t>osnova</w:t>
      </w:r>
      <w:r w:rsidR="00C25114" w:rsidRPr="009D5867">
        <w:rPr>
          <w:rFonts w:cs="Arial"/>
          <w:sz w:val="28"/>
        </w:rPr>
        <w:t xml:space="preserve"> studie prov</w:t>
      </w:r>
      <w:r w:rsidR="00605D15" w:rsidRPr="009D5867">
        <w:rPr>
          <w:rFonts w:cs="Arial"/>
          <w:sz w:val="28"/>
        </w:rPr>
        <w:t>ed</w:t>
      </w:r>
      <w:r w:rsidR="00C25114" w:rsidRPr="009D5867">
        <w:rPr>
          <w:rFonts w:cs="Arial"/>
          <w:sz w:val="28"/>
        </w:rPr>
        <w:t>itelnosti</w:t>
      </w:r>
      <w:bookmarkEnd w:id="63"/>
      <w:bookmarkEnd w:id="64"/>
      <w:bookmarkEnd w:id="65"/>
      <w:bookmarkEnd w:id="66"/>
      <w:bookmarkEnd w:id="67"/>
      <w:bookmarkEnd w:id="68"/>
      <w:bookmarkEnd w:id="69"/>
      <w:bookmarkEnd w:id="70"/>
      <w:bookmarkEnd w:id="71"/>
      <w:bookmarkEnd w:id="72"/>
      <w:bookmarkEnd w:id="73"/>
      <w:bookmarkEnd w:id="74"/>
      <w:bookmarkEnd w:id="75"/>
      <w:bookmarkEnd w:id="76"/>
      <w:r w:rsidR="00832352" w:rsidRPr="009D5867">
        <w:rPr>
          <w:rFonts w:cs="Arial"/>
          <w:sz w:val="28"/>
        </w:rPr>
        <w:t xml:space="preserve"> </w:t>
      </w:r>
      <w:r w:rsidR="00C90AB8" w:rsidRPr="009D5867">
        <w:rPr>
          <w:rFonts w:cs="Arial"/>
          <w:sz w:val="28"/>
        </w:rPr>
        <w:t>pro projekty předkládané v prioritní ose 4, specifickém cíli 4.1</w:t>
      </w:r>
      <w:bookmarkEnd w:id="77"/>
    </w:p>
    <w:p w14:paraId="6DA54CFB" w14:textId="77777777" w:rsidR="00D525C0" w:rsidRPr="00E034C7" w:rsidRDefault="00D525C0" w:rsidP="00395D9F">
      <w:pPr>
        <w:pStyle w:val="Prav-sl"/>
        <w:numPr>
          <w:ilvl w:val="0"/>
          <w:numId w:val="0"/>
        </w:numPr>
        <w:rPr>
          <w:b/>
          <w:sz w:val="28"/>
          <w:szCs w:val="28"/>
        </w:rPr>
      </w:pPr>
    </w:p>
    <w:p w14:paraId="15A86560" w14:textId="4DC746F0" w:rsidR="003403F7" w:rsidRDefault="00442E34">
      <w:pPr>
        <w:pStyle w:val="Obsah1"/>
        <w:tabs>
          <w:tab w:val="left" w:pos="660"/>
          <w:tab w:val="right" w:leader="dot" w:pos="9060"/>
        </w:tabs>
        <w:rPr>
          <w:rFonts w:asciiTheme="minorHAnsi" w:eastAsiaTheme="minorEastAsia" w:hAnsiTheme="minorHAnsi" w:cstheme="minorBidi"/>
          <w:bCs w:val="0"/>
          <w:noProof/>
          <w:sz w:val="22"/>
          <w:szCs w:val="22"/>
          <w:lang w:eastAsia="cs-CZ"/>
        </w:rPr>
      </w:pPr>
      <w:r w:rsidRPr="00031476">
        <w:rPr>
          <w:rFonts w:cs="Arial"/>
        </w:rPr>
        <w:fldChar w:fldCharType="begin"/>
      </w:r>
      <w:r w:rsidR="00A45DE7" w:rsidRPr="00E034C7">
        <w:rPr>
          <w:rFonts w:cs="Arial"/>
        </w:rPr>
        <w:instrText xml:space="preserve"> TOC \o "1-3" \h \z </w:instrText>
      </w:r>
      <w:r w:rsidRPr="00031476">
        <w:rPr>
          <w:rFonts w:cs="Arial"/>
        </w:rPr>
        <w:fldChar w:fldCharType="separate"/>
      </w:r>
      <w:hyperlink w:anchor="_Toc496692560" w:history="1">
        <w:r w:rsidR="003403F7" w:rsidRPr="009437DB">
          <w:rPr>
            <w:rStyle w:val="Hypertextovodkaz"/>
            <w:rFonts w:cs="Arial"/>
            <w:noProof/>
          </w:rPr>
          <w:t>1.</w:t>
        </w:r>
        <w:r w:rsidR="003403F7">
          <w:rPr>
            <w:rFonts w:asciiTheme="minorHAnsi" w:eastAsiaTheme="minorEastAsia" w:hAnsiTheme="minorHAnsi" w:cstheme="minorBidi"/>
            <w:bCs w:val="0"/>
            <w:noProof/>
            <w:sz w:val="22"/>
            <w:szCs w:val="22"/>
            <w:lang w:eastAsia="cs-CZ"/>
          </w:rPr>
          <w:tab/>
        </w:r>
        <w:r w:rsidR="003403F7" w:rsidRPr="009437DB">
          <w:rPr>
            <w:rStyle w:val="Hypertextovodkaz"/>
            <w:rFonts w:cs="Arial"/>
            <w:noProof/>
          </w:rPr>
          <w:t>Úvod</w:t>
        </w:r>
        <w:r w:rsidR="003403F7">
          <w:rPr>
            <w:noProof/>
            <w:webHidden/>
          </w:rPr>
          <w:tab/>
        </w:r>
        <w:r w:rsidR="003403F7">
          <w:rPr>
            <w:noProof/>
            <w:webHidden/>
          </w:rPr>
          <w:fldChar w:fldCharType="begin"/>
        </w:r>
        <w:r w:rsidR="003403F7">
          <w:rPr>
            <w:noProof/>
            <w:webHidden/>
          </w:rPr>
          <w:instrText xml:space="preserve"> PAGEREF _Toc496692560 \h </w:instrText>
        </w:r>
        <w:r w:rsidR="003403F7">
          <w:rPr>
            <w:noProof/>
            <w:webHidden/>
          </w:rPr>
        </w:r>
        <w:r w:rsidR="003403F7">
          <w:rPr>
            <w:noProof/>
            <w:webHidden/>
          </w:rPr>
          <w:fldChar w:fldCharType="separate"/>
        </w:r>
        <w:r w:rsidR="004B1845">
          <w:rPr>
            <w:noProof/>
            <w:webHidden/>
          </w:rPr>
          <w:t>5</w:t>
        </w:r>
        <w:r w:rsidR="003403F7">
          <w:rPr>
            <w:noProof/>
            <w:webHidden/>
          </w:rPr>
          <w:fldChar w:fldCharType="end"/>
        </w:r>
      </w:hyperlink>
    </w:p>
    <w:p w14:paraId="28E94EC4" w14:textId="70F93DFA" w:rsidR="003403F7" w:rsidRDefault="004B1845">
      <w:pPr>
        <w:pStyle w:val="Obsah1"/>
        <w:tabs>
          <w:tab w:val="right" w:leader="dot" w:pos="9060"/>
        </w:tabs>
        <w:rPr>
          <w:rFonts w:asciiTheme="minorHAnsi" w:eastAsiaTheme="minorEastAsia" w:hAnsiTheme="minorHAnsi" w:cstheme="minorBidi"/>
          <w:bCs w:val="0"/>
          <w:noProof/>
          <w:sz w:val="22"/>
          <w:szCs w:val="22"/>
          <w:lang w:eastAsia="cs-CZ"/>
        </w:rPr>
      </w:pPr>
      <w:hyperlink w:anchor="_Toc496692562" w:history="1">
        <w:r w:rsidR="003403F7" w:rsidRPr="009437DB">
          <w:rPr>
            <w:rStyle w:val="Hypertextovodkaz"/>
            <w:rFonts w:cs="Arial"/>
            <w:noProof/>
          </w:rPr>
          <w:t>Titulní stránka</w:t>
        </w:r>
        <w:r w:rsidR="003403F7">
          <w:rPr>
            <w:noProof/>
            <w:webHidden/>
          </w:rPr>
          <w:tab/>
        </w:r>
        <w:r w:rsidR="003403F7">
          <w:rPr>
            <w:noProof/>
            <w:webHidden/>
          </w:rPr>
          <w:fldChar w:fldCharType="begin"/>
        </w:r>
        <w:r w:rsidR="003403F7">
          <w:rPr>
            <w:noProof/>
            <w:webHidden/>
          </w:rPr>
          <w:instrText xml:space="preserve"> PAGEREF _Toc496692562 \h </w:instrText>
        </w:r>
        <w:r w:rsidR="003403F7">
          <w:rPr>
            <w:noProof/>
            <w:webHidden/>
          </w:rPr>
        </w:r>
        <w:r w:rsidR="003403F7">
          <w:rPr>
            <w:noProof/>
            <w:webHidden/>
          </w:rPr>
          <w:fldChar w:fldCharType="separate"/>
        </w:r>
        <w:r>
          <w:rPr>
            <w:noProof/>
            <w:webHidden/>
          </w:rPr>
          <w:t>9</w:t>
        </w:r>
        <w:r w:rsidR="003403F7">
          <w:rPr>
            <w:noProof/>
            <w:webHidden/>
          </w:rPr>
          <w:fldChar w:fldCharType="end"/>
        </w:r>
      </w:hyperlink>
    </w:p>
    <w:p w14:paraId="197F6F93" w14:textId="24CB8307" w:rsidR="003403F7" w:rsidRDefault="004B1845">
      <w:pPr>
        <w:pStyle w:val="Obsah1"/>
        <w:tabs>
          <w:tab w:val="right" w:leader="dot" w:pos="9060"/>
        </w:tabs>
        <w:rPr>
          <w:rFonts w:asciiTheme="minorHAnsi" w:eastAsiaTheme="minorEastAsia" w:hAnsiTheme="minorHAnsi" w:cstheme="minorBidi"/>
          <w:bCs w:val="0"/>
          <w:noProof/>
          <w:sz w:val="22"/>
          <w:szCs w:val="22"/>
          <w:lang w:eastAsia="cs-CZ"/>
        </w:rPr>
      </w:pPr>
      <w:hyperlink w:anchor="_Toc496692563" w:history="1">
        <w:r w:rsidR="003403F7" w:rsidRPr="009437DB">
          <w:rPr>
            <w:rStyle w:val="Hypertextovodkaz"/>
            <w:rFonts w:cs="Arial"/>
            <w:noProof/>
          </w:rPr>
          <w:t>Obsah</w:t>
        </w:r>
        <w:r w:rsidR="003403F7">
          <w:rPr>
            <w:noProof/>
            <w:webHidden/>
          </w:rPr>
          <w:tab/>
        </w:r>
        <w:r w:rsidR="003403F7">
          <w:rPr>
            <w:noProof/>
            <w:webHidden/>
          </w:rPr>
          <w:fldChar w:fldCharType="begin"/>
        </w:r>
        <w:r w:rsidR="003403F7">
          <w:rPr>
            <w:noProof/>
            <w:webHidden/>
          </w:rPr>
          <w:instrText xml:space="preserve"> PAGEREF _Toc496692563 \h </w:instrText>
        </w:r>
        <w:r w:rsidR="003403F7">
          <w:rPr>
            <w:noProof/>
            <w:webHidden/>
          </w:rPr>
        </w:r>
        <w:r w:rsidR="003403F7">
          <w:rPr>
            <w:noProof/>
            <w:webHidden/>
          </w:rPr>
          <w:fldChar w:fldCharType="separate"/>
        </w:r>
        <w:r>
          <w:rPr>
            <w:noProof/>
            <w:webHidden/>
          </w:rPr>
          <w:t>9</w:t>
        </w:r>
        <w:r w:rsidR="003403F7">
          <w:rPr>
            <w:noProof/>
            <w:webHidden/>
          </w:rPr>
          <w:fldChar w:fldCharType="end"/>
        </w:r>
      </w:hyperlink>
    </w:p>
    <w:p w14:paraId="48E820FC" w14:textId="2E6E69E7" w:rsidR="003403F7" w:rsidRDefault="004B1845">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6692564" w:history="1">
        <w:r w:rsidR="003403F7" w:rsidRPr="009437DB">
          <w:rPr>
            <w:rStyle w:val="Hypertextovodkaz"/>
            <w:rFonts w:cs="Arial"/>
            <w:caps/>
            <w:noProof/>
          </w:rPr>
          <w:t>1.</w:t>
        </w:r>
        <w:r w:rsidR="003403F7">
          <w:rPr>
            <w:rFonts w:asciiTheme="minorHAnsi" w:eastAsiaTheme="minorEastAsia" w:hAnsiTheme="minorHAnsi" w:cstheme="minorBidi"/>
            <w:bCs w:val="0"/>
            <w:noProof/>
            <w:sz w:val="22"/>
            <w:szCs w:val="22"/>
            <w:lang w:eastAsia="cs-CZ"/>
          </w:rPr>
          <w:tab/>
        </w:r>
        <w:r w:rsidR="003403F7" w:rsidRPr="009437DB">
          <w:rPr>
            <w:rStyle w:val="Hypertextovodkaz"/>
            <w:rFonts w:cs="Arial"/>
            <w:caps/>
            <w:noProof/>
          </w:rPr>
          <w:t>Úvodní informace</w:t>
        </w:r>
        <w:r w:rsidR="003403F7">
          <w:rPr>
            <w:noProof/>
            <w:webHidden/>
          </w:rPr>
          <w:tab/>
        </w:r>
        <w:r w:rsidR="003403F7">
          <w:rPr>
            <w:noProof/>
            <w:webHidden/>
          </w:rPr>
          <w:fldChar w:fldCharType="begin"/>
        </w:r>
        <w:r w:rsidR="003403F7">
          <w:rPr>
            <w:noProof/>
            <w:webHidden/>
          </w:rPr>
          <w:instrText xml:space="preserve"> PAGEREF _Toc496692564 \h </w:instrText>
        </w:r>
        <w:r w:rsidR="003403F7">
          <w:rPr>
            <w:noProof/>
            <w:webHidden/>
          </w:rPr>
        </w:r>
        <w:r w:rsidR="003403F7">
          <w:rPr>
            <w:noProof/>
            <w:webHidden/>
          </w:rPr>
          <w:fldChar w:fldCharType="separate"/>
        </w:r>
        <w:r>
          <w:rPr>
            <w:noProof/>
            <w:webHidden/>
          </w:rPr>
          <w:t>9</w:t>
        </w:r>
        <w:r w:rsidR="003403F7">
          <w:rPr>
            <w:noProof/>
            <w:webHidden/>
          </w:rPr>
          <w:fldChar w:fldCharType="end"/>
        </w:r>
      </w:hyperlink>
    </w:p>
    <w:p w14:paraId="0C46416F" w14:textId="5CE18BE6" w:rsidR="003403F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565" w:history="1">
        <w:r w:rsidR="003403F7" w:rsidRPr="009437DB">
          <w:rPr>
            <w:rStyle w:val="Hypertextovodkaz"/>
            <w:rFonts w:cs="Arial"/>
            <w:noProof/>
          </w:rPr>
          <w:t>1.1.</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Informace o žadateli</w:t>
        </w:r>
        <w:r w:rsidR="003403F7">
          <w:rPr>
            <w:noProof/>
            <w:webHidden/>
          </w:rPr>
          <w:tab/>
        </w:r>
        <w:r w:rsidR="003403F7">
          <w:rPr>
            <w:noProof/>
            <w:webHidden/>
          </w:rPr>
          <w:fldChar w:fldCharType="begin"/>
        </w:r>
        <w:r w:rsidR="003403F7">
          <w:rPr>
            <w:noProof/>
            <w:webHidden/>
          </w:rPr>
          <w:instrText xml:space="preserve"> PAGEREF _Toc496692565 \h </w:instrText>
        </w:r>
        <w:r w:rsidR="003403F7">
          <w:rPr>
            <w:noProof/>
            <w:webHidden/>
          </w:rPr>
        </w:r>
        <w:r w:rsidR="003403F7">
          <w:rPr>
            <w:noProof/>
            <w:webHidden/>
          </w:rPr>
          <w:fldChar w:fldCharType="separate"/>
        </w:r>
        <w:r>
          <w:rPr>
            <w:noProof/>
            <w:webHidden/>
          </w:rPr>
          <w:t>9</w:t>
        </w:r>
        <w:r w:rsidR="003403F7">
          <w:rPr>
            <w:noProof/>
            <w:webHidden/>
          </w:rPr>
          <w:fldChar w:fldCharType="end"/>
        </w:r>
      </w:hyperlink>
    </w:p>
    <w:p w14:paraId="7E4909A6" w14:textId="53C0CD3F" w:rsidR="003403F7" w:rsidRDefault="004B1845">
      <w:pPr>
        <w:pStyle w:val="Obsah1"/>
        <w:tabs>
          <w:tab w:val="right" w:leader="dot" w:pos="9060"/>
        </w:tabs>
        <w:rPr>
          <w:rFonts w:asciiTheme="minorHAnsi" w:eastAsiaTheme="minorEastAsia" w:hAnsiTheme="minorHAnsi" w:cstheme="minorBidi"/>
          <w:bCs w:val="0"/>
          <w:noProof/>
          <w:sz w:val="22"/>
          <w:szCs w:val="22"/>
          <w:lang w:eastAsia="cs-CZ"/>
        </w:rPr>
      </w:pPr>
      <w:hyperlink w:anchor="_Toc496692566" w:history="1">
        <w:r w:rsidR="003403F7" w:rsidRPr="009437DB">
          <w:rPr>
            <w:rStyle w:val="Hypertextovodkaz"/>
            <w:rFonts w:cs="Arial"/>
            <w:noProof/>
          </w:rPr>
          <w:t>1.1.1 Identifikační údaje o žadateli</w:t>
        </w:r>
        <w:r w:rsidR="003403F7">
          <w:rPr>
            <w:noProof/>
            <w:webHidden/>
          </w:rPr>
          <w:tab/>
        </w:r>
        <w:r w:rsidR="003403F7">
          <w:rPr>
            <w:noProof/>
            <w:webHidden/>
          </w:rPr>
          <w:fldChar w:fldCharType="begin"/>
        </w:r>
        <w:r w:rsidR="003403F7">
          <w:rPr>
            <w:noProof/>
            <w:webHidden/>
          </w:rPr>
          <w:instrText xml:space="preserve"> PAGEREF _Toc496692566 \h </w:instrText>
        </w:r>
        <w:r w:rsidR="003403F7">
          <w:rPr>
            <w:noProof/>
            <w:webHidden/>
          </w:rPr>
        </w:r>
        <w:r w:rsidR="003403F7">
          <w:rPr>
            <w:noProof/>
            <w:webHidden/>
          </w:rPr>
          <w:fldChar w:fldCharType="separate"/>
        </w:r>
        <w:r>
          <w:rPr>
            <w:noProof/>
            <w:webHidden/>
          </w:rPr>
          <w:t>9</w:t>
        </w:r>
        <w:r w:rsidR="003403F7">
          <w:rPr>
            <w:noProof/>
            <w:webHidden/>
          </w:rPr>
          <w:fldChar w:fldCharType="end"/>
        </w:r>
      </w:hyperlink>
    </w:p>
    <w:p w14:paraId="53042CB3" w14:textId="268EC9CC" w:rsidR="003403F7" w:rsidRDefault="004B1845">
      <w:pPr>
        <w:pStyle w:val="Obsah1"/>
        <w:tabs>
          <w:tab w:val="right" w:leader="dot" w:pos="9060"/>
        </w:tabs>
        <w:rPr>
          <w:rFonts w:asciiTheme="minorHAnsi" w:eastAsiaTheme="minorEastAsia" w:hAnsiTheme="minorHAnsi" w:cstheme="minorBidi"/>
          <w:bCs w:val="0"/>
          <w:noProof/>
          <w:sz w:val="22"/>
          <w:szCs w:val="22"/>
          <w:lang w:eastAsia="cs-CZ"/>
        </w:rPr>
      </w:pPr>
      <w:hyperlink w:anchor="_Toc496692567" w:history="1">
        <w:r w:rsidR="003403F7" w:rsidRPr="009437DB">
          <w:rPr>
            <w:rStyle w:val="Hypertextovodkaz"/>
            <w:rFonts w:cs="Arial"/>
            <w:noProof/>
          </w:rPr>
          <w:t>1.1.2 Zkušenosti žadatele</w:t>
        </w:r>
        <w:r w:rsidR="003403F7">
          <w:rPr>
            <w:noProof/>
            <w:webHidden/>
          </w:rPr>
          <w:tab/>
        </w:r>
        <w:r w:rsidR="003403F7">
          <w:rPr>
            <w:noProof/>
            <w:webHidden/>
          </w:rPr>
          <w:fldChar w:fldCharType="begin"/>
        </w:r>
        <w:r w:rsidR="003403F7">
          <w:rPr>
            <w:noProof/>
            <w:webHidden/>
          </w:rPr>
          <w:instrText xml:space="preserve"> PAGEREF _Toc496692567 \h </w:instrText>
        </w:r>
        <w:r w:rsidR="003403F7">
          <w:rPr>
            <w:noProof/>
            <w:webHidden/>
          </w:rPr>
        </w:r>
        <w:r w:rsidR="003403F7">
          <w:rPr>
            <w:noProof/>
            <w:webHidden/>
          </w:rPr>
          <w:fldChar w:fldCharType="separate"/>
        </w:r>
        <w:r>
          <w:rPr>
            <w:noProof/>
            <w:webHidden/>
          </w:rPr>
          <w:t>9</w:t>
        </w:r>
        <w:r w:rsidR="003403F7">
          <w:rPr>
            <w:noProof/>
            <w:webHidden/>
          </w:rPr>
          <w:fldChar w:fldCharType="end"/>
        </w:r>
      </w:hyperlink>
    </w:p>
    <w:p w14:paraId="6233B18E" w14:textId="4EE05DC4" w:rsidR="003403F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568" w:history="1">
        <w:r w:rsidR="003403F7" w:rsidRPr="009437DB">
          <w:rPr>
            <w:rStyle w:val="Hypertextovodkaz"/>
            <w:rFonts w:cs="Arial"/>
            <w:noProof/>
          </w:rPr>
          <w:t>1.2.</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Informace o partnerovi/partnerech (pokud je relevantní)</w:t>
        </w:r>
        <w:r w:rsidR="003403F7">
          <w:rPr>
            <w:noProof/>
            <w:webHidden/>
          </w:rPr>
          <w:tab/>
        </w:r>
        <w:r w:rsidR="003403F7">
          <w:rPr>
            <w:noProof/>
            <w:webHidden/>
          </w:rPr>
          <w:fldChar w:fldCharType="begin"/>
        </w:r>
        <w:r w:rsidR="003403F7">
          <w:rPr>
            <w:noProof/>
            <w:webHidden/>
          </w:rPr>
          <w:instrText xml:space="preserve"> PAGEREF _Toc496692568 \h </w:instrText>
        </w:r>
        <w:r w:rsidR="003403F7">
          <w:rPr>
            <w:noProof/>
            <w:webHidden/>
          </w:rPr>
        </w:r>
        <w:r w:rsidR="003403F7">
          <w:rPr>
            <w:noProof/>
            <w:webHidden/>
          </w:rPr>
          <w:fldChar w:fldCharType="separate"/>
        </w:r>
        <w:r>
          <w:rPr>
            <w:noProof/>
            <w:webHidden/>
          </w:rPr>
          <w:t>9</w:t>
        </w:r>
        <w:r w:rsidR="003403F7">
          <w:rPr>
            <w:noProof/>
            <w:webHidden/>
          </w:rPr>
          <w:fldChar w:fldCharType="end"/>
        </w:r>
      </w:hyperlink>
    </w:p>
    <w:p w14:paraId="742F8F51" w14:textId="107A0D0F" w:rsidR="003403F7" w:rsidRDefault="004B1845">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6692569" w:history="1">
        <w:r w:rsidR="003403F7" w:rsidRPr="009437DB">
          <w:rPr>
            <w:rStyle w:val="Hypertextovodkaz"/>
            <w:rFonts w:cs="Arial"/>
            <w:caps/>
            <w:noProof/>
          </w:rPr>
          <w:t>2.</w:t>
        </w:r>
        <w:r w:rsidR="003403F7">
          <w:rPr>
            <w:rFonts w:asciiTheme="minorHAnsi" w:eastAsiaTheme="minorEastAsia" w:hAnsiTheme="minorHAnsi" w:cstheme="minorBidi"/>
            <w:bCs w:val="0"/>
            <w:noProof/>
            <w:sz w:val="22"/>
            <w:szCs w:val="22"/>
            <w:lang w:eastAsia="cs-CZ"/>
          </w:rPr>
          <w:tab/>
        </w:r>
        <w:r w:rsidR="003403F7" w:rsidRPr="009437DB">
          <w:rPr>
            <w:rStyle w:val="Hypertextovodkaz"/>
            <w:rFonts w:cs="Arial"/>
            <w:caps/>
            <w:noProof/>
          </w:rPr>
          <w:t>Popis projektu a jeho etap</w:t>
        </w:r>
        <w:r w:rsidR="003403F7">
          <w:rPr>
            <w:noProof/>
            <w:webHidden/>
          </w:rPr>
          <w:tab/>
        </w:r>
        <w:r w:rsidR="003403F7">
          <w:rPr>
            <w:noProof/>
            <w:webHidden/>
          </w:rPr>
          <w:fldChar w:fldCharType="begin"/>
        </w:r>
        <w:r w:rsidR="003403F7">
          <w:rPr>
            <w:noProof/>
            <w:webHidden/>
          </w:rPr>
          <w:instrText xml:space="preserve"> PAGEREF _Toc496692569 \h </w:instrText>
        </w:r>
        <w:r w:rsidR="003403F7">
          <w:rPr>
            <w:noProof/>
            <w:webHidden/>
          </w:rPr>
        </w:r>
        <w:r w:rsidR="003403F7">
          <w:rPr>
            <w:noProof/>
            <w:webHidden/>
          </w:rPr>
          <w:fldChar w:fldCharType="separate"/>
        </w:r>
        <w:r>
          <w:rPr>
            <w:noProof/>
            <w:webHidden/>
          </w:rPr>
          <w:t>10</w:t>
        </w:r>
        <w:r w:rsidR="003403F7">
          <w:rPr>
            <w:noProof/>
            <w:webHidden/>
          </w:rPr>
          <w:fldChar w:fldCharType="end"/>
        </w:r>
      </w:hyperlink>
    </w:p>
    <w:p w14:paraId="5F9A047E" w14:textId="3553BEA8" w:rsidR="003403F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570" w:history="1">
        <w:r w:rsidR="003403F7" w:rsidRPr="009437DB">
          <w:rPr>
            <w:rStyle w:val="Hypertextovodkaz"/>
            <w:rFonts w:cs="Arial"/>
            <w:noProof/>
          </w:rPr>
          <w:t>2.1.</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Souhrnná informace o projektu</w:t>
        </w:r>
        <w:r w:rsidR="003403F7">
          <w:rPr>
            <w:noProof/>
            <w:webHidden/>
          </w:rPr>
          <w:tab/>
        </w:r>
        <w:r w:rsidR="003403F7">
          <w:rPr>
            <w:noProof/>
            <w:webHidden/>
          </w:rPr>
          <w:fldChar w:fldCharType="begin"/>
        </w:r>
        <w:r w:rsidR="003403F7">
          <w:rPr>
            <w:noProof/>
            <w:webHidden/>
          </w:rPr>
          <w:instrText xml:space="preserve"> PAGEREF _Toc496692570 \h </w:instrText>
        </w:r>
        <w:r w:rsidR="003403F7">
          <w:rPr>
            <w:noProof/>
            <w:webHidden/>
          </w:rPr>
        </w:r>
        <w:r w:rsidR="003403F7">
          <w:rPr>
            <w:noProof/>
            <w:webHidden/>
          </w:rPr>
          <w:fldChar w:fldCharType="separate"/>
        </w:r>
        <w:r>
          <w:rPr>
            <w:noProof/>
            <w:webHidden/>
          </w:rPr>
          <w:t>10</w:t>
        </w:r>
        <w:r w:rsidR="003403F7">
          <w:rPr>
            <w:noProof/>
            <w:webHidden/>
          </w:rPr>
          <w:fldChar w:fldCharType="end"/>
        </w:r>
      </w:hyperlink>
    </w:p>
    <w:p w14:paraId="32AB4F88" w14:textId="68C61470" w:rsidR="003403F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571" w:history="1">
        <w:r w:rsidR="003403F7" w:rsidRPr="009437DB">
          <w:rPr>
            <w:rStyle w:val="Hypertextovodkaz"/>
            <w:rFonts w:cs="Arial"/>
            <w:noProof/>
          </w:rPr>
          <w:t>2.2.</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Speciální školy</w:t>
        </w:r>
        <w:r w:rsidR="003403F7">
          <w:rPr>
            <w:noProof/>
            <w:webHidden/>
          </w:rPr>
          <w:tab/>
        </w:r>
        <w:r w:rsidR="003403F7">
          <w:rPr>
            <w:noProof/>
            <w:webHidden/>
          </w:rPr>
          <w:fldChar w:fldCharType="begin"/>
        </w:r>
        <w:r w:rsidR="003403F7">
          <w:rPr>
            <w:noProof/>
            <w:webHidden/>
          </w:rPr>
          <w:instrText xml:space="preserve"> PAGEREF _Toc496692571 \h </w:instrText>
        </w:r>
        <w:r w:rsidR="003403F7">
          <w:rPr>
            <w:noProof/>
            <w:webHidden/>
          </w:rPr>
        </w:r>
        <w:r w:rsidR="003403F7">
          <w:rPr>
            <w:noProof/>
            <w:webHidden/>
          </w:rPr>
          <w:fldChar w:fldCharType="separate"/>
        </w:r>
        <w:r>
          <w:rPr>
            <w:noProof/>
            <w:webHidden/>
          </w:rPr>
          <w:t>11</w:t>
        </w:r>
        <w:r w:rsidR="003403F7">
          <w:rPr>
            <w:noProof/>
            <w:webHidden/>
          </w:rPr>
          <w:fldChar w:fldCharType="end"/>
        </w:r>
      </w:hyperlink>
    </w:p>
    <w:p w14:paraId="7116F49D" w14:textId="120AEBA0" w:rsidR="003403F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572" w:history="1">
        <w:r w:rsidR="003403F7" w:rsidRPr="009437DB">
          <w:rPr>
            <w:rStyle w:val="Hypertextovodkaz"/>
            <w:rFonts w:cs="Arial"/>
            <w:noProof/>
          </w:rPr>
          <w:t>2.3.</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Lokalizace projektu</w:t>
        </w:r>
        <w:r w:rsidR="003403F7">
          <w:rPr>
            <w:noProof/>
            <w:webHidden/>
          </w:rPr>
          <w:tab/>
        </w:r>
        <w:r w:rsidR="003403F7">
          <w:rPr>
            <w:noProof/>
            <w:webHidden/>
          </w:rPr>
          <w:fldChar w:fldCharType="begin"/>
        </w:r>
        <w:r w:rsidR="003403F7">
          <w:rPr>
            <w:noProof/>
            <w:webHidden/>
          </w:rPr>
          <w:instrText xml:space="preserve"> PAGEREF _Toc496692572 \h </w:instrText>
        </w:r>
        <w:r w:rsidR="003403F7">
          <w:rPr>
            <w:noProof/>
            <w:webHidden/>
          </w:rPr>
        </w:r>
        <w:r w:rsidR="003403F7">
          <w:rPr>
            <w:noProof/>
            <w:webHidden/>
          </w:rPr>
          <w:fldChar w:fldCharType="separate"/>
        </w:r>
        <w:r>
          <w:rPr>
            <w:noProof/>
            <w:webHidden/>
          </w:rPr>
          <w:t>11</w:t>
        </w:r>
        <w:r w:rsidR="003403F7">
          <w:rPr>
            <w:noProof/>
            <w:webHidden/>
          </w:rPr>
          <w:fldChar w:fldCharType="end"/>
        </w:r>
      </w:hyperlink>
    </w:p>
    <w:p w14:paraId="18B30D92" w14:textId="47FE11EC" w:rsidR="003403F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573" w:history="1">
        <w:r w:rsidR="003403F7" w:rsidRPr="009437DB">
          <w:rPr>
            <w:rStyle w:val="Hypertextovodkaz"/>
            <w:rFonts w:cs="Arial"/>
            <w:noProof/>
          </w:rPr>
          <w:t>2.4.</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Fáze projektu a jeho harmonogram</w:t>
        </w:r>
        <w:r w:rsidR="003403F7">
          <w:rPr>
            <w:noProof/>
            <w:webHidden/>
          </w:rPr>
          <w:tab/>
        </w:r>
        <w:r w:rsidR="003403F7">
          <w:rPr>
            <w:noProof/>
            <w:webHidden/>
          </w:rPr>
          <w:fldChar w:fldCharType="begin"/>
        </w:r>
        <w:r w:rsidR="003403F7">
          <w:rPr>
            <w:noProof/>
            <w:webHidden/>
          </w:rPr>
          <w:instrText xml:space="preserve"> PAGEREF _Toc496692573 \h </w:instrText>
        </w:r>
        <w:r w:rsidR="003403F7">
          <w:rPr>
            <w:noProof/>
            <w:webHidden/>
          </w:rPr>
        </w:r>
        <w:r w:rsidR="003403F7">
          <w:rPr>
            <w:noProof/>
            <w:webHidden/>
          </w:rPr>
          <w:fldChar w:fldCharType="separate"/>
        </w:r>
        <w:r>
          <w:rPr>
            <w:noProof/>
            <w:webHidden/>
          </w:rPr>
          <w:t>11</w:t>
        </w:r>
        <w:r w:rsidR="003403F7">
          <w:rPr>
            <w:noProof/>
            <w:webHidden/>
          </w:rPr>
          <w:fldChar w:fldCharType="end"/>
        </w:r>
      </w:hyperlink>
    </w:p>
    <w:p w14:paraId="281C481F" w14:textId="7902586F" w:rsidR="003403F7" w:rsidRDefault="004B1845">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6692574" w:history="1">
        <w:r w:rsidR="003403F7" w:rsidRPr="009437DB">
          <w:rPr>
            <w:rStyle w:val="Hypertextovodkaz"/>
            <w:rFonts w:cs="Arial"/>
            <w:caps/>
            <w:noProof/>
          </w:rPr>
          <w:t>3.</w:t>
        </w:r>
        <w:r w:rsidR="003403F7">
          <w:rPr>
            <w:rFonts w:asciiTheme="minorHAnsi" w:eastAsiaTheme="minorEastAsia" w:hAnsiTheme="minorHAnsi" w:cstheme="minorBidi"/>
            <w:bCs w:val="0"/>
            <w:noProof/>
            <w:sz w:val="22"/>
            <w:szCs w:val="22"/>
            <w:lang w:eastAsia="cs-CZ"/>
          </w:rPr>
          <w:tab/>
        </w:r>
        <w:r w:rsidR="003403F7" w:rsidRPr="009437DB">
          <w:rPr>
            <w:rStyle w:val="Hypertextovodkaz"/>
            <w:rFonts w:cs="Arial"/>
            <w:caps/>
            <w:noProof/>
          </w:rPr>
          <w:t>Analýza potřebnosti projektu a konkurence</w:t>
        </w:r>
        <w:r w:rsidR="003403F7">
          <w:rPr>
            <w:noProof/>
            <w:webHidden/>
          </w:rPr>
          <w:tab/>
        </w:r>
        <w:r w:rsidR="003403F7">
          <w:rPr>
            <w:noProof/>
            <w:webHidden/>
          </w:rPr>
          <w:fldChar w:fldCharType="begin"/>
        </w:r>
        <w:r w:rsidR="003403F7">
          <w:rPr>
            <w:noProof/>
            <w:webHidden/>
          </w:rPr>
          <w:instrText xml:space="preserve"> PAGEREF _Toc496692574 \h </w:instrText>
        </w:r>
        <w:r w:rsidR="003403F7">
          <w:rPr>
            <w:noProof/>
            <w:webHidden/>
          </w:rPr>
        </w:r>
        <w:r w:rsidR="003403F7">
          <w:rPr>
            <w:noProof/>
            <w:webHidden/>
          </w:rPr>
          <w:fldChar w:fldCharType="separate"/>
        </w:r>
        <w:r>
          <w:rPr>
            <w:noProof/>
            <w:webHidden/>
          </w:rPr>
          <w:t>12</w:t>
        </w:r>
        <w:r w:rsidR="003403F7">
          <w:rPr>
            <w:noProof/>
            <w:webHidden/>
          </w:rPr>
          <w:fldChar w:fldCharType="end"/>
        </w:r>
      </w:hyperlink>
    </w:p>
    <w:p w14:paraId="60079BEF" w14:textId="6A078206" w:rsidR="003403F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575" w:history="1">
        <w:r w:rsidR="003403F7" w:rsidRPr="009437DB">
          <w:rPr>
            <w:rStyle w:val="Hypertextovodkaz"/>
            <w:rFonts w:cs="Arial"/>
            <w:noProof/>
          </w:rPr>
          <w:t>3.1.</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Cílové skupiny a analýza potřebnosti projektu z hlediska cílových skupin</w:t>
        </w:r>
        <w:r w:rsidR="003403F7">
          <w:rPr>
            <w:noProof/>
            <w:webHidden/>
          </w:rPr>
          <w:tab/>
        </w:r>
        <w:r w:rsidR="003403F7">
          <w:rPr>
            <w:noProof/>
            <w:webHidden/>
          </w:rPr>
          <w:fldChar w:fldCharType="begin"/>
        </w:r>
        <w:r w:rsidR="003403F7">
          <w:rPr>
            <w:noProof/>
            <w:webHidden/>
          </w:rPr>
          <w:instrText xml:space="preserve"> PAGEREF _Toc496692575 \h </w:instrText>
        </w:r>
        <w:r w:rsidR="003403F7">
          <w:rPr>
            <w:noProof/>
            <w:webHidden/>
          </w:rPr>
        </w:r>
        <w:r w:rsidR="003403F7">
          <w:rPr>
            <w:noProof/>
            <w:webHidden/>
          </w:rPr>
          <w:fldChar w:fldCharType="separate"/>
        </w:r>
        <w:r>
          <w:rPr>
            <w:noProof/>
            <w:webHidden/>
          </w:rPr>
          <w:t>12</w:t>
        </w:r>
        <w:r w:rsidR="003403F7">
          <w:rPr>
            <w:noProof/>
            <w:webHidden/>
          </w:rPr>
          <w:fldChar w:fldCharType="end"/>
        </w:r>
      </w:hyperlink>
    </w:p>
    <w:p w14:paraId="1EF61564" w14:textId="3D140901" w:rsidR="003403F7" w:rsidRDefault="004B1845">
      <w:pPr>
        <w:pStyle w:val="Obsah2"/>
        <w:tabs>
          <w:tab w:val="right" w:leader="dot" w:pos="9060"/>
        </w:tabs>
        <w:rPr>
          <w:rFonts w:asciiTheme="minorHAnsi" w:eastAsiaTheme="minorEastAsia" w:hAnsiTheme="minorHAnsi" w:cstheme="minorBidi"/>
          <w:iCs w:val="0"/>
          <w:noProof/>
          <w:sz w:val="22"/>
          <w:szCs w:val="22"/>
          <w:lang w:eastAsia="cs-CZ"/>
        </w:rPr>
      </w:pPr>
      <w:hyperlink w:anchor="_Toc496692576" w:history="1">
        <w:r w:rsidR="003403F7" w:rsidRPr="009437DB">
          <w:rPr>
            <w:rStyle w:val="Hypertextovodkaz"/>
            <w:rFonts w:cs="Arial"/>
            <w:noProof/>
          </w:rPr>
          <w:t>Cílová skupina projektu</w:t>
        </w:r>
        <w:r w:rsidR="003403F7">
          <w:rPr>
            <w:noProof/>
            <w:webHidden/>
          </w:rPr>
          <w:tab/>
        </w:r>
        <w:r w:rsidR="003403F7">
          <w:rPr>
            <w:noProof/>
            <w:webHidden/>
          </w:rPr>
          <w:fldChar w:fldCharType="begin"/>
        </w:r>
        <w:r w:rsidR="003403F7">
          <w:rPr>
            <w:noProof/>
            <w:webHidden/>
          </w:rPr>
          <w:instrText xml:space="preserve"> PAGEREF _Toc496692576 \h </w:instrText>
        </w:r>
        <w:r w:rsidR="003403F7">
          <w:rPr>
            <w:noProof/>
            <w:webHidden/>
          </w:rPr>
        </w:r>
        <w:r w:rsidR="003403F7">
          <w:rPr>
            <w:noProof/>
            <w:webHidden/>
          </w:rPr>
          <w:fldChar w:fldCharType="separate"/>
        </w:r>
        <w:r>
          <w:rPr>
            <w:noProof/>
            <w:webHidden/>
          </w:rPr>
          <w:t>13</w:t>
        </w:r>
        <w:r w:rsidR="003403F7">
          <w:rPr>
            <w:noProof/>
            <w:webHidden/>
          </w:rPr>
          <w:fldChar w:fldCharType="end"/>
        </w:r>
      </w:hyperlink>
    </w:p>
    <w:p w14:paraId="619F5094" w14:textId="44AA49A0" w:rsidR="003403F7" w:rsidRDefault="004B1845">
      <w:pPr>
        <w:pStyle w:val="Obsah2"/>
        <w:tabs>
          <w:tab w:val="right" w:leader="dot" w:pos="9060"/>
        </w:tabs>
        <w:rPr>
          <w:rFonts w:asciiTheme="minorHAnsi" w:eastAsiaTheme="minorEastAsia" w:hAnsiTheme="minorHAnsi" w:cstheme="minorBidi"/>
          <w:iCs w:val="0"/>
          <w:noProof/>
          <w:sz w:val="22"/>
          <w:szCs w:val="22"/>
          <w:lang w:eastAsia="cs-CZ"/>
        </w:rPr>
      </w:pPr>
      <w:hyperlink w:anchor="_Toc496692577" w:history="1">
        <w:r w:rsidR="003403F7" w:rsidRPr="009437DB">
          <w:rPr>
            <w:rStyle w:val="Hypertextovodkaz"/>
            <w:rFonts w:cs="Arial"/>
            <w:noProof/>
          </w:rPr>
          <w:t>Prokázání potřebnosti projektu z hlediska cílových skupin</w:t>
        </w:r>
        <w:r w:rsidR="003403F7">
          <w:rPr>
            <w:noProof/>
            <w:webHidden/>
          </w:rPr>
          <w:tab/>
        </w:r>
        <w:r w:rsidR="003403F7">
          <w:rPr>
            <w:noProof/>
            <w:webHidden/>
          </w:rPr>
          <w:fldChar w:fldCharType="begin"/>
        </w:r>
        <w:r w:rsidR="003403F7">
          <w:rPr>
            <w:noProof/>
            <w:webHidden/>
          </w:rPr>
          <w:instrText xml:space="preserve"> PAGEREF _Toc496692577 \h </w:instrText>
        </w:r>
        <w:r w:rsidR="003403F7">
          <w:rPr>
            <w:noProof/>
            <w:webHidden/>
          </w:rPr>
        </w:r>
        <w:r w:rsidR="003403F7">
          <w:rPr>
            <w:noProof/>
            <w:webHidden/>
          </w:rPr>
          <w:fldChar w:fldCharType="separate"/>
        </w:r>
        <w:r>
          <w:rPr>
            <w:noProof/>
            <w:webHidden/>
          </w:rPr>
          <w:t>13</w:t>
        </w:r>
        <w:r w:rsidR="003403F7">
          <w:rPr>
            <w:noProof/>
            <w:webHidden/>
          </w:rPr>
          <w:fldChar w:fldCharType="end"/>
        </w:r>
      </w:hyperlink>
    </w:p>
    <w:p w14:paraId="37E320E6" w14:textId="53D745EE" w:rsidR="003403F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578" w:history="1">
        <w:r w:rsidR="003403F7" w:rsidRPr="009437DB">
          <w:rPr>
            <w:rStyle w:val="Hypertextovodkaz"/>
            <w:rFonts w:cs="Arial"/>
            <w:noProof/>
          </w:rPr>
          <w:t>3.2.</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Analýza konkurence, alternativy uspokojování potřeb cílových skupin</w:t>
        </w:r>
        <w:r w:rsidR="003403F7">
          <w:rPr>
            <w:noProof/>
            <w:webHidden/>
          </w:rPr>
          <w:tab/>
        </w:r>
        <w:r w:rsidR="003403F7">
          <w:rPr>
            <w:noProof/>
            <w:webHidden/>
          </w:rPr>
          <w:fldChar w:fldCharType="begin"/>
        </w:r>
        <w:r w:rsidR="003403F7">
          <w:rPr>
            <w:noProof/>
            <w:webHidden/>
          </w:rPr>
          <w:instrText xml:space="preserve"> PAGEREF _Toc496692578 \h </w:instrText>
        </w:r>
        <w:r w:rsidR="003403F7">
          <w:rPr>
            <w:noProof/>
            <w:webHidden/>
          </w:rPr>
        </w:r>
        <w:r w:rsidR="003403F7">
          <w:rPr>
            <w:noProof/>
            <w:webHidden/>
          </w:rPr>
          <w:fldChar w:fldCharType="separate"/>
        </w:r>
        <w:r>
          <w:rPr>
            <w:noProof/>
            <w:webHidden/>
          </w:rPr>
          <w:t>13</w:t>
        </w:r>
        <w:r w:rsidR="003403F7">
          <w:rPr>
            <w:noProof/>
            <w:webHidden/>
          </w:rPr>
          <w:fldChar w:fldCharType="end"/>
        </w:r>
      </w:hyperlink>
    </w:p>
    <w:p w14:paraId="1F71D6F2" w14:textId="04A2AE41" w:rsidR="003403F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579" w:history="1">
        <w:r w:rsidR="003403F7" w:rsidRPr="009437DB">
          <w:rPr>
            <w:rStyle w:val="Hypertextovodkaz"/>
            <w:rFonts w:cs="Arial"/>
            <w:noProof/>
          </w:rPr>
          <w:t>3.3.</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Prokázání nedostatečné kapacity zařízení v lokalitě (relevantní pouze pro výzvy zaměřené na navyšování kapacit zařízení)</w:t>
        </w:r>
        <w:r w:rsidR="003403F7">
          <w:rPr>
            <w:noProof/>
            <w:webHidden/>
          </w:rPr>
          <w:tab/>
        </w:r>
        <w:r w:rsidR="003403F7">
          <w:rPr>
            <w:noProof/>
            <w:webHidden/>
          </w:rPr>
          <w:fldChar w:fldCharType="begin"/>
        </w:r>
        <w:r w:rsidR="003403F7">
          <w:rPr>
            <w:noProof/>
            <w:webHidden/>
          </w:rPr>
          <w:instrText xml:space="preserve"> PAGEREF _Toc496692579 \h </w:instrText>
        </w:r>
        <w:r w:rsidR="003403F7">
          <w:rPr>
            <w:noProof/>
            <w:webHidden/>
          </w:rPr>
        </w:r>
        <w:r w:rsidR="003403F7">
          <w:rPr>
            <w:noProof/>
            <w:webHidden/>
          </w:rPr>
          <w:fldChar w:fldCharType="separate"/>
        </w:r>
        <w:r>
          <w:rPr>
            <w:noProof/>
            <w:webHidden/>
          </w:rPr>
          <w:t>14</w:t>
        </w:r>
        <w:r w:rsidR="003403F7">
          <w:rPr>
            <w:noProof/>
            <w:webHidden/>
          </w:rPr>
          <w:fldChar w:fldCharType="end"/>
        </w:r>
      </w:hyperlink>
    </w:p>
    <w:p w14:paraId="6D4FCF03" w14:textId="7003B194" w:rsidR="003403F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580" w:history="1">
        <w:r w:rsidR="003403F7" w:rsidRPr="009437DB">
          <w:rPr>
            <w:rStyle w:val="Hypertextovodkaz"/>
            <w:rFonts w:cs="Arial"/>
            <w:noProof/>
          </w:rPr>
          <w:t>3.4.</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Plán rozvoje inkluzivního vzdělávání (relevantní pouze pro aktivitu 4.1.4: Vytvoření nových tříd ve stávajících základních školách za účelem sociální inkluze)</w:t>
        </w:r>
        <w:r w:rsidR="003403F7">
          <w:rPr>
            <w:noProof/>
            <w:webHidden/>
          </w:rPr>
          <w:tab/>
        </w:r>
        <w:r w:rsidR="003403F7">
          <w:rPr>
            <w:noProof/>
            <w:webHidden/>
          </w:rPr>
          <w:fldChar w:fldCharType="begin"/>
        </w:r>
        <w:r w:rsidR="003403F7">
          <w:rPr>
            <w:noProof/>
            <w:webHidden/>
          </w:rPr>
          <w:instrText xml:space="preserve"> PAGEREF _Toc496692580 \h </w:instrText>
        </w:r>
        <w:r w:rsidR="003403F7">
          <w:rPr>
            <w:noProof/>
            <w:webHidden/>
          </w:rPr>
        </w:r>
        <w:r w:rsidR="003403F7">
          <w:rPr>
            <w:noProof/>
            <w:webHidden/>
          </w:rPr>
          <w:fldChar w:fldCharType="separate"/>
        </w:r>
        <w:r>
          <w:rPr>
            <w:noProof/>
            <w:webHidden/>
          </w:rPr>
          <w:t>14</w:t>
        </w:r>
        <w:r w:rsidR="003403F7">
          <w:rPr>
            <w:noProof/>
            <w:webHidden/>
          </w:rPr>
          <w:fldChar w:fldCharType="end"/>
        </w:r>
      </w:hyperlink>
    </w:p>
    <w:p w14:paraId="29C5A2C6" w14:textId="58C05CEC" w:rsidR="003403F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581" w:history="1">
        <w:r w:rsidR="003403F7" w:rsidRPr="009437DB">
          <w:rPr>
            <w:rStyle w:val="Hypertextovodkaz"/>
            <w:rFonts w:cs="Arial"/>
            <w:noProof/>
          </w:rPr>
          <w:t>3.5.</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Komplementární projekty</w:t>
        </w:r>
        <w:r w:rsidR="003403F7">
          <w:rPr>
            <w:noProof/>
            <w:webHidden/>
          </w:rPr>
          <w:tab/>
        </w:r>
        <w:r w:rsidR="003403F7">
          <w:rPr>
            <w:noProof/>
            <w:webHidden/>
          </w:rPr>
          <w:fldChar w:fldCharType="begin"/>
        </w:r>
        <w:r w:rsidR="003403F7">
          <w:rPr>
            <w:noProof/>
            <w:webHidden/>
          </w:rPr>
          <w:instrText xml:space="preserve"> PAGEREF _Toc496692581 \h </w:instrText>
        </w:r>
        <w:r w:rsidR="003403F7">
          <w:rPr>
            <w:noProof/>
            <w:webHidden/>
          </w:rPr>
        </w:r>
        <w:r w:rsidR="003403F7">
          <w:rPr>
            <w:noProof/>
            <w:webHidden/>
          </w:rPr>
          <w:fldChar w:fldCharType="separate"/>
        </w:r>
        <w:r>
          <w:rPr>
            <w:noProof/>
            <w:webHidden/>
          </w:rPr>
          <w:t>15</w:t>
        </w:r>
        <w:r w:rsidR="003403F7">
          <w:rPr>
            <w:noProof/>
            <w:webHidden/>
          </w:rPr>
          <w:fldChar w:fldCharType="end"/>
        </w:r>
      </w:hyperlink>
    </w:p>
    <w:p w14:paraId="1E024300" w14:textId="66B9A1C6" w:rsidR="003403F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582" w:history="1">
        <w:r w:rsidR="003403F7" w:rsidRPr="009437DB">
          <w:rPr>
            <w:rStyle w:val="Hypertextovodkaz"/>
            <w:rFonts w:cs="Arial"/>
            <w:noProof/>
          </w:rPr>
          <w:t>3.6.</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Nediskriminační a nesegregační přístup</w:t>
        </w:r>
        <w:r w:rsidR="003403F7">
          <w:rPr>
            <w:noProof/>
            <w:webHidden/>
          </w:rPr>
          <w:tab/>
        </w:r>
        <w:r w:rsidR="003403F7">
          <w:rPr>
            <w:noProof/>
            <w:webHidden/>
          </w:rPr>
          <w:fldChar w:fldCharType="begin"/>
        </w:r>
        <w:r w:rsidR="003403F7">
          <w:rPr>
            <w:noProof/>
            <w:webHidden/>
          </w:rPr>
          <w:instrText xml:space="preserve"> PAGEREF _Toc496692582 \h </w:instrText>
        </w:r>
        <w:r w:rsidR="003403F7">
          <w:rPr>
            <w:noProof/>
            <w:webHidden/>
          </w:rPr>
        </w:r>
        <w:r w:rsidR="003403F7">
          <w:rPr>
            <w:noProof/>
            <w:webHidden/>
          </w:rPr>
          <w:fldChar w:fldCharType="separate"/>
        </w:r>
        <w:r>
          <w:rPr>
            <w:noProof/>
            <w:webHidden/>
          </w:rPr>
          <w:t>16</w:t>
        </w:r>
        <w:r w:rsidR="003403F7">
          <w:rPr>
            <w:noProof/>
            <w:webHidden/>
          </w:rPr>
          <w:fldChar w:fldCharType="end"/>
        </w:r>
      </w:hyperlink>
    </w:p>
    <w:p w14:paraId="57D10BE6" w14:textId="7A80132D" w:rsidR="003403F7" w:rsidRDefault="004B1845">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6692583" w:history="1">
        <w:r w:rsidR="003403F7" w:rsidRPr="009437DB">
          <w:rPr>
            <w:rStyle w:val="Hypertextovodkaz"/>
            <w:rFonts w:cs="Arial"/>
            <w:caps/>
            <w:noProof/>
          </w:rPr>
          <w:t>4.</w:t>
        </w:r>
        <w:r w:rsidR="003403F7">
          <w:rPr>
            <w:rFonts w:asciiTheme="minorHAnsi" w:eastAsiaTheme="minorEastAsia" w:hAnsiTheme="minorHAnsi" w:cstheme="minorBidi"/>
            <w:bCs w:val="0"/>
            <w:noProof/>
            <w:sz w:val="22"/>
            <w:szCs w:val="22"/>
            <w:lang w:eastAsia="cs-CZ"/>
          </w:rPr>
          <w:tab/>
        </w:r>
        <w:r w:rsidR="003403F7" w:rsidRPr="009437DB">
          <w:rPr>
            <w:rStyle w:val="Hypertextovodkaz"/>
            <w:rFonts w:cs="Arial"/>
            <w:caps/>
            <w:noProof/>
          </w:rPr>
          <w:t>Management projektu a řízení lidských zdrojů</w:t>
        </w:r>
        <w:r w:rsidR="003403F7">
          <w:rPr>
            <w:noProof/>
            <w:webHidden/>
          </w:rPr>
          <w:tab/>
        </w:r>
        <w:r w:rsidR="003403F7">
          <w:rPr>
            <w:noProof/>
            <w:webHidden/>
          </w:rPr>
          <w:fldChar w:fldCharType="begin"/>
        </w:r>
        <w:r w:rsidR="003403F7">
          <w:rPr>
            <w:noProof/>
            <w:webHidden/>
          </w:rPr>
          <w:instrText xml:space="preserve"> PAGEREF _Toc496692583 \h </w:instrText>
        </w:r>
        <w:r w:rsidR="003403F7">
          <w:rPr>
            <w:noProof/>
            <w:webHidden/>
          </w:rPr>
        </w:r>
        <w:r w:rsidR="003403F7">
          <w:rPr>
            <w:noProof/>
            <w:webHidden/>
          </w:rPr>
          <w:fldChar w:fldCharType="separate"/>
        </w:r>
        <w:r>
          <w:rPr>
            <w:noProof/>
            <w:webHidden/>
          </w:rPr>
          <w:t>16</w:t>
        </w:r>
        <w:r w:rsidR="003403F7">
          <w:rPr>
            <w:noProof/>
            <w:webHidden/>
          </w:rPr>
          <w:fldChar w:fldCharType="end"/>
        </w:r>
      </w:hyperlink>
    </w:p>
    <w:p w14:paraId="09C2598A" w14:textId="1E6C94EB" w:rsidR="003403F7" w:rsidRDefault="004B1845">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6692584" w:history="1">
        <w:r w:rsidR="003403F7" w:rsidRPr="009437DB">
          <w:rPr>
            <w:rStyle w:val="Hypertextovodkaz"/>
            <w:rFonts w:cs="Arial"/>
            <w:caps/>
            <w:noProof/>
          </w:rPr>
          <w:t>5.</w:t>
        </w:r>
        <w:r w:rsidR="003403F7">
          <w:rPr>
            <w:rFonts w:asciiTheme="minorHAnsi" w:eastAsiaTheme="minorEastAsia" w:hAnsiTheme="minorHAnsi" w:cstheme="minorBidi"/>
            <w:bCs w:val="0"/>
            <w:noProof/>
            <w:sz w:val="22"/>
            <w:szCs w:val="22"/>
            <w:lang w:eastAsia="cs-CZ"/>
          </w:rPr>
          <w:tab/>
        </w:r>
        <w:r w:rsidR="003403F7" w:rsidRPr="009437DB">
          <w:rPr>
            <w:rStyle w:val="Hypertextovodkaz"/>
            <w:rFonts w:cs="Arial"/>
            <w:caps/>
            <w:noProof/>
          </w:rPr>
          <w:t>Technické a technologické aspekty</w:t>
        </w:r>
        <w:r w:rsidR="003403F7">
          <w:rPr>
            <w:noProof/>
            <w:webHidden/>
          </w:rPr>
          <w:tab/>
        </w:r>
        <w:r w:rsidR="003403F7">
          <w:rPr>
            <w:noProof/>
            <w:webHidden/>
          </w:rPr>
          <w:fldChar w:fldCharType="begin"/>
        </w:r>
        <w:r w:rsidR="003403F7">
          <w:rPr>
            <w:noProof/>
            <w:webHidden/>
          </w:rPr>
          <w:instrText xml:space="preserve"> PAGEREF _Toc496692584 \h </w:instrText>
        </w:r>
        <w:r w:rsidR="003403F7">
          <w:rPr>
            <w:noProof/>
            <w:webHidden/>
          </w:rPr>
        </w:r>
        <w:r w:rsidR="003403F7">
          <w:rPr>
            <w:noProof/>
            <w:webHidden/>
          </w:rPr>
          <w:fldChar w:fldCharType="separate"/>
        </w:r>
        <w:r>
          <w:rPr>
            <w:noProof/>
            <w:webHidden/>
          </w:rPr>
          <w:t>18</w:t>
        </w:r>
        <w:r w:rsidR="003403F7">
          <w:rPr>
            <w:noProof/>
            <w:webHidden/>
          </w:rPr>
          <w:fldChar w:fldCharType="end"/>
        </w:r>
      </w:hyperlink>
    </w:p>
    <w:p w14:paraId="7FF1B495" w14:textId="4699C0AE" w:rsidR="003403F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585" w:history="1">
        <w:r w:rsidR="003403F7" w:rsidRPr="009437DB">
          <w:rPr>
            <w:rStyle w:val="Hypertextovodkaz"/>
            <w:rFonts w:cs="Arial"/>
            <w:noProof/>
          </w:rPr>
          <w:t>5.1.</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Technické a technologické aspekty projektu</w:t>
        </w:r>
        <w:r w:rsidR="003403F7">
          <w:rPr>
            <w:noProof/>
            <w:webHidden/>
          </w:rPr>
          <w:tab/>
        </w:r>
        <w:r w:rsidR="003403F7">
          <w:rPr>
            <w:noProof/>
            <w:webHidden/>
          </w:rPr>
          <w:fldChar w:fldCharType="begin"/>
        </w:r>
        <w:r w:rsidR="003403F7">
          <w:rPr>
            <w:noProof/>
            <w:webHidden/>
          </w:rPr>
          <w:instrText xml:space="preserve"> PAGEREF _Toc496692585 \h </w:instrText>
        </w:r>
        <w:r w:rsidR="003403F7">
          <w:rPr>
            <w:noProof/>
            <w:webHidden/>
          </w:rPr>
        </w:r>
        <w:r w:rsidR="003403F7">
          <w:rPr>
            <w:noProof/>
            <w:webHidden/>
          </w:rPr>
          <w:fldChar w:fldCharType="separate"/>
        </w:r>
        <w:r>
          <w:rPr>
            <w:noProof/>
            <w:webHidden/>
          </w:rPr>
          <w:t>18</w:t>
        </w:r>
        <w:r w:rsidR="003403F7">
          <w:rPr>
            <w:noProof/>
            <w:webHidden/>
          </w:rPr>
          <w:fldChar w:fldCharType="end"/>
        </w:r>
      </w:hyperlink>
    </w:p>
    <w:p w14:paraId="76A9B3D5" w14:textId="1381ADBA" w:rsidR="003403F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586" w:history="1">
        <w:r w:rsidR="003403F7" w:rsidRPr="009437DB">
          <w:rPr>
            <w:rStyle w:val="Hypertextovodkaz"/>
            <w:rFonts w:cs="Arial"/>
            <w:noProof/>
          </w:rPr>
          <w:t>5.2.</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Alternativy řešení projektu</w:t>
        </w:r>
        <w:r w:rsidR="003403F7">
          <w:rPr>
            <w:noProof/>
            <w:webHidden/>
          </w:rPr>
          <w:tab/>
        </w:r>
        <w:r w:rsidR="003403F7">
          <w:rPr>
            <w:noProof/>
            <w:webHidden/>
          </w:rPr>
          <w:fldChar w:fldCharType="begin"/>
        </w:r>
        <w:r w:rsidR="003403F7">
          <w:rPr>
            <w:noProof/>
            <w:webHidden/>
          </w:rPr>
          <w:instrText xml:space="preserve"> PAGEREF _Toc496692586 \h </w:instrText>
        </w:r>
        <w:r w:rsidR="003403F7">
          <w:rPr>
            <w:noProof/>
            <w:webHidden/>
          </w:rPr>
        </w:r>
        <w:r w:rsidR="003403F7">
          <w:rPr>
            <w:noProof/>
            <w:webHidden/>
          </w:rPr>
          <w:fldChar w:fldCharType="separate"/>
        </w:r>
        <w:r>
          <w:rPr>
            <w:noProof/>
            <w:webHidden/>
          </w:rPr>
          <w:t>18</w:t>
        </w:r>
        <w:r w:rsidR="003403F7">
          <w:rPr>
            <w:noProof/>
            <w:webHidden/>
          </w:rPr>
          <w:fldChar w:fldCharType="end"/>
        </w:r>
      </w:hyperlink>
    </w:p>
    <w:p w14:paraId="6764EE62" w14:textId="70F27C3A" w:rsidR="003403F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587" w:history="1">
        <w:r w:rsidR="003403F7" w:rsidRPr="009437DB">
          <w:rPr>
            <w:rStyle w:val="Hypertextovodkaz"/>
            <w:rFonts w:cs="Arial"/>
            <w:noProof/>
          </w:rPr>
          <w:t>5.3.</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Připravenost projektu pro realizaci</w:t>
        </w:r>
        <w:r w:rsidR="003403F7">
          <w:rPr>
            <w:noProof/>
            <w:webHidden/>
          </w:rPr>
          <w:tab/>
        </w:r>
        <w:r w:rsidR="003403F7">
          <w:rPr>
            <w:noProof/>
            <w:webHidden/>
          </w:rPr>
          <w:fldChar w:fldCharType="begin"/>
        </w:r>
        <w:r w:rsidR="003403F7">
          <w:rPr>
            <w:noProof/>
            <w:webHidden/>
          </w:rPr>
          <w:instrText xml:space="preserve"> PAGEREF _Toc496692587 \h </w:instrText>
        </w:r>
        <w:r w:rsidR="003403F7">
          <w:rPr>
            <w:noProof/>
            <w:webHidden/>
          </w:rPr>
        </w:r>
        <w:r w:rsidR="003403F7">
          <w:rPr>
            <w:noProof/>
            <w:webHidden/>
          </w:rPr>
          <w:fldChar w:fldCharType="separate"/>
        </w:r>
        <w:r>
          <w:rPr>
            <w:noProof/>
            <w:webHidden/>
          </w:rPr>
          <w:t>19</w:t>
        </w:r>
        <w:r w:rsidR="003403F7">
          <w:rPr>
            <w:noProof/>
            <w:webHidden/>
          </w:rPr>
          <w:fldChar w:fldCharType="end"/>
        </w:r>
      </w:hyperlink>
    </w:p>
    <w:p w14:paraId="261A171F" w14:textId="2194BE19" w:rsidR="003403F7" w:rsidRDefault="004B1845">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6692588" w:history="1">
        <w:r w:rsidR="003403F7" w:rsidRPr="009437DB">
          <w:rPr>
            <w:rStyle w:val="Hypertextovodkaz"/>
            <w:rFonts w:cs="Arial"/>
            <w:caps/>
            <w:noProof/>
          </w:rPr>
          <w:t>6.</w:t>
        </w:r>
        <w:r w:rsidR="003403F7">
          <w:rPr>
            <w:rFonts w:asciiTheme="minorHAnsi" w:eastAsiaTheme="minorEastAsia" w:hAnsiTheme="minorHAnsi" w:cstheme="minorBidi"/>
            <w:bCs w:val="0"/>
            <w:noProof/>
            <w:sz w:val="22"/>
            <w:szCs w:val="22"/>
            <w:lang w:eastAsia="cs-CZ"/>
          </w:rPr>
          <w:tab/>
        </w:r>
        <w:r w:rsidR="003403F7" w:rsidRPr="009437DB">
          <w:rPr>
            <w:rStyle w:val="Hypertextovodkaz"/>
            <w:rFonts w:cs="Arial"/>
            <w:caps/>
            <w:noProof/>
          </w:rPr>
          <w:t>Dopad projektu na životní prostředí</w:t>
        </w:r>
        <w:r w:rsidR="003403F7">
          <w:rPr>
            <w:noProof/>
            <w:webHidden/>
          </w:rPr>
          <w:tab/>
        </w:r>
        <w:r w:rsidR="003403F7">
          <w:rPr>
            <w:noProof/>
            <w:webHidden/>
          </w:rPr>
          <w:fldChar w:fldCharType="begin"/>
        </w:r>
        <w:r w:rsidR="003403F7">
          <w:rPr>
            <w:noProof/>
            <w:webHidden/>
          </w:rPr>
          <w:instrText xml:space="preserve"> PAGEREF _Toc496692588 \h </w:instrText>
        </w:r>
        <w:r w:rsidR="003403F7">
          <w:rPr>
            <w:noProof/>
            <w:webHidden/>
          </w:rPr>
        </w:r>
        <w:r w:rsidR="003403F7">
          <w:rPr>
            <w:noProof/>
            <w:webHidden/>
          </w:rPr>
          <w:fldChar w:fldCharType="separate"/>
        </w:r>
        <w:r>
          <w:rPr>
            <w:noProof/>
            <w:webHidden/>
          </w:rPr>
          <w:t>19</w:t>
        </w:r>
        <w:r w:rsidR="003403F7">
          <w:rPr>
            <w:noProof/>
            <w:webHidden/>
          </w:rPr>
          <w:fldChar w:fldCharType="end"/>
        </w:r>
      </w:hyperlink>
    </w:p>
    <w:p w14:paraId="51F5BADB" w14:textId="624D96D4" w:rsidR="003403F7" w:rsidRDefault="004B1845">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6692589" w:history="1">
        <w:r w:rsidR="003403F7" w:rsidRPr="009437DB">
          <w:rPr>
            <w:rStyle w:val="Hypertextovodkaz"/>
            <w:rFonts w:cs="Arial"/>
            <w:caps/>
            <w:noProof/>
          </w:rPr>
          <w:t>7.</w:t>
        </w:r>
        <w:r w:rsidR="003403F7">
          <w:rPr>
            <w:rFonts w:asciiTheme="minorHAnsi" w:eastAsiaTheme="minorEastAsia" w:hAnsiTheme="minorHAnsi" w:cstheme="minorBidi"/>
            <w:bCs w:val="0"/>
            <w:noProof/>
            <w:sz w:val="22"/>
            <w:szCs w:val="22"/>
            <w:lang w:eastAsia="cs-CZ"/>
          </w:rPr>
          <w:tab/>
        </w:r>
        <w:r w:rsidR="003403F7" w:rsidRPr="009437DB">
          <w:rPr>
            <w:rStyle w:val="Hypertextovodkaz"/>
            <w:rFonts w:cs="Arial"/>
            <w:caps/>
            <w:noProof/>
          </w:rPr>
          <w:t>Kalkulace příjmů a výdajů projektu</w:t>
        </w:r>
        <w:r w:rsidR="003403F7">
          <w:rPr>
            <w:noProof/>
            <w:webHidden/>
          </w:rPr>
          <w:tab/>
        </w:r>
        <w:r w:rsidR="003403F7">
          <w:rPr>
            <w:noProof/>
            <w:webHidden/>
          </w:rPr>
          <w:fldChar w:fldCharType="begin"/>
        </w:r>
        <w:r w:rsidR="003403F7">
          <w:rPr>
            <w:noProof/>
            <w:webHidden/>
          </w:rPr>
          <w:instrText xml:space="preserve"> PAGEREF _Toc496692589 \h </w:instrText>
        </w:r>
        <w:r w:rsidR="003403F7">
          <w:rPr>
            <w:noProof/>
            <w:webHidden/>
          </w:rPr>
        </w:r>
        <w:r w:rsidR="003403F7">
          <w:rPr>
            <w:noProof/>
            <w:webHidden/>
          </w:rPr>
          <w:fldChar w:fldCharType="separate"/>
        </w:r>
        <w:r>
          <w:rPr>
            <w:noProof/>
            <w:webHidden/>
          </w:rPr>
          <w:t>19</w:t>
        </w:r>
        <w:r w:rsidR="003403F7">
          <w:rPr>
            <w:noProof/>
            <w:webHidden/>
          </w:rPr>
          <w:fldChar w:fldCharType="end"/>
        </w:r>
      </w:hyperlink>
    </w:p>
    <w:p w14:paraId="5B0E3F0B" w14:textId="55A0235F" w:rsidR="003403F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590" w:history="1">
        <w:r w:rsidR="003403F7" w:rsidRPr="009437DB">
          <w:rPr>
            <w:rStyle w:val="Hypertextovodkaz"/>
            <w:rFonts w:cs="Arial"/>
            <w:noProof/>
          </w:rPr>
          <w:t>7.1.</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Rozpočet projektu (výdaje projektu v realizační fázi)</w:t>
        </w:r>
        <w:r w:rsidR="003403F7">
          <w:rPr>
            <w:noProof/>
            <w:webHidden/>
          </w:rPr>
          <w:tab/>
        </w:r>
        <w:r w:rsidR="003403F7">
          <w:rPr>
            <w:noProof/>
            <w:webHidden/>
          </w:rPr>
          <w:fldChar w:fldCharType="begin"/>
        </w:r>
        <w:r w:rsidR="003403F7">
          <w:rPr>
            <w:noProof/>
            <w:webHidden/>
          </w:rPr>
          <w:instrText xml:space="preserve"> PAGEREF _Toc496692590 \h </w:instrText>
        </w:r>
        <w:r w:rsidR="003403F7">
          <w:rPr>
            <w:noProof/>
            <w:webHidden/>
          </w:rPr>
        </w:r>
        <w:r w:rsidR="003403F7">
          <w:rPr>
            <w:noProof/>
            <w:webHidden/>
          </w:rPr>
          <w:fldChar w:fldCharType="separate"/>
        </w:r>
        <w:r>
          <w:rPr>
            <w:noProof/>
            <w:webHidden/>
          </w:rPr>
          <w:t>19</w:t>
        </w:r>
        <w:r w:rsidR="003403F7">
          <w:rPr>
            <w:noProof/>
            <w:webHidden/>
          </w:rPr>
          <w:fldChar w:fldCharType="end"/>
        </w:r>
      </w:hyperlink>
    </w:p>
    <w:p w14:paraId="4C9580E2" w14:textId="7B79E3FA" w:rsidR="003403F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591" w:history="1">
        <w:r w:rsidR="003403F7" w:rsidRPr="009437DB">
          <w:rPr>
            <w:rStyle w:val="Hypertextovodkaz"/>
            <w:rFonts w:cs="Arial"/>
            <w:noProof/>
          </w:rPr>
          <w:t>7.2.</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Zdroje financování rozpočtu projektu</w:t>
        </w:r>
        <w:r w:rsidR="003403F7">
          <w:rPr>
            <w:noProof/>
            <w:webHidden/>
          </w:rPr>
          <w:tab/>
        </w:r>
        <w:r w:rsidR="003403F7">
          <w:rPr>
            <w:noProof/>
            <w:webHidden/>
          </w:rPr>
          <w:fldChar w:fldCharType="begin"/>
        </w:r>
        <w:r w:rsidR="003403F7">
          <w:rPr>
            <w:noProof/>
            <w:webHidden/>
          </w:rPr>
          <w:instrText xml:space="preserve"> PAGEREF _Toc496692591 \h </w:instrText>
        </w:r>
        <w:r w:rsidR="003403F7">
          <w:rPr>
            <w:noProof/>
            <w:webHidden/>
          </w:rPr>
        </w:r>
        <w:r w:rsidR="003403F7">
          <w:rPr>
            <w:noProof/>
            <w:webHidden/>
          </w:rPr>
          <w:fldChar w:fldCharType="separate"/>
        </w:r>
        <w:r>
          <w:rPr>
            <w:noProof/>
            <w:webHidden/>
          </w:rPr>
          <w:t>21</w:t>
        </w:r>
        <w:r w:rsidR="003403F7">
          <w:rPr>
            <w:noProof/>
            <w:webHidden/>
          </w:rPr>
          <w:fldChar w:fldCharType="end"/>
        </w:r>
      </w:hyperlink>
    </w:p>
    <w:p w14:paraId="1E7E298F" w14:textId="0E2BE050" w:rsidR="003403F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592" w:history="1">
        <w:r w:rsidR="003403F7" w:rsidRPr="009437DB">
          <w:rPr>
            <w:rStyle w:val="Hypertextovodkaz"/>
            <w:rFonts w:cs="Arial"/>
            <w:noProof/>
          </w:rPr>
          <w:t>7.3.</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Výdaje v provozní fázi</w:t>
        </w:r>
        <w:r w:rsidR="003403F7">
          <w:rPr>
            <w:noProof/>
            <w:webHidden/>
          </w:rPr>
          <w:tab/>
        </w:r>
        <w:r w:rsidR="003403F7">
          <w:rPr>
            <w:noProof/>
            <w:webHidden/>
          </w:rPr>
          <w:fldChar w:fldCharType="begin"/>
        </w:r>
        <w:r w:rsidR="003403F7">
          <w:rPr>
            <w:noProof/>
            <w:webHidden/>
          </w:rPr>
          <w:instrText xml:space="preserve"> PAGEREF _Toc496692592 \h </w:instrText>
        </w:r>
        <w:r w:rsidR="003403F7">
          <w:rPr>
            <w:noProof/>
            <w:webHidden/>
          </w:rPr>
        </w:r>
        <w:r w:rsidR="003403F7">
          <w:rPr>
            <w:noProof/>
            <w:webHidden/>
          </w:rPr>
          <w:fldChar w:fldCharType="separate"/>
        </w:r>
        <w:r>
          <w:rPr>
            <w:noProof/>
            <w:webHidden/>
          </w:rPr>
          <w:t>22</w:t>
        </w:r>
        <w:r w:rsidR="003403F7">
          <w:rPr>
            <w:noProof/>
            <w:webHidden/>
          </w:rPr>
          <w:fldChar w:fldCharType="end"/>
        </w:r>
      </w:hyperlink>
    </w:p>
    <w:p w14:paraId="690D030D" w14:textId="44492585" w:rsidR="003403F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593" w:history="1">
        <w:r w:rsidR="003403F7" w:rsidRPr="009437DB">
          <w:rPr>
            <w:rStyle w:val="Hypertextovodkaz"/>
            <w:rFonts w:cs="Arial"/>
            <w:noProof/>
          </w:rPr>
          <w:t>7.4.</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Výnosy projektu v provozní fázi</w:t>
        </w:r>
        <w:r w:rsidR="003403F7">
          <w:rPr>
            <w:noProof/>
            <w:webHidden/>
          </w:rPr>
          <w:tab/>
        </w:r>
        <w:r w:rsidR="003403F7">
          <w:rPr>
            <w:noProof/>
            <w:webHidden/>
          </w:rPr>
          <w:fldChar w:fldCharType="begin"/>
        </w:r>
        <w:r w:rsidR="003403F7">
          <w:rPr>
            <w:noProof/>
            <w:webHidden/>
          </w:rPr>
          <w:instrText xml:space="preserve"> PAGEREF _Toc496692593 \h </w:instrText>
        </w:r>
        <w:r w:rsidR="003403F7">
          <w:rPr>
            <w:noProof/>
            <w:webHidden/>
          </w:rPr>
        </w:r>
        <w:r w:rsidR="003403F7">
          <w:rPr>
            <w:noProof/>
            <w:webHidden/>
          </w:rPr>
          <w:fldChar w:fldCharType="separate"/>
        </w:r>
        <w:r>
          <w:rPr>
            <w:noProof/>
            <w:webHidden/>
          </w:rPr>
          <w:t>22</w:t>
        </w:r>
        <w:r w:rsidR="003403F7">
          <w:rPr>
            <w:noProof/>
            <w:webHidden/>
          </w:rPr>
          <w:fldChar w:fldCharType="end"/>
        </w:r>
      </w:hyperlink>
    </w:p>
    <w:p w14:paraId="333AFB17" w14:textId="45312B98" w:rsidR="003403F7" w:rsidRDefault="004B1845">
      <w:pPr>
        <w:pStyle w:val="Obsah3"/>
        <w:rPr>
          <w:rFonts w:asciiTheme="minorHAnsi" w:eastAsiaTheme="minorEastAsia" w:hAnsiTheme="minorHAnsi" w:cstheme="minorBidi"/>
          <w:sz w:val="22"/>
          <w:szCs w:val="22"/>
          <w:lang w:eastAsia="cs-CZ"/>
        </w:rPr>
      </w:pPr>
      <w:hyperlink w:anchor="_Toc496692594" w:history="1">
        <w:r w:rsidR="003403F7" w:rsidRPr="009437DB">
          <w:rPr>
            <w:rStyle w:val="Hypertextovodkaz"/>
            <w:rFonts w:eastAsia="Arial" w:cs="Arial"/>
            <w:i/>
          </w:rPr>
          <w:t>7.4.1.</w:t>
        </w:r>
        <w:r w:rsidR="003403F7">
          <w:rPr>
            <w:rFonts w:asciiTheme="minorHAnsi" w:eastAsiaTheme="minorEastAsia" w:hAnsiTheme="minorHAnsi" w:cstheme="minorBidi"/>
            <w:sz w:val="22"/>
            <w:szCs w:val="22"/>
            <w:lang w:eastAsia="cs-CZ"/>
          </w:rPr>
          <w:tab/>
        </w:r>
        <w:r w:rsidR="003403F7" w:rsidRPr="009437DB">
          <w:rPr>
            <w:rStyle w:val="Hypertextovodkaz"/>
            <w:rFonts w:eastAsia="Arial" w:cs="Arial"/>
            <w:i/>
          </w:rPr>
          <w:t>Provozní příjmy generované projektem</w:t>
        </w:r>
        <w:r w:rsidR="003403F7">
          <w:rPr>
            <w:webHidden/>
          </w:rPr>
          <w:tab/>
        </w:r>
        <w:r w:rsidR="003403F7">
          <w:rPr>
            <w:webHidden/>
          </w:rPr>
          <w:fldChar w:fldCharType="begin"/>
        </w:r>
        <w:r w:rsidR="003403F7">
          <w:rPr>
            <w:webHidden/>
          </w:rPr>
          <w:instrText xml:space="preserve"> PAGEREF _Toc496692594 \h </w:instrText>
        </w:r>
        <w:r w:rsidR="003403F7">
          <w:rPr>
            <w:webHidden/>
          </w:rPr>
        </w:r>
        <w:r w:rsidR="003403F7">
          <w:rPr>
            <w:webHidden/>
          </w:rPr>
          <w:fldChar w:fldCharType="separate"/>
        </w:r>
        <w:r>
          <w:rPr>
            <w:webHidden/>
          </w:rPr>
          <w:t>22</w:t>
        </w:r>
        <w:r w:rsidR="003403F7">
          <w:rPr>
            <w:webHidden/>
          </w:rPr>
          <w:fldChar w:fldCharType="end"/>
        </w:r>
      </w:hyperlink>
    </w:p>
    <w:p w14:paraId="78BF745F" w14:textId="0A623C9D" w:rsidR="003403F7" w:rsidRDefault="004B1845">
      <w:pPr>
        <w:pStyle w:val="Obsah3"/>
        <w:rPr>
          <w:rFonts w:asciiTheme="minorHAnsi" w:eastAsiaTheme="minorEastAsia" w:hAnsiTheme="minorHAnsi" w:cstheme="minorBidi"/>
          <w:sz w:val="22"/>
          <w:szCs w:val="22"/>
          <w:lang w:eastAsia="cs-CZ"/>
        </w:rPr>
      </w:pPr>
      <w:hyperlink w:anchor="_Toc496692595" w:history="1">
        <w:r w:rsidR="003403F7" w:rsidRPr="009437DB">
          <w:rPr>
            <w:rStyle w:val="Hypertextovodkaz"/>
            <w:rFonts w:eastAsia="Arial" w:cs="Arial"/>
            <w:i/>
          </w:rPr>
          <w:t>7.4.2.</w:t>
        </w:r>
        <w:r w:rsidR="003403F7">
          <w:rPr>
            <w:rFonts w:asciiTheme="minorHAnsi" w:eastAsiaTheme="minorEastAsia" w:hAnsiTheme="minorHAnsi" w:cstheme="minorBidi"/>
            <w:sz w:val="22"/>
            <w:szCs w:val="22"/>
            <w:lang w:eastAsia="cs-CZ"/>
          </w:rPr>
          <w:tab/>
        </w:r>
        <w:r w:rsidR="003403F7" w:rsidRPr="009437DB">
          <w:rPr>
            <w:rStyle w:val="Hypertextovodkaz"/>
            <w:rFonts w:eastAsia="Arial" w:cs="Arial"/>
            <w:i/>
          </w:rPr>
          <w:t>Zdroje financování provozu projektu</w:t>
        </w:r>
        <w:r w:rsidR="003403F7">
          <w:rPr>
            <w:webHidden/>
          </w:rPr>
          <w:tab/>
        </w:r>
        <w:r w:rsidR="003403F7">
          <w:rPr>
            <w:webHidden/>
          </w:rPr>
          <w:fldChar w:fldCharType="begin"/>
        </w:r>
        <w:r w:rsidR="003403F7">
          <w:rPr>
            <w:webHidden/>
          </w:rPr>
          <w:instrText xml:space="preserve"> PAGEREF _Toc496692595 \h </w:instrText>
        </w:r>
        <w:r w:rsidR="003403F7">
          <w:rPr>
            <w:webHidden/>
          </w:rPr>
        </w:r>
        <w:r w:rsidR="003403F7">
          <w:rPr>
            <w:webHidden/>
          </w:rPr>
          <w:fldChar w:fldCharType="separate"/>
        </w:r>
        <w:r>
          <w:rPr>
            <w:webHidden/>
          </w:rPr>
          <w:t>23</w:t>
        </w:r>
        <w:r w:rsidR="003403F7">
          <w:rPr>
            <w:webHidden/>
          </w:rPr>
          <w:fldChar w:fldCharType="end"/>
        </w:r>
      </w:hyperlink>
    </w:p>
    <w:p w14:paraId="63E06A9A" w14:textId="75BC1711" w:rsidR="003403F7" w:rsidRDefault="004B1845">
      <w:pPr>
        <w:pStyle w:val="Obsah3"/>
        <w:rPr>
          <w:rFonts w:asciiTheme="minorHAnsi" w:eastAsiaTheme="minorEastAsia" w:hAnsiTheme="minorHAnsi" w:cstheme="minorBidi"/>
          <w:sz w:val="22"/>
          <w:szCs w:val="22"/>
          <w:lang w:eastAsia="cs-CZ"/>
        </w:rPr>
      </w:pPr>
      <w:hyperlink w:anchor="_Toc496692596" w:history="1">
        <w:r w:rsidR="003403F7" w:rsidRPr="009437DB">
          <w:rPr>
            <w:rStyle w:val="Hypertextovodkaz"/>
            <w:rFonts w:eastAsia="Arial" w:cs="Arial"/>
            <w:i/>
          </w:rPr>
          <w:t>7.4.3.</w:t>
        </w:r>
        <w:r w:rsidR="003403F7">
          <w:rPr>
            <w:rFonts w:asciiTheme="minorHAnsi" w:eastAsiaTheme="minorEastAsia" w:hAnsiTheme="minorHAnsi" w:cstheme="minorBidi"/>
            <w:sz w:val="22"/>
            <w:szCs w:val="22"/>
            <w:lang w:eastAsia="cs-CZ"/>
          </w:rPr>
          <w:tab/>
        </w:r>
        <w:r w:rsidR="003403F7" w:rsidRPr="009437DB">
          <w:rPr>
            <w:rStyle w:val="Hypertextovodkaz"/>
            <w:rFonts w:eastAsia="Arial" w:cs="Arial"/>
            <w:i/>
          </w:rPr>
          <w:t>Zůstatková hodnota</w:t>
        </w:r>
        <w:r w:rsidR="003403F7">
          <w:rPr>
            <w:webHidden/>
          </w:rPr>
          <w:tab/>
        </w:r>
        <w:r w:rsidR="003403F7">
          <w:rPr>
            <w:webHidden/>
          </w:rPr>
          <w:fldChar w:fldCharType="begin"/>
        </w:r>
        <w:r w:rsidR="003403F7">
          <w:rPr>
            <w:webHidden/>
          </w:rPr>
          <w:instrText xml:space="preserve"> PAGEREF _Toc496692596 \h </w:instrText>
        </w:r>
        <w:r w:rsidR="003403F7">
          <w:rPr>
            <w:webHidden/>
          </w:rPr>
        </w:r>
        <w:r w:rsidR="003403F7">
          <w:rPr>
            <w:webHidden/>
          </w:rPr>
          <w:fldChar w:fldCharType="separate"/>
        </w:r>
        <w:r>
          <w:rPr>
            <w:webHidden/>
          </w:rPr>
          <w:t>24</w:t>
        </w:r>
        <w:r w:rsidR="003403F7">
          <w:rPr>
            <w:webHidden/>
          </w:rPr>
          <w:fldChar w:fldCharType="end"/>
        </w:r>
      </w:hyperlink>
    </w:p>
    <w:p w14:paraId="33668D28" w14:textId="4BCDE4AE" w:rsidR="003403F7" w:rsidRDefault="004B1845">
      <w:pPr>
        <w:pStyle w:val="Obsah3"/>
        <w:rPr>
          <w:rFonts w:asciiTheme="minorHAnsi" w:eastAsiaTheme="minorEastAsia" w:hAnsiTheme="minorHAnsi" w:cstheme="minorBidi"/>
          <w:sz w:val="22"/>
          <w:szCs w:val="22"/>
          <w:lang w:eastAsia="cs-CZ"/>
        </w:rPr>
      </w:pPr>
      <w:hyperlink w:anchor="_Toc496692597" w:history="1">
        <w:r w:rsidR="003403F7" w:rsidRPr="009437DB">
          <w:rPr>
            <w:rStyle w:val="Hypertextovodkaz"/>
            <w:rFonts w:eastAsia="Arial" w:cs="Arial"/>
            <w:i/>
          </w:rPr>
          <w:t>7.4.4.</w:t>
        </w:r>
        <w:r w:rsidR="003403F7">
          <w:rPr>
            <w:rFonts w:asciiTheme="minorHAnsi" w:eastAsiaTheme="minorEastAsia" w:hAnsiTheme="minorHAnsi" w:cstheme="minorBidi"/>
            <w:sz w:val="22"/>
            <w:szCs w:val="22"/>
            <w:lang w:eastAsia="cs-CZ"/>
          </w:rPr>
          <w:tab/>
        </w:r>
        <w:r w:rsidR="003403F7" w:rsidRPr="009437DB">
          <w:rPr>
            <w:rStyle w:val="Hypertextovodkaz"/>
            <w:rFonts w:eastAsia="Arial" w:cs="Arial"/>
            <w:i/>
          </w:rPr>
          <w:t>Zvláštní ustanovení pro projekty generující příjmy</w:t>
        </w:r>
        <w:r w:rsidR="003403F7">
          <w:rPr>
            <w:webHidden/>
          </w:rPr>
          <w:tab/>
        </w:r>
        <w:r w:rsidR="003403F7">
          <w:rPr>
            <w:webHidden/>
          </w:rPr>
          <w:fldChar w:fldCharType="begin"/>
        </w:r>
        <w:r w:rsidR="003403F7">
          <w:rPr>
            <w:webHidden/>
          </w:rPr>
          <w:instrText xml:space="preserve"> PAGEREF _Toc496692597 \h </w:instrText>
        </w:r>
        <w:r w:rsidR="003403F7">
          <w:rPr>
            <w:webHidden/>
          </w:rPr>
        </w:r>
        <w:r w:rsidR="003403F7">
          <w:rPr>
            <w:webHidden/>
          </w:rPr>
          <w:fldChar w:fldCharType="separate"/>
        </w:r>
        <w:r>
          <w:rPr>
            <w:webHidden/>
          </w:rPr>
          <w:t>24</w:t>
        </w:r>
        <w:r w:rsidR="003403F7">
          <w:rPr>
            <w:webHidden/>
          </w:rPr>
          <w:fldChar w:fldCharType="end"/>
        </w:r>
      </w:hyperlink>
    </w:p>
    <w:p w14:paraId="00421100" w14:textId="34CACAA4" w:rsidR="003403F7" w:rsidRDefault="004B1845">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6692598" w:history="1">
        <w:r w:rsidR="003403F7" w:rsidRPr="009437DB">
          <w:rPr>
            <w:rStyle w:val="Hypertextovodkaz"/>
            <w:rFonts w:cs="Arial"/>
            <w:caps/>
            <w:noProof/>
          </w:rPr>
          <w:t>8.</w:t>
        </w:r>
        <w:r w:rsidR="003403F7">
          <w:rPr>
            <w:rFonts w:asciiTheme="minorHAnsi" w:eastAsiaTheme="minorEastAsia" w:hAnsiTheme="minorHAnsi" w:cstheme="minorBidi"/>
            <w:bCs w:val="0"/>
            <w:noProof/>
            <w:sz w:val="22"/>
            <w:szCs w:val="22"/>
            <w:lang w:eastAsia="cs-CZ"/>
          </w:rPr>
          <w:tab/>
        </w:r>
        <w:r w:rsidR="003403F7" w:rsidRPr="009437DB">
          <w:rPr>
            <w:rStyle w:val="Hypertextovodkaz"/>
            <w:rFonts w:cs="Arial"/>
            <w:caps/>
            <w:noProof/>
          </w:rPr>
          <w:t>Finanční analýza a udržitelnost projektu</w:t>
        </w:r>
        <w:r w:rsidR="003403F7">
          <w:rPr>
            <w:noProof/>
            <w:webHidden/>
          </w:rPr>
          <w:tab/>
        </w:r>
        <w:r w:rsidR="003403F7">
          <w:rPr>
            <w:noProof/>
            <w:webHidden/>
          </w:rPr>
          <w:fldChar w:fldCharType="begin"/>
        </w:r>
        <w:r w:rsidR="003403F7">
          <w:rPr>
            <w:noProof/>
            <w:webHidden/>
          </w:rPr>
          <w:instrText xml:space="preserve"> PAGEREF _Toc496692598 \h </w:instrText>
        </w:r>
        <w:r w:rsidR="003403F7">
          <w:rPr>
            <w:noProof/>
            <w:webHidden/>
          </w:rPr>
        </w:r>
        <w:r w:rsidR="003403F7">
          <w:rPr>
            <w:noProof/>
            <w:webHidden/>
          </w:rPr>
          <w:fldChar w:fldCharType="separate"/>
        </w:r>
        <w:r>
          <w:rPr>
            <w:noProof/>
            <w:webHidden/>
          </w:rPr>
          <w:t>26</w:t>
        </w:r>
        <w:r w:rsidR="003403F7">
          <w:rPr>
            <w:noProof/>
            <w:webHidden/>
          </w:rPr>
          <w:fldChar w:fldCharType="end"/>
        </w:r>
      </w:hyperlink>
    </w:p>
    <w:p w14:paraId="0192DBD6" w14:textId="62CCD0D7" w:rsidR="003403F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599" w:history="1">
        <w:r w:rsidR="003403F7" w:rsidRPr="009437DB">
          <w:rPr>
            <w:rStyle w:val="Hypertextovodkaz"/>
            <w:rFonts w:cs="Arial"/>
            <w:noProof/>
          </w:rPr>
          <w:t>8.1.</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Finanční plán projektu</w:t>
        </w:r>
        <w:r w:rsidR="003403F7">
          <w:rPr>
            <w:noProof/>
            <w:webHidden/>
          </w:rPr>
          <w:tab/>
        </w:r>
        <w:r w:rsidR="003403F7">
          <w:rPr>
            <w:noProof/>
            <w:webHidden/>
          </w:rPr>
          <w:fldChar w:fldCharType="begin"/>
        </w:r>
        <w:r w:rsidR="003403F7">
          <w:rPr>
            <w:noProof/>
            <w:webHidden/>
          </w:rPr>
          <w:instrText xml:space="preserve"> PAGEREF _Toc496692599 \h </w:instrText>
        </w:r>
        <w:r w:rsidR="003403F7">
          <w:rPr>
            <w:noProof/>
            <w:webHidden/>
          </w:rPr>
        </w:r>
        <w:r w:rsidR="003403F7">
          <w:rPr>
            <w:noProof/>
            <w:webHidden/>
          </w:rPr>
          <w:fldChar w:fldCharType="separate"/>
        </w:r>
        <w:r>
          <w:rPr>
            <w:noProof/>
            <w:webHidden/>
          </w:rPr>
          <w:t>26</w:t>
        </w:r>
        <w:r w:rsidR="003403F7">
          <w:rPr>
            <w:noProof/>
            <w:webHidden/>
          </w:rPr>
          <w:fldChar w:fldCharType="end"/>
        </w:r>
      </w:hyperlink>
    </w:p>
    <w:p w14:paraId="7A084202" w14:textId="6674AB15" w:rsidR="003403F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600" w:history="1">
        <w:r w:rsidR="003403F7" w:rsidRPr="009437DB">
          <w:rPr>
            <w:rStyle w:val="Hypertextovodkaz"/>
            <w:rFonts w:cs="Arial"/>
            <w:noProof/>
          </w:rPr>
          <w:t>8.2.</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Vyhodnocení finanční efektivnosti projektu hodnotícími ukazateli</w:t>
        </w:r>
        <w:r w:rsidR="003403F7">
          <w:rPr>
            <w:noProof/>
            <w:webHidden/>
          </w:rPr>
          <w:tab/>
        </w:r>
        <w:r w:rsidR="003403F7">
          <w:rPr>
            <w:noProof/>
            <w:webHidden/>
          </w:rPr>
          <w:fldChar w:fldCharType="begin"/>
        </w:r>
        <w:r w:rsidR="003403F7">
          <w:rPr>
            <w:noProof/>
            <w:webHidden/>
          </w:rPr>
          <w:instrText xml:space="preserve"> PAGEREF _Toc496692600 \h </w:instrText>
        </w:r>
        <w:r w:rsidR="003403F7">
          <w:rPr>
            <w:noProof/>
            <w:webHidden/>
          </w:rPr>
        </w:r>
        <w:r w:rsidR="003403F7">
          <w:rPr>
            <w:noProof/>
            <w:webHidden/>
          </w:rPr>
          <w:fldChar w:fldCharType="separate"/>
        </w:r>
        <w:r>
          <w:rPr>
            <w:noProof/>
            <w:webHidden/>
          </w:rPr>
          <w:t>27</w:t>
        </w:r>
        <w:r w:rsidR="003403F7">
          <w:rPr>
            <w:noProof/>
            <w:webHidden/>
          </w:rPr>
          <w:fldChar w:fldCharType="end"/>
        </w:r>
      </w:hyperlink>
    </w:p>
    <w:p w14:paraId="29D947D1" w14:textId="24D442CF" w:rsidR="003403F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601" w:history="1">
        <w:r w:rsidR="003403F7" w:rsidRPr="009437DB">
          <w:rPr>
            <w:rStyle w:val="Hypertextovodkaz"/>
            <w:rFonts w:cs="Arial"/>
            <w:noProof/>
          </w:rPr>
          <w:t>8.3.</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Udržitelnost projektu</w:t>
        </w:r>
        <w:r w:rsidR="003403F7">
          <w:rPr>
            <w:noProof/>
            <w:webHidden/>
          </w:rPr>
          <w:tab/>
        </w:r>
        <w:r w:rsidR="003403F7">
          <w:rPr>
            <w:noProof/>
            <w:webHidden/>
          </w:rPr>
          <w:fldChar w:fldCharType="begin"/>
        </w:r>
        <w:r w:rsidR="003403F7">
          <w:rPr>
            <w:noProof/>
            <w:webHidden/>
          </w:rPr>
          <w:instrText xml:space="preserve"> PAGEREF _Toc496692601 \h </w:instrText>
        </w:r>
        <w:r w:rsidR="003403F7">
          <w:rPr>
            <w:noProof/>
            <w:webHidden/>
          </w:rPr>
        </w:r>
        <w:r w:rsidR="003403F7">
          <w:rPr>
            <w:noProof/>
            <w:webHidden/>
          </w:rPr>
          <w:fldChar w:fldCharType="separate"/>
        </w:r>
        <w:r>
          <w:rPr>
            <w:noProof/>
            <w:webHidden/>
          </w:rPr>
          <w:t>28</w:t>
        </w:r>
        <w:r w:rsidR="003403F7">
          <w:rPr>
            <w:noProof/>
            <w:webHidden/>
          </w:rPr>
          <w:fldChar w:fldCharType="end"/>
        </w:r>
      </w:hyperlink>
    </w:p>
    <w:p w14:paraId="0FA4EA2E" w14:textId="7E13D48A" w:rsidR="003403F7" w:rsidRDefault="004B1845">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6692602" w:history="1">
        <w:r w:rsidR="003403F7" w:rsidRPr="009437DB">
          <w:rPr>
            <w:rStyle w:val="Hypertextovodkaz"/>
            <w:rFonts w:cs="Arial"/>
            <w:caps/>
            <w:noProof/>
          </w:rPr>
          <w:t>9.</w:t>
        </w:r>
        <w:r w:rsidR="003403F7">
          <w:rPr>
            <w:rFonts w:asciiTheme="minorHAnsi" w:eastAsiaTheme="minorEastAsia" w:hAnsiTheme="minorHAnsi" w:cstheme="minorBidi"/>
            <w:bCs w:val="0"/>
            <w:noProof/>
            <w:sz w:val="22"/>
            <w:szCs w:val="22"/>
            <w:lang w:eastAsia="cs-CZ"/>
          </w:rPr>
          <w:tab/>
        </w:r>
        <w:r w:rsidR="003403F7" w:rsidRPr="009437DB">
          <w:rPr>
            <w:rStyle w:val="Hypertextovodkaz"/>
            <w:rFonts w:cs="Arial"/>
            <w:caps/>
            <w:noProof/>
          </w:rPr>
          <w:t>Ekonomická analýza projektu</w:t>
        </w:r>
        <w:r w:rsidR="003403F7">
          <w:rPr>
            <w:noProof/>
            <w:webHidden/>
          </w:rPr>
          <w:tab/>
        </w:r>
        <w:r w:rsidR="003403F7">
          <w:rPr>
            <w:noProof/>
            <w:webHidden/>
          </w:rPr>
          <w:fldChar w:fldCharType="begin"/>
        </w:r>
        <w:r w:rsidR="003403F7">
          <w:rPr>
            <w:noProof/>
            <w:webHidden/>
          </w:rPr>
          <w:instrText xml:space="preserve"> PAGEREF _Toc496692602 \h </w:instrText>
        </w:r>
        <w:r w:rsidR="003403F7">
          <w:rPr>
            <w:noProof/>
            <w:webHidden/>
          </w:rPr>
        </w:r>
        <w:r w:rsidR="003403F7">
          <w:rPr>
            <w:noProof/>
            <w:webHidden/>
          </w:rPr>
          <w:fldChar w:fldCharType="separate"/>
        </w:r>
        <w:r>
          <w:rPr>
            <w:noProof/>
            <w:webHidden/>
          </w:rPr>
          <w:t>28</w:t>
        </w:r>
        <w:r w:rsidR="003403F7">
          <w:rPr>
            <w:noProof/>
            <w:webHidden/>
          </w:rPr>
          <w:fldChar w:fldCharType="end"/>
        </w:r>
      </w:hyperlink>
    </w:p>
    <w:p w14:paraId="44B8A49A" w14:textId="59CDAE10" w:rsidR="003403F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603" w:history="1">
        <w:r w:rsidR="003403F7" w:rsidRPr="009437DB">
          <w:rPr>
            <w:rStyle w:val="Hypertextovodkaz"/>
            <w:rFonts w:cs="Arial"/>
            <w:noProof/>
          </w:rPr>
          <w:t>9.1.</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Přínosy a náklady (újmy) projektu</w:t>
        </w:r>
        <w:r w:rsidR="003403F7">
          <w:rPr>
            <w:noProof/>
            <w:webHidden/>
          </w:rPr>
          <w:tab/>
        </w:r>
        <w:r w:rsidR="003403F7">
          <w:rPr>
            <w:noProof/>
            <w:webHidden/>
          </w:rPr>
          <w:fldChar w:fldCharType="begin"/>
        </w:r>
        <w:r w:rsidR="003403F7">
          <w:rPr>
            <w:noProof/>
            <w:webHidden/>
          </w:rPr>
          <w:instrText xml:space="preserve"> PAGEREF _Toc496692603 \h </w:instrText>
        </w:r>
        <w:r w:rsidR="003403F7">
          <w:rPr>
            <w:noProof/>
            <w:webHidden/>
          </w:rPr>
        </w:r>
        <w:r w:rsidR="003403F7">
          <w:rPr>
            <w:noProof/>
            <w:webHidden/>
          </w:rPr>
          <w:fldChar w:fldCharType="separate"/>
        </w:r>
        <w:r>
          <w:rPr>
            <w:noProof/>
            <w:webHidden/>
          </w:rPr>
          <w:t>28</w:t>
        </w:r>
        <w:r w:rsidR="003403F7">
          <w:rPr>
            <w:noProof/>
            <w:webHidden/>
          </w:rPr>
          <w:fldChar w:fldCharType="end"/>
        </w:r>
      </w:hyperlink>
    </w:p>
    <w:p w14:paraId="7A8F8321" w14:textId="429B8670" w:rsidR="003403F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604" w:history="1">
        <w:r w:rsidR="003403F7" w:rsidRPr="009437DB">
          <w:rPr>
            <w:rStyle w:val="Hypertextovodkaz"/>
            <w:rFonts w:cs="Arial"/>
            <w:noProof/>
          </w:rPr>
          <w:t>9.2.</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Ekonomická analýza projektu v modulu CBA</w:t>
        </w:r>
        <w:r w:rsidR="003403F7">
          <w:rPr>
            <w:noProof/>
            <w:webHidden/>
          </w:rPr>
          <w:tab/>
        </w:r>
        <w:r w:rsidR="003403F7">
          <w:rPr>
            <w:noProof/>
            <w:webHidden/>
          </w:rPr>
          <w:fldChar w:fldCharType="begin"/>
        </w:r>
        <w:r w:rsidR="003403F7">
          <w:rPr>
            <w:noProof/>
            <w:webHidden/>
          </w:rPr>
          <w:instrText xml:space="preserve"> PAGEREF _Toc496692604 \h </w:instrText>
        </w:r>
        <w:r w:rsidR="003403F7">
          <w:rPr>
            <w:noProof/>
            <w:webHidden/>
          </w:rPr>
        </w:r>
        <w:r w:rsidR="003403F7">
          <w:rPr>
            <w:noProof/>
            <w:webHidden/>
          </w:rPr>
          <w:fldChar w:fldCharType="separate"/>
        </w:r>
        <w:r>
          <w:rPr>
            <w:noProof/>
            <w:webHidden/>
          </w:rPr>
          <w:t>29</w:t>
        </w:r>
        <w:r w:rsidR="003403F7">
          <w:rPr>
            <w:noProof/>
            <w:webHidden/>
          </w:rPr>
          <w:fldChar w:fldCharType="end"/>
        </w:r>
      </w:hyperlink>
    </w:p>
    <w:p w14:paraId="6EA68B5C" w14:textId="63813C5E" w:rsidR="003403F7" w:rsidRDefault="004B1845">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6692605" w:history="1">
        <w:r w:rsidR="003403F7" w:rsidRPr="009437DB">
          <w:rPr>
            <w:rStyle w:val="Hypertextovodkaz"/>
            <w:rFonts w:cs="Arial"/>
            <w:caps/>
            <w:noProof/>
          </w:rPr>
          <w:t>10.</w:t>
        </w:r>
        <w:r w:rsidR="003403F7">
          <w:rPr>
            <w:rFonts w:asciiTheme="minorHAnsi" w:eastAsiaTheme="minorEastAsia" w:hAnsiTheme="minorHAnsi" w:cstheme="minorBidi"/>
            <w:bCs w:val="0"/>
            <w:noProof/>
            <w:sz w:val="22"/>
            <w:szCs w:val="22"/>
            <w:lang w:eastAsia="cs-CZ"/>
          </w:rPr>
          <w:tab/>
        </w:r>
        <w:r w:rsidR="003403F7" w:rsidRPr="009437DB">
          <w:rPr>
            <w:rStyle w:val="Hypertextovodkaz"/>
            <w:rFonts w:cs="Arial"/>
            <w:caps/>
            <w:noProof/>
          </w:rPr>
          <w:t>Analýza rizik a jejich předcházení</w:t>
        </w:r>
        <w:r w:rsidR="003403F7">
          <w:rPr>
            <w:noProof/>
            <w:webHidden/>
          </w:rPr>
          <w:tab/>
        </w:r>
        <w:r w:rsidR="003403F7">
          <w:rPr>
            <w:noProof/>
            <w:webHidden/>
          </w:rPr>
          <w:fldChar w:fldCharType="begin"/>
        </w:r>
        <w:r w:rsidR="003403F7">
          <w:rPr>
            <w:noProof/>
            <w:webHidden/>
          </w:rPr>
          <w:instrText xml:space="preserve"> PAGEREF _Toc496692605 \h </w:instrText>
        </w:r>
        <w:r w:rsidR="003403F7">
          <w:rPr>
            <w:noProof/>
            <w:webHidden/>
          </w:rPr>
        </w:r>
        <w:r w:rsidR="003403F7">
          <w:rPr>
            <w:noProof/>
            <w:webHidden/>
          </w:rPr>
          <w:fldChar w:fldCharType="separate"/>
        </w:r>
        <w:r>
          <w:rPr>
            <w:noProof/>
            <w:webHidden/>
          </w:rPr>
          <w:t>30</w:t>
        </w:r>
        <w:r w:rsidR="003403F7">
          <w:rPr>
            <w:noProof/>
            <w:webHidden/>
          </w:rPr>
          <w:fldChar w:fldCharType="end"/>
        </w:r>
      </w:hyperlink>
    </w:p>
    <w:p w14:paraId="063D4ABA" w14:textId="6FF5DF80" w:rsidR="003403F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606" w:history="1">
        <w:r w:rsidR="003403F7" w:rsidRPr="009437DB">
          <w:rPr>
            <w:rStyle w:val="Hypertextovodkaz"/>
            <w:rFonts w:cs="Arial"/>
            <w:noProof/>
          </w:rPr>
          <w:t>10.1.</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SWOT analýza</w:t>
        </w:r>
        <w:r w:rsidR="003403F7">
          <w:rPr>
            <w:noProof/>
            <w:webHidden/>
          </w:rPr>
          <w:tab/>
        </w:r>
        <w:r w:rsidR="003403F7">
          <w:rPr>
            <w:noProof/>
            <w:webHidden/>
          </w:rPr>
          <w:fldChar w:fldCharType="begin"/>
        </w:r>
        <w:r w:rsidR="003403F7">
          <w:rPr>
            <w:noProof/>
            <w:webHidden/>
          </w:rPr>
          <w:instrText xml:space="preserve"> PAGEREF _Toc496692606 \h </w:instrText>
        </w:r>
        <w:r w:rsidR="003403F7">
          <w:rPr>
            <w:noProof/>
            <w:webHidden/>
          </w:rPr>
        </w:r>
        <w:r w:rsidR="003403F7">
          <w:rPr>
            <w:noProof/>
            <w:webHidden/>
          </w:rPr>
          <w:fldChar w:fldCharType="separate"/>
        </w:r>
        <w:r>
          <w:rPr>
            <w:noProof/>
            <w:webHidden/>
          </w:rPr>
          <w:t>30</w:t>
        </w:r>
        <w:r w:rsidR="003403F7">
          <w:rPr>
            <w:noProof/>
            <w:webHidden/>
          </w:rPr>
          <w:fldChar w:fldCharType="end"/>
        </w:r>
      </w:hyperlink>
    </w:p>
    <w:p w14:paraId="7868703F" w14:textId="468C2D48" w:rsidR="003403F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607" w:history="1">
        <w:r w:rsidR="003403F7" w:rsidRPr="009437DB">
          <w:rPr>
            <w:rStyle w:val="Hypertextovodkaz"/>
            <w:rFonts w:cs="Arial"/>
            <w:noProof/>
          </w:rPr>
          <w:t>10.2.</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Zhodnocení rizik a navrhovaná opatření pro jejich předcházení</w:t>
        </w:r>
        <w:r w:rsidR="003403F7">
          <w:rPr>
            <w:noProof/>
            <w:webHidden/>
          </w:rPr>
          <w:tab/>
        </w:r>
        <w:r w:rsidR="003403F7">
          <w:rPr>
            <w:noProof/>
            <w:webHidden/>
          </w:rPr>
          <w:fldChar w:fldCharType="begin"/>
        </w:r>
        <w:r w:rsidR="003403F7">
          <w:rPr>
            <w:noProof/>
            <w:webHidden/>
          </w:rPr>
          <w:instrText xml:space="preserve"> PAGEREF _Toc496692607 \h </w:instrText>
        </w:r>
        <w:r w:rsidR="003403F7">
          <w:rPr>
            <w:noProof/>
            <w:webHidden/>
          </w:rPr>
        </w:r>
        <w:r w:rsidR="003403F7">
          <w:rPr>
            <w:noProof/>
            <w:webHidden/>
          </w:rPr>
          <w:fldChar w:fldCharType="separate"/>
        </w:r>
        <w:r>
          <w:rPr>
            <w:noProof/>
            <w:webHidden/>
          </w:rPr>
          <w:t>31</w:t>
        </w:r>
        <w:r w:rsidR="003403F7">
          <w:rPr>
            <w:noProof/>
            <w:webHidden/>
          </w:rPr>
          <w:fldChar w:fldCharType="end"/>
        </w:r>
      </w:hyperlink>
    </w:p>
    <w:p w14:paraId="59A7274F" w14:textId="0AB1FFB2" w:rsidR="003403F7" w:rsidRDefault="004B1845">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6692608" w:history="1">
        <w:r w:rsidR="003403F7" w:rsidRPr="009437DB">
          <w:rPr>
            <w:rStyle w:val="Hypertextovodkaz"/>
            <w:rFonts w:cs="Arial"/>
            <w:caps/>
            <w:noProof/>
          </w:rPr>
          <w:t>11.</w:t>
        </w:r>
        <w:r w:rsidR="003403F7">
          <w:rPr>
            <w:rFonts w:asciiTheme="minorHAnsi" w:eastAsiaTheme="minorEastAsia" w:hAnsiTheme="minorHAnsi" w:cstheme="minorBidi"/>
            <w:bCs w:val="0"/>
            <w:noProof/>
            <w:sz w:val="22"/>
            <w:szCs w:val="22"/>
            <w:lang w:eastAsia="cs-CZ"/>
          </w:rPr>
          <w:tab/>
        </w:r>
        <w:r w:rsidR="003403F7" w:rsidRPr="009437DB">
          <w:rPr>
            <w:rStyle w:val="Hypertextovodkaz"/>
            <w:rFonts w:cs="Arial"/>
            <w:caps/>
            <w:noProof/>
          </w:rPr>
          <w:t>Veřejná podpora</w:t>
        </w:r>
        <w:r w:rsidR="003403F7">
          <w:rPr>
            <w:noProof/>
            <w:webHidden/>
          </w:rPr>
          <w:tab/>
        </w:r>
        <w:r w:rsidR="003403F7">
          <w:rPr>
            <w:noProof/>
            <w:webHidden/>
          </w:rPr>
          <w:fldChar w:fldCharType="begin"/>
        </w:r>
        <w:r w:rsidR="003403F7">
          <w:rPr>
            <w:noProof/>
            <w:webHidden/>
          </w:rPr>
          <w:instrText xml:space="preserve"> PAGEREF _Toc496692608 \h </w:instrText>
        </w:r>
        <w:r w:rsidR="003403F7">
          <w:rPr>
            <w:noProof/>
            <w:webHidden/>
          </w:rPr>
        </w:r>
        <w:r w:rsidR="003403F7">
          <w:rPr>
            <w:noProof/>
            <w:webHidden/>
          </w:rPr>
          <w:fldChar w:fldCharType="separate"/>
        </w:r>
        <w:r>
          <w:rPr>
            <w:noProof/>
            <w:webHidden/>
          </w:rPr>
          <w:t>32</w:t>
        </w:r>
        <w:r w:rsidR="003403F7">
          <w:rPr>
            <w:noProof/>
            <w:webHidden/>
          </w:rPr>
          <w:fldChar w:fldCharType="end"/>
        </w:r>
      </w:hyperlink>
    </w:p>
    <w:p w14:paraId="7C9BD671" w14:textId="69AB0FA7" w:rsidR="003403F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609" w:history="1">
        <w:r w:rsidR="003403F7" w:rsidRPr="009437DB">
          <w:rPr>
            <w:rStyle w:val="Hypertextovodkaz"/>
            <w:rFonts w:cs="Arial"/>
            <w:noProof/>
          </w:rPr>
          <w:t>11.1.</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Žadatel (vyplní všichni žadatelé)</w:t>
        </w:r>
        <w:r w:rsidR="003403F7">
          <w:rPr>
            <w:noProof/>
            <w:webHidden/>
          </w:rPr>
          <w:tab/>
        </w:r>
        <w:r w:rsidR="003403F7">
          <w:rPr>
            <w:noProof/>
            <w:webHidden/>
          </w:rPr>
          <w:fldChar w:fldCharType="begin"/>
        </w:r>
        <w:r w:rsidR="003403F7">
          <w:rPr>
            <w:noProof/>
            <w:webHidden/>
          </w:rPr>
          <w:instrText xml:space="preserve"> PAGEREF _Toc496692609 \h </w:instrText>
        </w:r>
        <w:r w:rsidR="003403F7">
          <w:rPr>
            <w:noProof/>
            <w:webHidden/>
          </w:rPr>
        </w:r>
        <w:r w:rsidR="003403F7">
          <w:rPr>
            <w:noProof/>
            <w:webHidden/>
          </w:rPr>
          <w:fldChar w:fldCharType="separate"/>
        </w:r>
        <w:r>
          <w:rPr>
            <w:noProof/>
            <w:webHidden/>
          </w:rPr>
          <w:t>33</w:t>
        </w:r>
        <w:r w:rsidR="003403F7">
          <w:rPr>
            <w:noProof/>
            <w:webHidden/>
          </w:rPr>
          <w:fldChar w:fldCharType="end"/>
        </w:r>
      </w:hyperlink>
    </w:p>
    <w:p w14:paraId="017E979A" w14:textId="62845827" w:rsidR="003403F7" w:rsidRDefault="004B1845">
      <w:pPr>
        <w:pStyle w:val="Obsah3"/>
        <w:rPr>
          <w:rFonts w:asciiTheme="minorHAnsi" w:eastAsiaTheme="minorEastAsia" w:hAnsiTheme="minorHAnsi" w:cstheme="minorBidi"/>
          <w:sz w:val="22"/>
          <w:szCs w:val="22"/>
          <w:lang w:eastAsia="cs-CZ"/>
        </w:rPr>
      </w:pPr>
      <w:hyperlink w:anchor="_Toc496692610" w:history="1">
        <w:r w:rsidR="003403F7" w:rsidRPr="009437DB">
          <w:rPr>
            <w:rStyle w:val="Hypertextovodkaz"/>
            <w:rFonts w:cs="Arial"/>
            <w:i/>
          </w:rPr>
          <w:t>11.1.1.</w:t>
        </w:r>
        <w:r w:rsidR="003403F7">
          <w:rPr>
            <w:rFonts w:asciiTheme="minorHAnsi" w:eastAsiaTheme="minorEastAsia" w:hAnsiTheme="minorHAnsi" w:cstheme="minorBidi"/>
            <w:sz w:val="22"/>
            <w:szCs w:val="22"/>
            <w:lang w:eastAsia="cs-CZ"/>
          </w:rPr>
          <w:tab/>
        </w:r>
        <w:r w:rsidR="003403F7" w:rsidRPr="009437DB">
          <w:rPr>
            <w:rStyle w:val="Hypertextovodkaz"/>
            <w:rFonts w:cs="Arial"/>
            <w:i/>
          </w:rPr>
          <w:t>Realizace hospodářských aktivit</w:t>
        </w:r>
        <w:r w:rsidR="003403F7">
          <w:rPr>
            <w:webHidden/>
          </w:rPr>
          <w:tab/>
        </w:r>
        <w:r w:rsidR="003403F7">
          <w:rPr>
            <w:webHidden/>
          </w:rPr>
          <w:fldChar w:fldCharType="begin"/>
        </w:r>
        <w:r w:rsidR="003403F7">
          <w:rPr>
            <w:webHidden/>
          </w:rPr>
          <w:instrText xml:space="preserve"> PAGEREF _Toc496692610 \h </w:instrText>
        </w:r>
        <w:r w:rsidR="003403F7">
          <w:rPr>
            <w:webHidden/>
          </w:rPr>
        </w:r>
        <w:r w:rsidR="003403F7">
          <w:rPr>
            <w:webHidden/>
          </w:rPr>
          <w:fldChar w:fldCharType="separate"/>
        </w:r>
        <w:r>
          <w:rPr>
            <w:webHidden/>
          </w:rPr>
          <w:t>33</w:t>
        </w:r>
        <w:r w:rsidR="003403F7">
          <w:rPr>
            <w:webHidden/>
          </w:rPr>
          <w:fldChar w:fldCharType="end"/>
        </w:r>
      </w:hyperlink>
    </w:p>
    <w:p w14:paraId="708AADCF" w14:textId="0A36ABE2" w:rsidR="003403F7" w:rsidRDefault="004B1845">
      <w:pPr>
        <w:pStyle w:val="Obsah3"/>
        <w:rPr>
          <w:rFonts w:asciiTheme="minorHAnsi" w:eastAsiaTheme="minorEastAsia" w:hAnsiTheme="minorHAnsi" w:cstheme="minorBidi"/>
          <w:sz w:val="22"/>
          <w:szCs w:val="22"/>
          <w:lang w:eastAsia="cs-CZ"/>
        </w:rPr>
      </w:pPr>
      <w:hyperlink w:anchor="_Toc496692611" w:history="1">
        <w:r w:rsidR="003403F7" w:rsidRPr="009437DB">
          <w:rPr>
            <w:rStyle w:val="Hypertextovodkaz"/>
            <w:rFonts w:cs="Arial"/>
            <w:i/>
          </w:rPr>
          <w:t>11.1.2.</w:t>
        </w:r>
        <w:r w:rsidR="003403F7">
          <w:rPr>
            <w:rFonts w:asciiTheme="minorHAnsi" w:eastAsiaTheme="minorEastAsia" w:hAnsiTheme="minorHAnsi" w:cstheme="minorBidi"/>
            <w:sz w:val="22"/>
            <w:szCs w:val="22"/>
            <w:lang w:eastAsia="cs-CZ"/>
          </w:rPr>
          <w:tab/>
        </w:r>
        <w:r w:rsidR="003403F7" w:rsidRPr="009437DB">
          <w:rPr>
            <w:rStyle w:val="Hypertextovodkaz"/>
            <w:rFonts w:cs="Arial"/>
            <w:i/>
          </w:rPr>
          <w:t>Oddělené sledování hospodářských a nehospodářských aktivit</w:t>
        </w:r>
        <w:r w:rsidR="003403F7">
          <w:rPr>
            <w:webHidden/>
          </w:rPr>
          <w:tab/>
        </w:r>
        <w:r w:rsidR="003403F7">
          <w:rPr>
            <w:webHidden/>
          </w:rPr>
          <w:fldChar w:fldCharType="begin"/>
        </w:r>
        <w:r w:rsidR="003403F7">
          <w:rPr>
            <w:webHidden/>
          </w:rPr>
          <w:instrText xml:space="preserve"> PAGEREF _Toc496692611 \h </w:instrText>
        </w:r>
        <w:r w:rsidR="003403F7">
          <w:rPr>
            <w:webHidden/>
          </w:rPr>
        </w:r>
        <w:r w:rsidR="003403F7">
          <w:rPr>
            <w:webHidden/>
          </w:rPr>
          <w:fldChar w:fldCharType="separate"/>
        </w:r>
        <w:r>
          <w:rPr>
            <w:webHidden/>
          </w:rPr>
          <w:t>33</w:t>
        </w:r>
        <w:r w:rsidR="003403F7">
          <w:rPr>
            <w:webHidden/>
          </w:rPr>
          <w:fldChar w:fldCharType="end"/>
        </w:r>
      </w:hyperlink>
    </w:p>
    <w:p w14:paraId="133AC741" w14:textId="6E6CBD2A" w:rsidR="003403F7" w:rsidRDefault="004B1845">
      <w:pPr>
        <w:pStyle w:val="Obsah3"/>
        <w:rPr>
          <w:rFonts w:asciiTheme="minorHAnsi" w:eastAsiaTheme="minorEastAsia" w:hAnsiTheme="minorHAnsi" w:cstheme="minorBidi"/>
          <w:sz w:val="22"/>
          <w:szCs w:val="22"/>
          <w:lang w:eastAsia="cs-CZ"/>
        </w:rPr>
      </w:pPr>
      <w:hyperlink w:anchor="_Toc496692612" w:history="1">
        <w:r w:rsidR="003403F7" w:rsidRPr="009437DB">
          <w:rPr>
            <w:rStyle w:val="Hypertextovodkaz"/>
            <w:rFonts w:cs="Arial"/>
            <w:i/>
          </w:rPr>
          <w:t>11.1.3.</w:t>
        </w:r>
        <w:r w:rsidR="003403F7">
          <w:rPr>
            <w:rFonts w:asciiTheme="minorHAnsi" w:eastAsiaTheme="minorEastAsia" w:hAnsiTheme="minorHAnsi" w:cstheme="minorBidi"/>
            <w:sz w:val="22"/>
            <w:szCs w:val="22"/>
            <w:lang w:eastAsia="cs-CZ"/>
          </w:rPr>
          <w:tab/>
        </w:r>
        <w:r w:rsidR="003403F7" w:rsidRPr="009437DB">
          <w:rPr>
            <w:rStyle w:val="Hypertextovodkaz"/>
            <w:rFonts w:cs="Arial"/>
            <w:i/>
          </w:rPr>
          <w:t>Malý/střední podnik</w:t>
        </w:r>
        <w:r w:rsidR="003403F7">
          <w:rPr>
            <w:webHidden/>
          </w:rPr>
          <w:tab/>
        </w:r>
        <w:r w:rsidR="003403F7">
          <w:rPr>
            <w:webHidden/>
          </w:rPr>
          <w:fldChar w:fldCharType="begin"/>
        </w:r>
        <w:r w:rsidR="003403F7">
          <w:rPr>
            <w:webHidden/>
          </w:rPr>
          <w:instrText xml:space="preserve"> PAGEREF _Toc496692612 \h </w:instrText>
        </w:r>
        <w:r w:rsidR="003403F7">
          <w:rPr>
            <w:webHidden/>
          </w:rPr>
        </w:r>
        <w:r w:rsidR="003403F7">
          <w:rPr>
            <w:webHidden/>
          </w:rPr>
          <w:fldChar w:fldCharType="separate"/>
        </w:r>
        <w:r>
          <w:rPr>
            <w:webHidden/>
          </w:rPr>
          <w:t>33</w:t>
        </w:r>
        <w:r w:rsidR="003403F7">
          <w:rPr>
            <w:webHidden/>
          </w:rPr>
          <w:fldChar w:fldCharType="end"/>
        </w:r>
      </w:hyperlink>
    </w:p>
    <w:p w14:paraId="50FABA97" w14:textId="5CA1D9B6" w:rsidR="003403F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613" w:history="1">
        <w:r w:rsidR="003403F7" w:rsidRPr="009437DB">
          <w:rPr>
            <w:rStyle w:val="Hypertextovodkaz"/>
            <w:rFonts w:cs="Arial"/>
            <w:noProof/>
          </w:rPr>
          <w:t>11.2.</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Projekt (vyplní všichni žadatelé)</w:t>
        </w:r>
        <w:r w:rsidR="003403F7">
          <w:rPr>
            <w:noProof/>
            <w:webHidden/>
          </w:rPr>
          <w:tab/>
        </w:r>
        <w:r w:rsidR="003403F7">
          <w:rPr>
            <w:noProof/>
            <w:webHidden/>
          </w:rPr>
          <w:fldChar w:fldCharType="begin"/>
        </w:r>
        <w:r w:rsidR="003403F7">
          <w:rPr>
            <w:noProof/>
            <w:webHidden/>
          </w:rPr>
          <w:instrText xml:space="preserve"> PAGEREF _Toc496692613 \h </w:instrText>
        </w:r>
        <w:r w:rsidR="003403F7">
          <w:rPr>
            <w:noProof/>
            <w:webHidden/>
          </w:rPr>
        </w:r>
        <w:r w:rsidR="003403F7">
          <w:rPr>
            <w:noProof/>
            <w:webHidden/>
          </w:rPr>
          <w:fldChar w:fldCharType="separate"/>
        </w:r>
        <w:r>
          <w:rPr>
            <w:noProof/>
            <w:webHidden/>
          </w:rPr>
          <w:t>33</w:t>
        </w:r>
        <w:r w:rsidR="003403F7">
          <w:rPr>
            <w:noProof/>
            <w:webHidden/>
          </w:rPr>
          <w:fldChar w:fldCharType="end"/>
        </w:r>
      </w:hyperlink>
    </w:p>
    <w:p w14:paraId="3DD5129D" w14:textId="4829F2DC" w:rsidR="003403F7" w:rsidRDefault="004B1845">
      <w:pPr>
        <w:pStyle w:val="Obsah3"/>
        <w:rPr>
          <w:rFonts w:asciiTheme="minorHAnsi" w:eastAsiaTheme="minorEastAsia" w:hAnsiTheme="minorHAnsi" w:cstheme="minorBidi"/>
          <w:sz w:val="22"/>
          <w:szCs w:val="22"/>
          <w:lang w:eastAsia="cs-CZ"/>
        </w:rPr>
      </w:pPr>
      <w:hyperlink w:anchor="_Toc496692614" w:history="1">
        <w:r w:rsidR="003403F7" w:rsidRPr="009437DB">
          <w:rPr>
            <w:rStyle w:val="Hypertextovodkaz"/>
            <w:rFonts w:cs="Arial"/>
            <w:i/>
          </w:rPr>
          <w:t>11.2.1.</w:t>
        </w:r>
        <w:r w:rsidR="003403F7">
          <w:rPr>
            <w:rFonts w:asciiTheme="minorHAnsi" w:eastAsiaTheme="minorEastAsia" w:hAnsiTheme="minorHAnsi" w:cstheme="minorBidi"/>
            <w:sz w:val="22"/>
            <w:szCs w:val="22"/>
            <w:lang w:eastAsia="cs-CZ"/>
          </w:rPr>
          <w:tab/>
        </w:r>
        <w:r w:rsidR="003403F7" w:rsidRPr="009437DB">
          <w:rPr>
            <w:rStyle w:val="Hypertextovodkaz"/>
            <w:rFonts w:cs="Arial"/>
            <w:i/>
          </w:rPr>
          <w:t>Odvětví</w:t>
        </w:r>
        <w:r w:rsidR="003403F7">
          <w:rPr>
            <w:webHidden/>
          </w:rPr>
          <w:tab/>
        </w:r>
        <w:r w:rsidR="003403F7">
          <w:rPr>
            <w:webHidden/>
          </w:rPr>
          <w:fldChar w:fldCharType="begin"/>
        </w:r>
        <w:r w:rsidR="003403F7">
          <w:rPr>
            <w:webHidden/>
          </w:rPr>
          <w:instrText xml:space="preserve"> PAGEREF _Toc496692614 \h </w:instrText>
        </w:r>
        <w:r w:rsidR="003403F7">
          <w:rPr>
            <w:webHidden/>
          </w:rPr>
        </w:r>
        <w:r w:rsidR="003403F7">
          <w:rPr>
            <w:webHidden/>
          </w:rPr>
          <w:fldChar w:fldCharType="separate"/>
        </w:r>
        <w:r>
          <w:rPr>
            <w:webHidden/>
          </w:rPr>
          <w:t>33</w:t>
        </w:r>
        <w:r w:rsidR="003403F7">
          <w:rPr>
            <w:webHidden/>
          </w:rPr>
          <w:fldChar w:fldCharType="end"/>
        </w:r>
      </w:hyperlink>
    </w:p>
    <w:p w14:paraId="3237F01F" w14:textId="0C56B04D" w:rsidR="003403F7" w:rsidRDefault="004B1845">
      <w:pPr>
        <w:pStyle w:val="Obsah3"/>
        <w:rPr>
          <w:rFonts w:asciiTheme="minorHAnsi" w:eastAsiaTheme="minorEastAsia" w:hAnsiTheme="minorHAnsi" w:cstheme="minorBidi"/>
          <w:sz w:val="22"/>
          <w:szCs w:val="22"/>
          <w:lang w:eastAsia="cs-CZ"/>
        </w:rPr>
      </w:pPr>
      <w:hyperlink w:anchor="_Toc496692615" w:history="1">
        <w:r w:rsidR="003403F7" w:rsidRPr="009437DB">
          <w:rPr>
            <w:rStyle w:val="Hypertextovodkaz"/>
            <w:rFonts w:cs="Arial"/>
            <w:i/>
          </w:rPr>
          <w:t>11.2.2.</w:t>
        </w:r>
        <w:r w:rsidR="003403F7">
          <w:rPr>
            <w:rFonts w:asciiTheme="minorHAnsi" w:eastAsiaTheme="minorEastAsia" w:hAnsiTheme="minorHAnsi" w:cstheme="minorBidi"/>
            <w:sz w:val="22"/>
            <w:szCs w:val="22"/>
            <w:lang w:eastAsia="cs-CZ"/>
          </w:rPr>
          <w:tab/>
        </w:r>
        <w:r w:rsidR="003403F7" w:rsidRPr="009437DB">
          <w:rPr>
            <w:rStyle w:val="Hypertextovodkaz"/>
            <w:rFonts w:cs="Arial"/>
            <w:i/>
          </w:rPr>
          <w:t>Dopad na hospodářskou soutěž</w:t>
        </w:r>
        <w:r w:rsidR="003403F7">
          <w:rPr>
            <w:webHidden/>
          </w:rPr>
          <w:tab/>
        </w:r>
        <w:r w:rsidR="003403F7">
          <w:rPr>
            <w:webHidden/>
          </w:rPr>
          <w:fldChar w:fldCharType="begin"/>
        </w:r>
        <w:r w:rsidR="003403F7">
          <w:rPr>
            <w:webHidden/>
          </w:rPr>
          <w:instrText xml:space="preserve"> PAGEREF _Toc496692615 \h </w:instrText>
        </w:r>
        <w:r w:rsidR="003403F7">
          <w:rPr>
            <w:webHidden/>
          </w:rPr>
        </w:r>
        <w:r w:rsidR="003403F7">
          <w:rPr>
            <w:webHidden/>
          </w:rPr>
          <w:fldChar w:fldCharType="separate"/>
        </w:r>
        <w:r>
          <w:rPr>
            <w:webHidden/>
          </w:rPr>
          <w:t>33</w:t>
        </w:r>
        <w:r w:rsidR="003403F7">
          <w:rPr>
            <w:webHidden/>
          </w:rPr>
          <w:fldChar w:fldCharType="end"/>
        </w:r>
      </w:hyperlink>
    </w:p>
    <w:p w14:paraId="27039BFF" w14:textId="74B62D4C" w:rsidR="003403F7" w:rsidRDefault="004B1845">
      <w:pPr>
        <w:pStyle w:val="Obsah3"/>
        <w:rPr>
          <w:rFonts w:asciiTheme="minorHAnsi" w:eastAsiaTheme="minorEastAsia" w:hAnsiTheme="minorHAnsi" w:cstheme="minorBidi"/>
          <w:sz w:val="22"/>
          <w:szCs w:val="22"/>
          <w:lang w:eastAsia="cs-CZ"/>
        </w:rPr>
      </w:pPr>
      <w:hyperlink w:anchor="_Toc496692616" w:history="1">
        <w:r w:rsidR="003403F7" w:rsidRPr="009437DB">
          <w:rPr>
            <w:rStyle w:val="Hypertextovodkaz"/>
            <w:rFonts w:cs="Arial"/>
            <w:i/>
          </w:rPr>
          <w:t>11.2.3.</w:t>
        </w:r>
        <w:r w:rsidR="003403F7">
          <w:rPr>
            <w:rFonts w:asciiTheme="minorHAnsi" w:eastAsiaTheme="minorEastAsia" w:hAnsiTheme="minorHAnsi" w:cstheme="minorBidi"/>
            <w:sz w:val="22"/>
            <w:szCs w:val="22"/>
            <w:lang w:eastAsia="cs-CZ"/>
          </w:rPr>
          <w:tab/>
        </w:r>
        <w:r w:rsidR="003403F7" w:rsidRPr="009437DB">
          <w:rPr>
            <w:rStyle w:val="Hypertextovodkaz"/>
            <w:rFonts w:cs="Arial"/>
            <w:i/>
          </w:rPr>
          <w:t>Dopad na obchod mezi členskými státy</w:t>
        </w:r>
        <w:r w:rsidR="003403F7">
          <w:rPr>
            <w:webHidden/>
          </w:rPr>
          <w:tab/>
        </w:r>
        <w:r w:rsidR="003403F7">
          <w:rPr>
            <w:webHidden/>
          </w:rPr>
          <w:fldChar w:fldCharType="begin"/>
        </w:r>
        <w:r w:rsidR="003403F7">
          <w:rPr>
            <w:webHidden/>
          </w:rPr>
          <w:instrText xml:space="preserve"> PAGEREF _Toc496692616 \h </w:instrText>
        </w:r>
        <w:r w:rsidR="003403F7">
          <w:rPr>
            <w:webHidden/>
          </w:rPr>
        </w:r>
        <w:r w:rsidR="003403F7">
          <w:rPr>
            <w:webHidden/>
          </w:rPr>
          <w:fldChar w:fldCharType="separate"/>
        </w:r>
        <w:r>
          <w:rPr>
            <w:webHidden/>
          </w:rPr>
          <w:t>33</w:t>
        </w:r>
        <w:r w:rsidR="003403F7">
          <w:rPr>
            <w:webHidden/>
          </w:rPr>
          <w:fldChar w:fldCharType="end"/>
        </w:r>
      </w:hyperlink>
    </w:p>
    <w:p w14:paraId="50844B18" w14:textId="0BF4A6B6" w:rsidR="003403F7" w:rsidRDefault="004B1845">
      <w:pPr>
        <w:pStyle w:val="Obsah3"/>
        <w:rPr>
          <w:rFonts w:asciiTheme="minorHAnsi" w:eastAsiaTheme="minorEastAsia" w:hAnsiTheme="minorHAnsi" w:cstheme="minorBidi"/>
          <w:sz w:val="22"/>
          <w:szCs w:val="22"/>
          <w:lang w:eastAsia="cs-CZ"/>
        </w:rPr>
      </w:pPr>
      <w:hyperlink w:anchor="_Toc496692617" w:history="1">
        <w:r w:rsidR="003403F7" w:rsidRPr="009437DB">
          <w:rPr>
            <w:rStyle w:val="Hypertextovodkaz"/>
            <w:rFonts w:cs="Arial"/>
            <w:i/>
          </w:rPr>
          <w:t>11.2.4.</w:t>
        </w:r>
        <w:r w:rsidR="003403F7">
          <w:rPr>
            <w:rFonts w:asciiTheme="minorHAnsi" w:eastAsiaTheme="minorEastAsia" w:hAnsiTheme="minorHAnsi" w:cstheme="minorBidi"/>
            <w:sz w:val="22"/>
            <w:szCs w:val="22"/>
            <w:lang w:eastAsia="cs-CZ"/>
          </w:rPr>
          <w:tab/>
        </w:r>
        <w:r w:rsidR="003403F7" w:rsidRPr="009437DB">
          <w:rPr>
            <w:rStyle w:val="Hypertextovodkaz"/>
            <w:rFonts w:cs="Arial"/>
            <w:i/>
          </w:rPr>
          <w:t>Režim podpory</w:t>
        </w:r>
        <w:r w:rsidR="003403F7">
          <w:rPr>
            <w:webHidden/>
          </w:rPr>
          <w:tab/>
        </w:r>
        <w:r w:rsidR="003403F7">
          <w:rPr>
            <w:webHidden/>
          </w:rPr>
          <w:fldChar w:fldCharType="begin"/>
        </w:r>
        <w:r w:rsidR="003403F7">
          <w:rPr>
            <w:webHidden/>
          </w:rPr>
          <w:instrText xml:space="preserve"> PAGEREF _Toc496692617 \h </w:instrText>
        </w:r>
        <w:r w:rsidR="003403F7">
          <w:rPr>
            <w:webHidden/>
          </w:rPr>
        </w:r>
        <w:r w:rsidR="003403F7">
          <w:rPr>
            <w:webHidden/>
          </w:rPr>
          <w:fldChar w:fldCharType="separate"/>
        </w:r>
        <w:r>
          <w:rPr>
            <w:webHidden/>
          </w:rPr>
          <w:t>33</w:t>
        </w:r>
        <w:r w:rsidR="003403F7">
          <w:rPr>
            <w:webHidden/>
          </w:rPr>
          <w:fldChar w:fldCharType="end"/>
        </w:r>
      </w:hyperlink>
    </w:p>
    <w:p w14:paraId="7E41C02A" w14:textId="43AC4F63" w:rsidR="003403F7" w:rsidRDefault="004B1845">
      <w:pPr>
        <w:pStyle w:val="Obsah3"/>
        <w:rPr>
          <w:rFonts w:asciiTheme="minorHAnsi" w:eastAsiaTheme="minorEastAsia" w:hAnsiTheme="minorHAnsi" w:cstheme="minorBidi"/>
          <w:sz w:val="22"/>
          <w:szCs w:val="22"/>
          <w:lang w:eastAsia="cs-CZ"/>
        </w:rPr>
      </w:pPr>
      <w:hyperlink w:anchor="_Toc496692618" w:history="1">
        <w:r w:rsidR="003403F7" w:rsidRPr="009437DB">
          <w:rPr>
            <w:rStyle w:val="Hypertextovodkaz"/>
            <w:rFonts w:cs="Arial"/>
            <w:i/>
          </w:rPr>
          <w:t>11.2.5.</w:t>
        </w:r>
        <w:r w:rsidR="003403F7">
          <w:rPr>
            <w:rFonts w:asciiTheme="minorHAnsi" w:eastAsiaTheme="minorEastAsia" w:hAnsiTheme="minorHAnsi" w:cstheme="minorBidi"/>
            <w:sz w:val="22"/>
            <w:szCs w:val="22"/>
            <w:lang w:eastAsia="cs-CZ"/>
          </w:rPr>
          <w:tab/>
        </w:r>
        <w:r w:rsidR="003403F7" w:rsidRPr="009437DB">
          <w:rPr>
            <w:rStyle w:val="Hypertextovodkaz"/>
            <w:rFonts w:cs="Arial"/>
            <w:i/>
          </w:rPr>
          <w:t>Kumulace podpor, křížové financování</w:t>
        </w:r>
        <w:r w:rsidR="003403F7">
          <w:rPr>
            <w:webHidden/>
          </w:rPr>
          <w:tab/>
        </w:r>
        <w:r w:rsidR="003403F7">
          <w:rPr>
            <w:webHidden/>
          </w:rPr>
          <w:fldChar w:fldCharType="begin"/>
        </w:r>
        <w:r w:rsidR="003403F7">
          <w:rPr>
            <w:webHidden/>
          </w:rPr>
          <w:instrText xml:space="preserve"> PAGEREF _Toc496692618 \h </w:instrText>
        </w:r>
        <w:r w:rsidR="003403F7">
          <w:rPr>
            <w:webHidden/>
          </w:rPr>
        </w:r>
        <w:r w:rsidR="003403F7">
          <w:rPr>
            <w:webHidden/>
          </w:rPr>
          <w:fldChar w:fldCharType="separate"/>
        </w:r>
        <w:r>
          <w:rPr>
            <w:webHidden/>
          </w:rPr>
          <w:t>33</w:t>
        </w:r>
        <w:r w:rsidR="003403F7">
          <w:rPr>
            <w:webHidden/>
          </w:rPr>
          <w:fldChar w:fldCharType="end"/>
        </w:r>
      </w:hyperlink>
    </w:p>
    <w:p w14:paraId="3B761367" w14:textId="446E5671" w:rsidR="003403F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619" w:history="1">
        <w:r w:rsidR="003403F7" w:rsidRPr="009437DB">
          <w:rPr>
            <w:rStyle w:val="Hypertextovodkaz"/>
            <w:rFonts w:cs="Arial"/>
            <w:noProof/>
          </w:rPr>
          <w:t>11.3.</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De minimis (vyplní pouze žadatel, který žádá o podporu v režimu de minimis)</w:t>
        </w:r>
        <w:r w:rsidR="003403F7">
          <w:rPr>
            <w:noProof/>
            <w:webHidden/>
          </w:rPr>
          <w:tab/>
        </w:r>
        <w:r w:rsidR="003403F7">
          <w:rPr>
            <w:noProof/>
            <w:webHidden/>
          </w:rPr>
          <w:fldChar w:fldCharType="begin"/>
        </w:r>
        <w:r w:rsidR="003403F7">
          <w:rPr>
            <w:noProof/>
            <w:webHidden/>
          </w:rPr>
          <w:instrText xml:space="preserve"> PAGEREF _Toc496692619 \h </w:instrText>
        </w:r>
        <w:r w:rsidR="003403F7">
          <w:rPr>
            <w:noProof/>
            <w:webHidden/>
          </w:rPr>
        </w:r>
        <w:r w:rsidR="003403F7">
          <w:rPr>
            <w:noProof/>
            <w:webHidden/>
          </w:rPr>
          <w:fldChar w:fldCharType="separate"/>
        </w:r>
        <w:r>
          <w:rPr>
            <w:noProof/>
            <w:webHidden/>
          </w:rPr>
          <w:t>34</w:t>
        </w:r>
        <w:r w:rsidR="003403F7">
          <w:rPr>
            <w:noProof/>
            <w:webHidden/>
          </w:rPr>
          <w:fldChar w:fldCharType="end"/>
        </w:r>
      </w:hyperlink>
    </w:p>
    <w:p w14:paraId="3BD331E8" w14:textId="57F6FFD8" w:rsidR="003403F7" w:rsidRDefault="004B1845">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6692620" w:history="1">
        <w:r w:rsidR="003403F7" w:rsidRPr="009437DB">
          <w:rPr>
            <w:rStyle w:val="Hypertextovodkaz"/>
            <w:rFonts w:cs="Arial"/>
            <w:noProof/>
          </w:rPr>
          <w:t>11.4.</w:t>
        </w:r>
        <w:r w:rsidR="003403F7">
          <w:rPr>
            <w:rFonts w:asciiTheme="minorHAnsi" w:eastAsiaTheme="minorEastAsia" w:hAnsiTheme="minorHAnsi" w:cstheme="minorBidi"/>
            <w:iCs w:val="0"/>
            <w:noProof/>
            <w:sz w:val="22"/>
            <w:szCs w:val="22"/>
            <w:lang w:eastAsia="cs-CZ"/>
          </w:rPr>
          <w:tab/>
        </w:r>
        <w:r w:rsidR="003403F7" w:rsidRPr="009437DB">
          <w:rPr>
            <w:rStyle w:val="Hypertextovodkaz"/>
            <w:rFonts w:cs="Arial"/>
            <w:noProof/>
          </w:rPr>
          <w:t>Podpora vzdělávání (uvedou pouze žadatelé v oblasti vzdělávání)</w:t>
        </w:r>
        <w:r w:rsidR="003403F7">
          <w:rPr>
            <w:noProof/>
            <w:webHidden/>
          </w:rPr>
          <w:tab/>
        </w:r>
        <w:r w:rsidR="003403F7">
          <w:rPr>
            <w:noProof/>
            <w:webHidden/>
          </w:rPr>
          <w:fldChar w:fldCharType="begin"/>
        </w:r>
        <w:r w:rsidR="003403F7">
          <w:rPr>
            <w:noProof/>
            <w:webHidden/>
          </w:rPr>
          <w:instrText xml:space="preserve"> PAGEREF _Toc496692620 \h </w:instrText>
        </w:r>
        <w:r w:rsidR="003403F7">
          <w:rPr>
            <w:noProof/>
            <w:webHidden/>
          </w:rPr>
        </w:r>
        <w:r w:rsidR="003403F7">
          <w:rPr>
            <w:noProof/>
            <w:webHidden/>
          </w:rPr>
          <w:fldChar w:fldCharType="separate"/>
        </w:r>
        <w:r>
          <w:rPr>
            <w:noProof/>
            <w:webHidden/>
          </w:rPr>
          <w:t>34</w:t>
        </w:r>
        <w:r w:rsidR="003403F7">
          <w:rPr>
            <w:noProof/>
            <w:webHidden/>
          </w:rPr>
          <w:fldChar w:fldCharType="end"/>
        </w:r>
      </w:hyperlink>
    </w:p>
    <w:p w14:paraId="302E62CE" w14:textId="39C1F6A8" w:rsidR="003403F7" w:rsidRDefault="004B1845">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6692621" w:history="1">
        <w:r w:rsidR="003403F7" w:rsidRPr="009437DB">
          <w:rPr>
            <w:rStyle w:val="Hypertextovodkaz"/>
            <w:rFonts w:cs="Arial"/>
            <w:caps/>
            <w:noProof/>
          </w:rPr>
          <w:t>12.</w:t>
        </w:r>
        <w:r w:rsidR="003403F7">
          <w:rPr>
            <w:rFonts w:asciiTheme="minorHAnsi" w:eastAsiaTheme="minorEastAsia" w:hAnsiTheme="minorHAnsi" w:cstheme="minorBidi"/>
            <w:bCs w:val="0"/>
            <w:noProof/>
            <w:sz w:val="22"/>
            <w:szCs w:val="22"/>
            <w:lang w:eastAsia="cs-CZ"/>
          </w:rPr>
          <w:tab/>
        </w:r>
        <w:r w:rsidR="003403F7" w:rsidRPr="009437DB">
          <w:rPr>
            <w:rStyle w:val="Hypertextovodkaz"/>
            <w:rFonts w:cs="Arial"/>
            <w:caps/>
            <w:noProof/>
          </w:rPr>
          <w:t>Stručné vyhodnocení projektu</w:t>
        </w:r>
        <w:r w:rsidR="003403F7">
          <w:rPr>
            <w:noProof/>
            <w:webHidden/>
          </w:rPr>
          <w:tab/>
        </w:r>
        <w:r w:rsidR="003403F7">
          <w:rPr>
            <w:noProof/>
            <w:webHidden/>
          </w:rPr>
          <w:fldChar w:fldCharType="begin"/>
        </w:r>
        <w:r w:rsidR="003403F7">
          <w:rPr>
            <w:noProof/>
            <w:webHidden/>
          </w:rPr>
          <w:instrText xml:space="preserve"> PAGEREF _Toc496692621 \h </w:instrText>
        </w:r>
        <w:r w:rsidR="003403F7">
          <w:rPr>
            <w:noProof/>
            <w:webHidden/>
          </w:rPr>
        </w:r>
        <w:r w:rsidR="003403F7">
          <w:rPr>
            <w:noProof/>
            <w:webHidden/>
          </w:rPr>
          <w:fldChar w:fldCharType="separate"/>
        </w:r>
        <w:r>
          <w:rPr>
            <w:noProof/>
            <w:webHidden/>
          </w:rPr>
          <w:t>34</w:t>
        </w:r>
        <w:r w:rsidR="003403F7">
          <w:rPr>
            <w:noProof/>
            <w:webHidden/>
          </w:rPr>
          <w:fldChar w:fldCharType="end"/>
        </w:r>
      </w:hyperlink>
    </w:p>
    <w:p w14:paraId="0A54809F" w14:textId="77777777" w:rsidR="00395D9F" w:rsidRPr="00E034C7" w:rsidRDefault="00442E34" w:rsidP="005B33D9">
      <w:pPr>
        <w:pStyle w:val="Pravnad2"/>
        <w:numPr>
          <w:ilvl w:val="0"/>
          <w:numId w:val="0"/>
        </w:numPr>
        <w:rPr>
          <w:rFonts w:cs="Arial"/>
        </w:rPr>
      </w:pPr>
      <w:r w:rsidRPr="00031476">
        <w:rPr>
          <w:rFonts w:cs="Arial"/>
        </w:rPr>
        <w:fldChar w:fldCharType="end"/>
      </w:r>
      <w:bookmarkStart w:id="78" w:name="_Toc430696649"/>
      <w:bookmarkStart w:id="79" w:name="_Toc430707097"/>
      <w:bookmarkStart w:id="80" w:name="_Toc430707173"/>
      <w:bookmarkStart w:id="81" w:name="_Toc430707256"/>
      <w:bookmarkStart w:id="82" w:name="_Toc430709218"/>
      <w:bookmarkStart w:id="83" w:name="_Toc430877636"/>
      <w:bookmarkStart w:id="84" w:name="_Toc430877706"/>
      <w:bookmarkStart w:id="85" w:name="_Toc431286862"/>
      <w:bookmarkStart w:id="86" w:name="_Toc431311238"/>
      <w:bookmarkStart w:id="87" w:name="_Toc432503666"/>
      <w:bookmarkStart w:id="88" w:name="_Toc432514419"/>
      <w:bookmarkStart w:id="89" w:name="_Toc432519521"/>
      <w:bookmarkStart w:id="90" w:name="_Toc450664311"/>
      <w:bookmarkStart w:id="91" w:name="_Toc430695303"/>
    </w:p>
    <w:p w14:paraId="6936FDD8" w14:textId="5BD98D69" w:rsidR="00844729" w:rsidRPr="00E034C7" w:rsidRDefault="00395D9F" w:rsidP="00724540">
      <w:pPr>
        <w:pStyle w:val="Pravnad2"/>
        <w:numPr>
          <w:ilvl w:val="0"/>
          <w:numId w:val="0"/>
        </w:numPr>
        <w:rPr>
          <w:rFonts w:cs="Arial"/>
          <w:sz w:val="28"/>
        </w:rPr>
      </w:pPr>
      <w:r w:rsidRPr="00E034C7">
        <w:rPr>
          <w:rFonts w:cs="Arial"/>
        </w:rPr>
        <w:br w:type="page"/>
      </w:r>
      <w:bookmarkStart w:id="92" w:name="_Toc462661000"/>
      <w:bookmarkStart w:id="93" w:name="_Toc462667748"/>
      <w:bookmarkStart w:id="94" w:name="_Toc462734996"/>
      <w:bookmarkStart w:id="95" w:name="_Toc462761533"/>
      <w:bookmarkStart w:id="96" w:name="_Toc462925326"/>
      <w:bookmarkStart w:id="97" w:name="_Toc485736852"/>
      <w:bookmarkStart w:id="98" w:name="_Toc493663192"/>
      <w:bookmarkStart w:id="99" w:name="_Toc496692561"/>
      <w:bookmarkStart w:id="100" w:name="_Toc512325942"/>
      <w:r w:rsidR="00440F0A" w:rsidRPr="00E034C7">
        <w:rPr>
          <w:rFonts w:cs="Arial"/>
          <w:sz w:val="28"/>
        </w:rPr>
        <w:t xml:space="preserve">Část C </w:t>
      </w:r>
      <w:r w:rsidR="007F28D9" w:rsidRPr="00E034C7">
        <w:rPr>
          <w:rFonts w:cs="Arial"/>
          <w:sz w:val="28"/>
        </w:rPr>
        <w:t>–</w:t>
      </w:r>
      <w:r w:rsidR="00440F0A" w:rsidRPr="00E034C7">
        <w:rPr>
          <w:rFonts w:cs="Arial"/>
          <w:sz w:val="28"/>
        </w:rPr>
        <w:t xml:space="preserve"> </w:t>
      </w:r>
      <w:r w:rsidR="007F28D9" w:rsidRPr="00E034C7">
        <w:rPr>
          <w:rFonts w:cs="Arial"/>
          <w:sz w:val="28"/>
        </w:rPr>
        <w:t xml:space="preserve">Metodika zpracování </w:t>
      </w:r>
      <w:r w:rsidR="00A45DE7" w:rsidRPr="00E034C7">
        <w:rPr>
          <w:rFonts w:cs="Arial"/>
          <w:sz w:val="28"/>
        </w:rPr>
        <w:t>jednotlivých kapitol</w:t>
      </w:r>
      <w:bookmarkEnd w:id="78"/>
      <w:bookmarkEnd w:id="79"/>
      <w:bookmarkEnd w:id="80"/>
      <w:bookmarkEnd w:id="81"/>
      <w:bookmarkEnd w:id="82"/>
      <w:bookmarkEnd w:id="83"/>
      <w:bookmarkEnd w:id="84"/>
      <w:bookmarkEnd w:id="85"/>
      <w:bookmarkEnd w:id="86"/>
      <w:bookmarkEnd w:id="87"/>
      <w:bookmarkEnd w:id="88"/>
      <w:bookmarkEnd w:id="89"/>
      <w:bookmarkEnd w:id="90"/>
      <w:bookmarkEnd w:id="92"/>
      <w:bookmarkEnd w:id="93"/>
      <w:bookmarkEnd w:id="94"/>
      <w:bookmarkEnd w:id="95"/>
      <w:bookmarkEnd w:id="96"/>
      <w:bookmarkEnd w:id="97"/>
      <w:bookmarkEnd w:id="98"/>
      <w:r w:rsidR="009B539C" w:rsidRPr="00E034C7">
        <w:rPr>
          <w:rFonts w:cs="Arial"/>
          <w:sz w:val="28"/>
        </w:rPr>
        <w:t xml:space="preserve"> SP pro PO4</w:t>
      </w:r>
      <w:bookmarkEnd w:id="99"/>
      <w:bookmarkEnd w:id="100"/>
      <w:r w:rsidR="00A45DE7" w:rsidRPr="00E034C7">
        <w:rPr>
          <w:rFonts w:cs="Arial"/>
          <w:sz w:val="28"/>
        </w:rPr>
        <w:t xml:space="preserve"> </w:t>
      </w:r>
      <w:bookmarkStart w:id="101" w:name="_Toc210464064"/>
      <w:bookmarkStart w:id="102" w:name="_Toc210558907"/>
      <w:bookmarkStart w:id="103" w:name="_Toc210626018"/>
      <w:bookmarkStart w:id="104" w:name="_Toc254270891"/>
      <w:bookmarkStart w:id="105" w:name="_Toc254335904"/>
      <w:bookmarkEnd w:id="91"/>
    </w:p>
    <w:p w14:paraId="63A1F0CB" w14:textId="6A9FF9AA" w:rsidR="00A45DE7" w:rsidRPr="00E034C7" w:rsidRDefault="00A45DE7" w:rsidP="00724540">
      <w:pPr>
        <w:pStyle w:val="Pravnad2"/>
        <w:numPr>
          <w:ilvl w:val="0"/>
          <w:numId w:val="0"/>
        </w:numPr>
        <w:rPr>
          <w:rFonts w:cs="Arial"/>
          <w:sz w:val="28"/>
        </w:rPr>
      </w:pPr>
      <w:bookmarkStart w:id="106" w:name="_Toc496692562"/>
      <w:bookmarkStart w:id="107" w:name="_Toc512325943"/>
      <w:r w:rsidRPr="00031476">
        <w:rPr>
          <w:rFonts w:cs="Arial"/>
        </w:rPr>
        <w:t>Titulní stránka</w:t>
      </w:r>
      <w:bookmarkEnd w:id="101"/>
      <w:bookmarkEnd w:id="102"/>
      <w:bookmarkEnd w:id="103"/>
      <w:bookmarkEnd w:id="104"/>
      <w:bookmarkEnd w:id="105"/>
      <w:bookmarkEnd w:id="106"/>
      <w:bookmarkEnd w:id="107"/>
      <w:r w:rsidRPr="00031476">
        <w:rPr>
          <w:rFonts w:cs="Arial"/>
        </w:rPr>
        <w:t xml:space="preserve"> </w:t>
      </w:r>
    </w:p>
    <w:p w14:paraId="569F8F36" w14:textId="115D20FE" w:rsidR="00A45DE7" w:rsidRPr="00E034C7" w:rsidRDefault="00A45DE7" w:rsidP="00A45DE7">
      <w:pPr>
        <w:autoSpaceDE w:val="0"/>
        <w:jc w:val="both"/>
        <w:rPr>
          <w:rFonts w:ascii="Arial" w:eastAsia="Arial" w:hAnsi="Arial" w:cs="Arial"/>
          <w:sz w:val="20"/>
          <w:szCs w:val="20"/>
        </w:rPr>
      </w:pPr>
      <w:r w:rsidRPr="00E034C7">
        <w:rPr>
          <w:rFonts w:ascii="Arial" w:eastAsia="Arial" w:hAnsi="Arial" w:cs="Arial"/>
          <w:sz w:val="20"/>
          <w:szCs w:val="20"/>
        </w:rPr>
        <w:t>Musí být uvedeno, že se jedná o studii proveditelnosti, dále žadatel uvede název projektu</w:t>
      </w:r>
      <w:r w:rsidR="009039FD" w:rsidRPr="00E034C7">
        <w:rPr>
          <w:rFonts w:ascii="Arial" w:eastAsia="Arial" w:hAnsi="Arial" w:cs="Arial"/>
          <w:sz w:val="20"/>
          <w:szCs w:val="20"/>
        </w:rPr>
        <w:t>, název žadatele</w:t>
      </w:r>
      <w:r w:rsidRPr="00E034C7">
        <w:rPr>
          <w:rFonts w:ascii="Arial" w:eastAsia="Arial" w:hAnsi="Arial" w:cs="Arial"/>
          <w:sz w:val="20"/>
          <w:szCs w:val="20"/>
        </w:rPr>
        <w:t>, počet stran textu, počet příloh a datum zpracování studie.</w:t>
      </w:r>
    </w:p>
    <w:p w14:paraId="4245E0EF" w14:textId="77777777" w:rsidR="00A45DE7" w:rsidRPr="00031476" w:rsidRDefault="00A45DE7" w:rsidP="00724540">
      <w:pPr>
        <w:pStyle w:val="Pravnad2"/>
        <w:numPr>
          <w:ilvl w:val="0"/>
          <w:numId w:val="0"/>
        </w:numPr>
        <w:rPr>
          <w:rFonts w:cs="Arial"/>
        </w:rPr>
      </w:pPr>
      <w:bookmarkStart w:id="108" w:name="_Toc254270892"/>
      <w:bookmarkStart w:id="109" w:name="_Toc254335905"/>
      <w:bookmarkStart w:id="110" w:name="_Toc210464065"/>
      <w:bookmarkStart w:id="111" w:name="_Toc210558908"/>
      <w:bookmarkStart w:id="112" w:name="_Toc210626019"/>
      <w:bookmarkStart w:id="113" w:name="_Toc496692563"/>
      <w:bookmarkStart w:id="114" w:name="_Toc512325944"/>
      <w:r w:rsidRPr="00031476">
        <w:rPr>
          <w:rFonts w:cs="Arial"/>
        </w:rPr>
        <w:t>Obsah</w:t>
      </w:r>
      <w:bookmarkEnd w:id="108"/>
      <w:bookmarkEnd w:id="109"/>
      <w:bookmarkEnd w:id="110"/>
      <w:bookmarkEnd w:id="111"/>
      <w:bookmarkEnd w:id="112"/>
      <w:bookmarkEnd w:id="113"/>
      <w:bookmarkEnd w:id="114"/>
      <w:r w:rsidRPr="00031476">
        <w:rPr>
          <w:rFonts w:cs="Arial"/>
        </w:rPr>
        <w:t xml:space="preserve"> </w:t>
      </w:r>
    </w:p>
    <w:p w14:paraId="0DD31442" w14:textId="4412EED4" w:rsidR="00A45DE7" w:rsidRPr="00E034C7" w:rsidRDefault="00A45DE7" w:rsidP="00A45DE7">
      <w:pPr>
        <w:autoSpaceDE w:val="0"/>
        <w:jc w:val="both"/>
        <w:rPr>
          <w:rFonts w:ascii="Arial" w:eastAsia="Arial" w:hAnsi="Arial" w:cs="Arial"/>
          <w:sz w:val="20"/>
          <w:szCs w:val="20"/>
        </w:rPr>
      </w:pPr>
      <w:r w:rsidRPr="00E034C7">
        <w:rPr>
          <w:rFonts w:ascii="Arial" w:eastAsia="Arial" w:hAnsi="Arial" w:cs="Arial"/>
          <w:sz w:val="20"/>
          <w:szCs w:val="20"/>
        </w:rPr>
        <w:t>Ob</w:t>
      </w:r>
      <w:r w:rsidR="002534CC" w:rsidRPr="00E034C7">
        <w:rPr>
          <w:rFonts w:ascii="Arial" w:eastAsia="Arial" w:hAnsi="Arial" w:cs="Arial"/>
          <w:sz w:val="20"/>
          <w:szCs w:val="20"/>
        </w:rPr>
        <w:t>sah musí být v  souladu s touto metodikou</w:t>
      </w:r>
      <w:r w:rsidRPr="00E034C7">
        <w:rPr>
          <w:rFonts w:ascii="Arial" w:eastAsia="Arial" w:hAnsi="Arial" w:cs="Arial"/>
          <w:sz w:val="20"/>
          <w:szCs w:val="20"/>
        </w:rPr>
        <w:t>, tzn. žadatel je povinen strukturovat</w:t>
      </w:r>
      <w:r w:rsidR="009B539C" w:rsidRPr="00E034C7">
        <w:rPr>
          <w:rFonts w:ascii="Arial" w:eastAsia="Arial" w:hAnsi="Arial" w:cs="Arial"/>
          <w:sz w:val="20"/>
          <w:szCs w:val="20"/>
        </w:rPr>
        <w:t xml:space="preserve"> SP pro PO4</w:t>
      </w:r>
      <w:r w:rsidR="000D1ECD" w:rsidRPr="00E034C7">
        <w:rPr>
          <w:rFonts w:ascii="Arial" w:eastAsia="Arial" w:hAnsi="Arial" w:cs="Arial"/>
          <w:sz w:val="20"/>
          <w:szCs w:val="20"/>
        </w:rPr>
        <w:t xml:space="preserve"> </w:t>
      </w:r>
      <w:r w:rsidRPr="00E034C7">
        <w:rPr>
          <w:rFonts w:ascii="Arial" w:eastAsia="Arial" w:hAnsi="Arial" w:cs="Arial"/>
          <w:sz w:val="20"/>
          <w:szCs w:val="20"/>
        </w:rPr>
        <w:t xml:space="preserve">do kapitol uvedených </w:t>
      </w:r>
      <w:r w:rsidR="001067F5" w:rsidRPr="00E034C7">
        <w:rPr>
          <w:rFonts w:ascii="Arial" w:eastAsia="Arial" w:hAnsi="Arial" w:cs="Arial"/>
          <w:sz w:val="20"/>
          <w:szCs w:val="20"/>
        </w:rPr>
        <w:t>v části B této metodiky</w:t>
      </w:r>
      <w:r w:rsidR="00D9010B" w:rsidRPr="00E034C7">
        <w:rPr>
          <w:rFonts w:ascii="Arial" w:eastAsia="Arial" w:hAnsi="Arial" w:cs="Arial"/>
          <w:sz w:val="20"/>
          <w:szCs w:val="20"/>
        </w:rPr>
        <w:t xml:space="preserve"> </w:t>
      </w:r>
      <w:r w:rsidRPr="00E034C7">
        <w:rPr>
          <w:rFonts w:ascii="Arial" w:eastAsia="Arial" w:hAnsi="Arial" w:cs="Arial"/>
          <w:sz w:val="20"/>
          <w:szCs w:val="20"/>
        </w:rPr>
        <w:t>(samozřejmostí je číslování stránek</w:t>
      </w:r>
      <w:r w:rsidR="00E26491" w:rsidRPr="00E034C7">
        <w:rPr>
          <w:rFonts w:ascii="Arial" w:eastAsia="Arial" w:hAnsi="Arial" w:cs="Arial"/>
          <w:sz w:val="20"/>
          <w:szCs w:val="20"/>
        </w:rPr>
        <w:t xml:space="preserve"> a číslování kapitol by mělo odpovídat číslování kapitol v zadání</w:t>
      </w:r>
      <w:r w:rsidRPr="00E034C7">
        <w:rPr>
          <w:rFonts w:ascii="Arial" w:eastAsia="Arial" w:hAnsi="Arial" w:cs="Arial"/>
          <w:sz w:val="20"/>
          <w:szCs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E4D5" w:themeFill="accent2" w:themeFillTint="33"/>
        <w:tblLook w:val="01E0" w:firstRow="1" w:lastRow="1" w:firstColumn="1" w:lastColumn="1" w:noHBand="0" w:noVBand="0"/>
      </w:tblPr>
      <w:tblGrid>
        <w:gridCol w:w="736"/>
        <w:gridCol w:w="8216"/>
      </w:tblGrid>
      <w:tr w:rsidR="0059476E" w:rsidRPr="00E034C7" w14:paraId="30858A4E" w14:textId="77777777" w:rsidTr="00620286">
        <w:tc>
          <w:tcPr>
            <w:tcW w:w="736" w:type="dxa"/>
            <w:shd w:val="clear" w:color="auto" w:fill="FBE4D5" w:themeFill="accent2" w:themeFillTint="33"/>
          </w:tcPr>
          <w:p w14:paraId="75BCDCDF" w14:textId="77777777" w:rsidR="0059476E" w:rsidRPr="00E034C7" w:rsidRDefault="0059476E" w:rsidP="006B1C18">
            <w:pPr>
              <w:tabs>
                <w:tab w:val="left" w:pos="540"/>
                <w:tab w:val="left" w:pos="720"/>
                <w:tab w:val="left" w:pos="900"/>
              </w:tabs>
              <w:spacing w:before="40"/>
              <w:rPr>
                <w:sz w:val="52"/>
                <w:szCs w:val="52"/>
              </w:rPr>
            </w:pPr>
            <w:r w:rsidRPr="00E034C7">
              <w:rPr>
                <w:color w:val="FF0000"/>
                <w:sz w:val="52"/>
                <w:szCs w:val="52"/>
              </w:rPr>
              <w:sym w:font="Webdings" w:char="F069"/>
            </w:r>
          </w:p>
        </w:tc>
        <w:tc>
          <w:tcPr>
            <w:tcW w:w="8366" w:type="dxa"/>
            <w:shd w:val="clear" w:color="auto" w:fill="FBE4D5" w:themeFill="accent2" w:themeFillTint="33"/>
          </w:tcPr>
          <w:p w14:paraId="6972605A" w14:textId="77777777" w:rsidR="00C17DA4" w:rsidRPr="00E034C7" w:rsidRDefault="00C17DA4" w:rsidP="0059476E">
            <w:pPr>
              <w:autoSpaceDE w:val="0"/>
              <w:jc w:val="both"/>
              <w:rPr>
                <w:rFonts w:ascii="Arial" w:eastAsia="Arial" w:hAnsi="Arial" w:cs="Arial"/>
                <w:sz w:val="4"/>
                <w:szCs w:val="4"/>
              </w:rPr>
            </w:pPr>
          </w:p>
          <w:p w14:paraId="63E75AF3" w14:textId="77777777" w:rsidR="0059476E" w:rsidRPr="00620286" w:rsidRDefault="00C17DA4" w:rsidP="0059476E">
            <w:pPr>
              <w:autoSpaceDE w:val="0"/>
              <w:jc w:val="both"/>
              <w:rPr>
                <w:rFonts w:ascii="Arial" w:eastAsia="Arial" w:hAnsi="Arial" w:cs="Arial"/>
              </w:rPr>
            </w:pPr>
            <w:r w:rsidRPr="00620286">
              <w:rPr>
                <w:rFonts w:ascii="Arial" w:eastAsia="Arial" w:hAnsi="Arial" w:cs="Arial"/>
              </w:rPr>
              <w:t>Upozorňujeme</w:t>
            </w:r>
            <w:r w:rsidRPr="00620286">
              <w:rPr>
                <w:rFonts w:ascii="Arial" w:eastAsia="Arial" w:hAnsi="Arial" w:cs="Arial"/>
                <w:b/>
                <w:u w:val="single"/>
              </w:rPr>
              <w:t>, že n</w:t>
            </w:r>
            <w:r w:rsidR="0059476E" w:rsidRPr="00620286">
              <w:rPr>
                <w:rFonts w:ascii="Arial" w:eastAsia="Arial" w:hAnsi="Arial" w:cs="Arial"/>
                <w:b/>
                <w:u w:val="single"/>
              </w:rPr>
              <w:t>ení možné jakoukoliv kapitolu vynechat</w:t>
            </w:r>
            <w:r w:rsidR="0059476E" w:rsidRPr="00620286">
              <w:rPr>
                <w:rFonts w:ascii="Arial" w:eastAsia="Arial" w:hAnsi="Arial" w:cs="Arial"/>
              </w:rPr>
              <w:t xml:space="preserve"> bez udání důvodu</w:t>
            </w:r>
            <w:r w:rsidR="001725C7" w:rsidRPr="00620286">
              <w:rPr>
                <w:rFonts w:ascii="Arial" w:eastAsia="Arial" w:hAnsi="Arial" w:cs="Arial"/>
              </w:rPr>
              <w:t>.</w:t>
            </w:r>
            <w:r w:rsidR="0059476E" w:rsidRPr="00620286">
              <w:rPr>
                <w:rFonts w:ascii="Arial" w:eastAsia="Arial" w:hAnsi="Arial" w:cs="Arial"/>
              </w:rPr>
              <w:t xml:space="preserve"> </w:t>
            </w:r>
          </w:p>
          <w:p w14:paraId="3D98F897" w14:textId="25611442" w:rsidR="0059476E" w:rsidRPr="00FE21F8" w:rsidRDefault="0059476E" w:rsidP="009B539C">
            <w:pPr>
              <w:autoSpaceDE w:val="0"/>
              <w:jc w:val="both"/>
              <w:rPr>
                <w:rFonts w:ascii="Arial" w:eastAsia="Arial" w:hAnsi="Arial" w:cs="Arial"/>
                <w:sz w:val="20"/>
                <w:szCs w:val="20"/>
              </w:rPr>
            </w:pPr>
            <w:r w:rsidRPr="00620286">
              <w:rPr>
                <w:rFonts w:ascii="Arial" w:eastAsia="Arial" w:hAnsi="Arial" w:cs="Arial"/>
              </w:rPr>
              <w:t>V případě potřeby je však možné obsah kapitoly či</w:t>
            </w:r>
            <w:r w:rsidR="009B539C" w:rsidRPr="00620286">
              <w:rPr>
                <w:rFonts w:ascii="Arial" w:eastAsia="Arial" w:hAnsi="Arial" w:cs="Arial"/>
              </w:rPr>
              <w:t xml:space="preserve"> SP pro PO4</w:t>
            </w:r>
            <w:r w:rsidRPr="00620286">
              <w:rPr>
                <w:rFonts w:ascii="Arial" w:eastAsia="Arial" w:hAnsi="Arial" w:cs="Arial"/>
              </w:rPr>
              <w:t xml:space="preserve"> </w:t>
            </w:r>
            <w:r w:rsidRPr="00620286">
              <w:rPr>
                <w:rFonts w:ascii="Arial" w:eastAsia="Arial" w:hAnsi="Arial" w:cs="Arial"/>
                <w:b/>
                <w:u w:val="single"/>
              </w:rPr>
              <w:t>rozšířit.</w:t>
            </w:r>
            <w:r w:rsidRPr="00FE21F8">
              <w:rPr>
                <w:rFonts w:ascii="Arial" w:eastAsia="Arial" w:hAnsi="Arial" w:cs="Arial"/>
                <w:sz w:val="20"/>
                <w:szCs w:val="20"/>
              </w:rPr>
              <w:t xml:space="preserve"> </w:t>
            </w:r>
          </w:p>
        </w:tc>
      </w:tr>
    </w:tbl>
    <w:p w14:paraId="0E1796D3" w14:textId="3CC77DC0" w:rsidR="00A45DE7" w:rsidRPr="00E034C7" w:rsidRDefault="00A45DE7" w:rsidP="0035509E">
      <w:pPr>
        <w:pStyle w:val="Pravnad2"/>
        <w:numPr>
          <w:ilvl w:val="0"/>
          <w:numId w:val="56"/>
        </w:numPr>
        <w:ind w:left="284"/>
        <w:rPr>
          <w:rFonts w:cs="Arial"/>
          <w:caps/>
        </w:rPr>
      </w:pPr>
      <w:bookmarkStart w:id="115" w:name="_Toc210464066"/>
      <w:bookmarkStart w:id="116" w:name="_Toc210558909"/>
      <w:bookmarkStart w:id="117" w:name="_Toc210626020"/>
      <w:bookmarkStart w:id="118" w:name="_Toc254270893"/>
      <w:bookmarkStart w:id="119" w:name="_Toc254335906"/>
      <w:bookmarkStart w:id="120" w:name="_Toc496692564"/>
      <w:bookmarkStart w:id="121" w:name="_Toc512325945"/>
      <w:r w:rsidRPr="00E034C7">
        <w:rPr>
          <w:rFonts w:cs="Arial"/>
          <w:caps/>
        </w:rPr>
        <w:t>Úvodní informace</w:t>
      </w:r>
      <w:bookmarkEnd w:id="115"/>
      <w:bookmarkEnd w:id="116"/>
      <w:bookmarkEnd w:id="117"/>
      <w:bookmarkEnd w:id="118"/>
      <w:bookmarkEnd w:id="119"/>
      <w:bookmarkEnd w:id="120"/>
      <w:bookmarkEnd w:id="121"/>
    </w:p>
    <w:p w14:paraId="744876B0" w14:textId="54F7FFA2" w:rsidR="00A45DE7" w:rsidRPr="00E034C7" w:rsidRDefault="00A45DE7" w:rsidP="00F05C00">
      <w:pPr>
        <w:pStyle w:val="Pravnad3"/>
        <w:rPr>
          <w:rFonts w:cs="Arial"/>
        </w:rPr>
      </w:pPr>
      <w:bookmarkStart w:id="122" w:name="_Toc462667752"/>
      <w:bookmarkStart w:id="123" w:name="_Toc462667753"/>
      <w:bookmarkStart w:id="124" w:name="_Toc210464068"/>
      <w:bookmarkStart w:id="125" w:name="_Toc210558911"/>
      <w:bookmarkStart w:id="126" w:name="_Toc210626022"/>
      <w:bookmarkStart w:id="127" w:name="_Toc254270895"/>
      <w:bookmarkStart w:id="128" w:name="_Toc254335908"/>
      <w:bookmarkStart w:id="129" w:name="_Toc496692565"/>
      <w:bookmarkStart w:id="130" w:name="_Toc512325946"/>
      <w:bookmarkEnd w:id="122"/>
      <w:bookmarkEnd w:id="123"/>
      <w:r w:rsidRPr="00E034C7">
        <w:rPr>
          <w:rFonts w:cs="Arial"/>
        </w:rPr>
        <w:t>Informace o žadateli</w:t>
      </w:r>
      <w:bookmarkEnd w:id="124"/>
      <w:bookmarkEnd w:id="125"/>
      <w:bookmarkEnd w:id="126"/>
      <w:bookmarkEnd w:id="127"/>
      <w:bookmarkEnd w:id="128"/>
      <w:bookmarkEnd w:id="129"/>
      <w:bookmarkEnd w:id="130"/>
    </w:p>
    <w:p w14:paraId="1AFE365A" w14:textId="68419446" w:rsidR="00A45DE7" w:rsidRPr="00D15F3F" w:rsidRDefault="00724540" w:rsidP="00C16D39">
      <w:pPr>
        <w:pStyle w:val="Tereza3"/>
        <w:tabs>
          <w:tab w:val="clear" w:pos="709"/>
          <w:tab w:val="left" w:pos="900"/>
        </w:tabs>
        <w:spacing w:line="240" w:lineRule="auto"/>
        <w:ind w:left="284"/>
        <w:rPr>
          <w:rFonts w:ascii="Arial" w:hAnsi="Arial" w:cs="Arial"/>
          <w:sz w:val="20"/>
          <w:szCs w:val="20"/>
        </w:rPr>
      </w:pPr>
      <w:bookmarkStart w:id="131" w:name="_Toc496692566"/>
      <w:bookmarkStart w:id="132" w:name="_Toc512325947"/>
      <w:r w:rsidRPr="00E034C7">
        <w:rPr>
          <w:rFonts w:ascii="Arial" w:hAnsi="Arial" w:cs="Arial"/>
          <w:sz w:val="20"/>
          <w:szCs w:val="20"/>
        </w:rPr>
        <w:t>1</w:t>
      </w:r>
      <w:r w:rsidR="008320A9" w:rsidRPr="00E034C7">
        <w:rPr>
          <w:rFonts w:ascii="Arial" w:hAnsi="Arial" w:cs="Arial"/>
          <w:sz w:val="20"/>
          <w:szCs w:val="20"/>
        </w:rPr>
        <w:t>.</w:t>
      </w:r>
      <w:r w:rsidR="00882140" w:rsidRPr="00F8098A">
        <w:rPr>
          <w:rFonts w:ascii="Arial" w:hAnsi="Arial" w:cs="Arial"/>
          <w:sz w:val="20"/>
          <w:szCs w:val="20"/>
        </w:rPr>
        <w:t>1</w:t>
      </w:r>
      <w:r w:rsidR="008320A9" w:rsidRPr="00FE21F8">
        <w:rPr>
          <w:rFonts w:ascii="Arial" w:hAnsi="Arial" w:cs="Arial"/>
          <w:sz w:val="20"/>
          <w:szCs w:val="20"/>
        </w:rPr>
        <w:t>.1 I</w:t>
      </w:r>
      <w:r w:rsidR="00A45DE7" w:rsidRPr="00D15F3F">
        <w:rPr>
          <w:rFonts w:ascii="Arial" w:hAnsi="Arial" w:cs="Arial"/>
          <w:sz w:val="20"/>
          <w:szCs w:val="20"/>
        </w:rPr>
        <w:t>dentifikační údaje o žadateli</w:t>
      </w:r>
      <w:bookmarkEnd w:id="131"/>
      <w:bookmarkEnd w:id="132"/>
    </w:p>
    <w:p w14:paraId="2577CA47" w14:textId="3F74DF8D" w:rsidR="00A45DE7" w:rsidRDefault="00BC783B" w:rsidP="004F188E">
      <w:pPr>
        <w:pStyle w:val="Odstavecseseznamem"/>
        <w:numPr>
          <w:ilvl w:val="3"/>
          <w:numId w:val="39"/>
        </w:numPr>
        <w:autoSpaceDE w:val="0"/>
        <w:spacing w:after="0"/>
        <w:ind w:left="709" w:hanging="283"/>
        <w:jc w:val="both"/>
        <w:rPr>
          <w:rFonts w:ascii="Arial" w:eastAsia="Arial" w:hAnsi="Arial" w:cs="Arial"/>
          <w:sz w:val="20"/>
          <w:szCs w:val="20"/>
        </w:rPr>
      </w:pPr>
      <w:r w:rsidRPr="003F51C2">
        <w:rPr>
          <w:rFonts w:ascii="Arial" w:eastAsia="Arial" w:hAnsi="Arial" w:cs="Arial"/>
          <w:sz w:val="20"/>
          <w:szCs w:val="20"/>
        </w:rPr>
        <w:t>N</w:t>
      </w:r>
      <w:r w:rsidR="00A45DE7" w:rsidRPr="00B61888">
        <w:rPr>
          <w:rFonts w:ascii="Arial" w:eastAsia="Arial" w:hAnsi="Arial" w:cs="Arial"/>
          <w:sz w:val="20"/>
          <w:szCs w:val="20"/>
        </w:rPr>
        <w:t>ázev organizace</w:t>
      </w:r>
    </w:p>
    <w:p w14:paraId="7DDB8E68" w14:textId="2079C3C1" w:rsidR="003B54B3" w:rsidRPr="00B61888" w:rsidRDefault="003B54B3" w:rsidP="004F188E">
      <w:pPr>
        <w:pStyle w:val="Odstavecseseznamem"/>
        <w:numPr>
          <w:ilvl w:val="3"/>
          <w:numId w:val="39"/>
        </w:numPr>
        <w:autoSpaceDE w:val="0"/>
        <w:spacing w:after="0"/>
        <w:ind w:left="709" w:hanging="283"/>
        <w:jc w:val="both"/>
        <w:rPr>
          <w:rFonts w:ascii="Arial" w:eastAsia="Arial" w:hAnsi="Arial" w:cs="Arial"/>
          <w:sz w:val="20"/>
          <w:szCs w:val="20"/>
        </w:rPr>
      </w:pPr>
      <w:r>
        <w:rPr>
          <w:rFonts w:ascii="Arial" w:eastAsia="Arial" w:hAnsi="Arial" w:cs="Arial"/>
          <w:sz w:val="20"/>
          <w:szCs w:val="20"/>
        </w:rPr>
        <w:t xml:space="preserve">Sídlo </w:t>
      </w:r>
      <w:r w:rsidR="00B207A5">
        <w:rPr>
          <w:rFonts w:ascii="Arial" w:eastAsia="Arial" w:hAnsi="Arial" w:cs="Arial"/>
          <w:sz w:val="20"/>
          <w:szCs w:val="20"/>
        </w:rPr>
        <w:t>organizace</w:t>
      </w:r>
    </w:p>
    <w:p w14:paraId="1019D672" w14:textId="0A189143" w:rsidR="00B42A4D" w:rsidRDefault="00BC783B" w:rsidP="00D525C0">
      <w:pPr>
        <w:pStyle w:val="Odstavecseseznamem"/>
        <w:numPr>
          <w:ilvl w:val="3"/>
          <w:numId w:val="39"/>
        </w:numPr>
        <w:autoSpaceDE w:val="0"/>
        <w:spacing w:after="0"/>
        <w:ind w:left="709" w:hanging="283"/>
        <w:jc w:val="both"/>
        <w:rPr>
          <w:rFonts w:ascii="Arial" w:eastAsia="Arial" w:hAnsi="Arial" w:cs="Arial"/>
          <w:sz w:val="20"/>
          <w:szCs w:val="20"/>
        </w:rPr>
      </w:pPr>
      <w:r w:rsidRPr="00E034C7">
        <w:rPr>
          <w:rFonts w:ascii="Arial" w:eastAsia="Arial" w:hAnsi="Arial" w:cs="Arial"/>
          <w:sz w:val="20"/>
          <w:szCs w:val="20"/>
        </w:rPr>
        <w:t>S</w:t>
      </w:r>
      <w:r w:rsidR="009B539C" w:rsidRPr="00E034C7">
        <w:rPr>
          <w:rFonts w:ascii="Arial" w:eastAsia="Arial" w:hAnsi="Arial" w:cs="Arial"/>
          <w:sz w:val="20"/>
          <w:szCs w:val="20"/>
        </w:rPr>
        <w:t>oučasná pracoviště žadatele</w:t>
      </w:r>
      <w:r w:rsidR="00B207A5">
        <w:rPr>
          <w:rFonts w:ascii="Arial" w:eastAsia="Arial" w:hAnsi="Arial" w:cs="Arial"/>
          <w:sz w:val="20"/>
          <w:szCs w:val="20"/>
        </w:rPr>
        <w:t xml:space="preserve"> </w:t>
      </w:r>
      <w:r w:rsidR="003B54B3">
        <w:rPr>
          <w:rFonts w:ascii="Arial" w:eastAsia="Arial" w:hAnsi="Arial" w:cs="Arial"/>
          <w:sz w:val="20"/>
          <w:szCs w:val="20"/>
        </w:rPr>
        <w:t xml:space="preserve">či zapojených škol, </w:t>
      </w:r>
      <w:r w:rsidR="009B539C" w:rsidRPr="00E034C7">
        <w:rPr>
          <w:rFonts w:ascii="Arial" w:eastAsia="Arial" w:hAnsi="Arial" w:cs="Arial"/>
          <w:sz w:val="20"/>
          <w:szCs w:val="20"/>
        </w:rPr>
        <w:t xml:space="preserve">ve kterých probíhá vzdělávání </w:t>
      </w:r>
      <w:proofErr w:type="gramStart"/>
      <w:r w:rsidR="009B539C" w:rsidRPr="00E034C7">
        <w:rPr>
          <w:rFonts w:ascii="Arial" w:eastAsia="Arial" w:hAnsi="Arial" w:cs="Arial"/>
          <w:sz w:val="20"/>
          <w:szCs w:val="20"/>
        </w:rPr>
        <w:t xml:space="preserve">žáků </w:t>
      </w:r>
      <w:r w:rsidR="00C36CB7">
        <w:rPr>
          <w:rFonts w:ascii="Arial" w:eastAsia="Arial" w:hAnsi="Arial" w:cs="Arial"/>
          <w:sz w:val="20"/>
          <w:szCs w:val="20"/>
        </w:rPr>
        <w:t xml:space="preserve"> (žadatel</w:t>
      </w:r>
      <w:proofErr w:type="gramEnd"/>
      <w:r w:rsidR="003B54B3">
        <w:rPr>
          <w:rFonts w:ascii="Arial" w:eastAsia="Arial" w:hAnsi="Arial" w:cs="Arial"/>
          <w:sz w:val="20"/>
          <w:szCs w:val="20"/>
        </w:rPr>
        <w:t xml:space="preserve"> uvede informace pro všechny zapojené školy) </w:t>
      </w:r>
    </w:p>
    <w:p w14:paraId="6B897F32" w14:textId="77777777" w:rsidR="00D525C0" w:rsidRPr="00D525C0" w:rsidRDefault="00D525C0" w:rsidP="00D525C0">
      <w:pPr>
        <w:autoSpaceDE w:val="0"/>
        <w:spacing w:after="0"/>
        <w:jc w:val="both"/>
        <w:rPr>
          <w:rFonts w:ascii="Arial" w:eastAsia="Arial" w:hAnsi="Arial" w:cs="Arial"/>
          <w:sz w:val="20"/>
          <w:szCs w:val="20"/>
        </w:rPr>
      </w:pPr>
    </w:p>
    <w:p w14:paraId="4A447C79" w14:textId="56FA75A2" w:rsidR="00A45DE7" w:rsidRPr="00E034C7" w:rsidRDefault="00724540" w:rsidP="00C16D39">
      <w:pPr>
        <w:pStyle w:val="Tereza3"/>
        <w:tabs>
          <w:tab w:val="clear" w:pos="709"/>
          <w:tab w:val="left" w:pos="900"/>
        </w:tabs>
        <w:spacing w:line="240" w:lineRule="auto"/>
        <w:ind w:left="284"/>
        <w:rPr>
          <w:rFonts w:ascii="Arial" w:hAnsi="Arial" w:cs="Arial"/>
          <w:sz w:val="20"/>
          <w:szCs w:val="20"/>
        </w:rPr>
      </w:pPr>
      <w:bookmarkStart w:id="133" w:name="_Toc496692567"/>
      <w:bookmarkStart w:id="134" w:name="_Toc512325948"/>
      <w:r w:rsidRPr="00E034C7">
        <w:rPr>
          <w:rFonts w:ascii="Arial" w:hAnsi="Arial" w:cs="Arial"/>
          <w:sz w:val="20"/>
          <w:szCs w:val="20"/>
        </w:rPr>
        <w:t>1</w:t>
      </w:r>
      <w:r w:rsidR="008320A9" w:rsidRPr="00E034C7">
        <w:rPr>
          <w:rFonts w:ascii="Arial" w:hAnsi="Arial" w:cs="Arial"/>
          <w:sz w:val="20"/>
          <w:szCs w:val="20"/>
        </w:rPr>
        <w:t>.</w:t>
      </w:r>
      <w:r w:rsidR="00882140" w:rsidRPr="00E034C7">
        <w:rPr>
          <w:rFonts w:ascii="Arial" w:hAnsi="Arial" w:cs="Arial"/>
          <w:sz w:val="20"/>
          <w:szCs w:val="20"/>
        </w:rPr>
        <w:t>1</w:t>
      </w:r>
      <w:r w:rsidR="008320A9" w:rsidRPr="00E034C7">
        <w:rPr>
          <w:rFonts w:ascii="Arial" w:hAnsi="Arial" w:cs="Arial"/>
          <w:sz w:val="20"/>
          <w:szCs w:val="20"/>
        </w:rPr>
        <w:t>.2</w:t>
      </w:r>
      <w:r w:rsidR="009E3636" w:rsidRPr="00E034C7">
        <w:rPr>
          <w:rFonts w:ascii="Arial" w:hAnsi="Arial" w:cs="Arial"/>
          <w:sz w:val="20"/>
          <w:szCs w:val="20"/>
        </w:rPr>
        <w:t xml:space="preserve"> Zkušenosti </w:t>
      </w:r>
      <w:r w:rsidR="00A45DE7" w:rsidRPr="00E034C7">
        <w:rPr>
          <w:rFonts w:ascii="Arial" w:hAnsi="Arial" w:cs="Arial"/>
          <w:sz w:val="20"/>
          <w:szCs w:val="20"/>
        </w:rPr>
        <w:t>žadatele</w:t>
      </w:r>
      <w:bookmarkEnd w:id="133"/>
      <w:bookmarkEnd w:id="134"/>
    </w:p>
    <w:p w14:paraId="40681C7A" w14:textId="651ADD77" w:rsidR="00B42A4D" w:rsidRPr="00E034C7" w:rsidRDefault="00EE6A4A" w:rsidP="004F188E">
      <w:pPr>
        <w:pStyle w:val="Odstavecseseznamem"/>
        <w:numPr>
          <w:ilvl w:val="3"/>
          <w:numId w:val="39"/>
        </w:numPr>
        <w:autoSpaceDE w:val="0"/>
        <w:spacing w:after="0"/>
        <w:ind w:left="709" w:hanging="283"/>
        <w:jc w:val="both"/>
        <w:rPr>
          <w:rFonts w:ascii="Arial" w:eastAsia="Arial" w:hAnsi="Arial" w:cs="Arial"/>
          <w:sz w:val="20"/>
          <w:szCs w:val="20"/>
        </w:rPr>
      </w:pPr>
      <w:r w:rsidRPr="00E034C7">
        <w:rPr>
          <w:rFonts w:ascii="Arial" w:eastAsia="Arial" w:hAnsi="Arial" w:cs="Arial"/>
          <w:sz w:val="20"/>
          <w:szCs w:val="20"/>
        </w:rPr>
        <w:t xml:space="preserve">Vztah </w:t>
      </w:r>
      <w:r w:rsidR="00A45DE7" w:rsidRPr="00E034C7">
        <w:rPr>
          <w:rFonts w:ascii="Arial" w:eastAsia="Arial" w:hAnsi="Arial" w:cs="Arial"/>
          <w:sz w:val="20"/>
          <w:szCs w:val="20"/>
        </w:rPr>
        <w:t>odbornosti žadatele a věcné náplně projektu</w:t>
      </w:r>
      <w:r w:rsidR="00B42A4D" w:rsidRPr="00E034C7">
        <w:rPr>
          <w:rFonts w:ascii="Arial" w:eastAsia="Arial" w:hAnsi="Arial" w:cs="Arial"/>
          <w:sz w:val="20"/>
          <w:szCs w:val="20"/>
        </w:rPr>
        <w:t xml:space="preserve"> </w:t>
      </w:r>
      <w:r w:rsidR="00081732" w:rsidRPr="00E034C7">
        <w:rPr>
          <w:rFonts w:ascii="Arial" w:eastAsia="Arial" w:hAnsi="Arial" w:cs="Arial"/>
          <w:sz w:val="20"/>
          <w:szCs w:val="20"/>
        </w:rPr>
        <w:t>(popis činnosti žadatele v oblasti zaměření projektu)</w:t>
      </w:r>
      <w:r w:rsidRPr="00E034C7">
        <w:rPr>
          <w:rFonts w:ascii="Arial" w:eastAsia="Arial" w:hAnsi="Arial" w:cs="Arial"/>
          <w:sz w:val="20"/>
          <w:szCs w:val="20"/>
        </w:rPr>
        <w:t>;</w:t>
      </w:r>
    </w:p>
    <w:p w14:paraId="3A7D393E" w14:textId="1F571ABE" w:rsidR="00447BB8" w:rsidRPr="00447BB8" w:rsidRDefault="00EE6A4A" w:rsidP="00447BB8">
      <w:pPr>
        <w:pStyle w:val="Odstavecseseznamem"/>
        <w:numPr>
          <w:ilvl w:val="3"/>
          <w:numId w:val="39"/>
        </w:numPr>
        <w:autoSpaceDE w:val="0"/>
        <w:spacing w:after="0"/>
        <w:ind w:left="709" w:hanging="283"/>
        <w:jc w:val="both"/>
        <w:rPr>
          <w:rStyle w:val="Odkaznakoment"/>
          <w:rFonts w:ascii="Arial" w:eastAsia="Arial" w:hAnsi="Arial" w:cs="Arial"/>
          <w:sz w:val="20"/>
          <w:szCs w:val="20"/>
        </w:rPr>
      </w:pPr>
      <w:r w:rsidRPr="00E034C7">
        <w:rPr>
          <w:rFonts w:ascii="Arial" w:eastAsia="Arial" w:hAnsi="Arial" w:cs="Arial"/>
          <w:sz w:val="20"/>
          <w:szCs w:val="20"/>
        </w:rPr>
        <w:t>Zkušenosti</w:t>
      </w:r>
      <w:r w:rsidR="00447BB8">
        <w:rPr>
          <w:rFonts w:ascii="Arial" w:eastAsia="Arial" w:hAnsi="Arial" w:cs="Arial"/>
          <w:sz w:val="20"/>
          <w:szCs w:val="20"/>
        </w:rPr>
        <w:t xml:space="preserve"> </w:t>
      </w:r>
      <w:r w:rsidR="00A45DE7" w:rsidRPr="00E034C7">
        <w:rPr>
          <w:rFonts w:ascii="Arial" w:eastAsia="Arial" w:hAnsi="Arial" w:cs="Arial"/>
          <w:sz w:val="20"/>
          <w:szCs w:val="20"/>
        </w:rPr>
        <w:t>z oblasti řízení projektů</w:t>
      </w:r>
      <w:r w:rsidR="00E26491" w:rsidRPr="00E034C7">
        <w:rPr>
          <w:rFonts w:ascii="Arial" w:eastAsia="Arial" w:hAnsi="Arial" w:cs="Arial"/>
          <w:sz w:val="20"/>
          <w:szCs w:val="20"/>
        </w:rPr>
        <w:t xml:space="preserve">, účast na podobných projektech </w:t>
      </w:r>
      <w:r w:rsidR="00447BB8">
        <w:rPr>
          <w:rFonts w:ascii="Arial" w:eastAsia="Arial" w:hAnsi="Arial" w:cs="Arial"/>
          <w:sz w:val="20"/>
          <w:szCs w:val="20"/>
        </w:rPr>
        <w:t> (zkušenosti realizačního týmu popíše žadatel v kap. 4</w:t>
      </w:r>
      <w:r w:rsidRPr="00E034C7">
        <w:rPr>
          <w:rFonts w:ascii="Arial" w:eastAsia="Arial" w:hAnsi="Arial" w:cs="Arial"/>
          <w:sz w:val="20"/>
          <w:szCs w:val="20"/>
        </w:rPr>
        <w:t>:</w:t>
      </w:r>
    </w:p>
    <w:p w14:paraId="6A773BFA" w14:textId="3759E14C" w:rsidR="00447BB8" w:rsidRPr="00447BB8" w:rsidRDefault="00447BB8" w:rsidP="00447BB8">
      <w:pPr>
        <w:pStyle w:val="Odstavecseseznamem"/>
        <w:numPr>
          <w:ilvl w:val="3"/>
          <w:numId w:val="39"/>
        </w:numPr>
        <w:autoSpaceDE w:val="0"/>
        <w:spacing w:after="0"/>
        <w:ind w:left="709" w:hanging="283"/>
        <w:jc w:val="both"/>
        <w:rPr>
          <w:rFonts w:ascii="Arial" w:eastAsia="Arial" w:hAnsi="Arial" w:cs="Arial"/>
          <w:sz w:val="20"/>
          <w:szCs w:val="20"/>
        </w:rPr>
      </w:pPr>
      <w:r w:rsidRPr="00447BB8">
        <w:rPr>
          <w:rFonts w:ascii="Arial" w:eastAsia="Arial" w:hAnsi="Arial" w:cs="Arial"/>
          <w:sz w:val="20"/>
          <w:szCs w:val="20"/>
        </w:rPr>
        <w:t xml:space="preserve">Popis předchozích zkušeností organizace (registrační číslo projektu, název a stručný obsah/zaměření projektu, finanční rozsah </w:t>
      </w:r>
      <w:proofErr w:type="gramStart"/>
      <w:r w:rsidRPr="00447BB8">
        <w:rPr>
          <w:rFonts w:ascii="Arial" w:eastAsia="Arial" w:hAnsi="Arial" w:cs="Arial"/>
          <w:sz w:val="20"/>
          <w:szCs w:val="20"/>
        </w:rPr>
        <w:t>projektu);Jaké</w:t>
      </w:r>
      <w:proofErr w:type="gramEnd"/>
      <w:r w:rsidRPr="00447BB8">
        <w:rPr>
          <w:rFonts w:ascii="Arial" w:eastAsia="Arial" w:hAnsi="Arial" w:cs="Arial"/>
          <w:sz w:val="20"/>
          <w:szCs w:val="20"/>
        </w:rPr>
        <w:t xml:space="preserve"> zkušenosti má realizační tým projektu? Žadatel uvede pro každý projekt:</w:t>
      </w:r>
    </w:p>
    <w:p w14:paraId="7B44CFFE" w14:textId="248B7EA5" w:rsidR="00447BB8" w:rsidRPr="00447BB8" w:rsidRDefault="00447BB8" w:rsidP="00447BB8">
      <w:pPr>
        <w:pStyle w:val="Odstavecseseznamem"/>
        <w:numPr>
          <w:ilvl w:val="1"/>
          <w:numId w:val="39"/>
        </w:numPr>
        <w:tabs>
          <w:tab w:val="left" w:pos="709"/>
        </w:tabs>
        <w:autoSpaceDE w:val="0"/>
        <w:spacing w:after="240"/>
        <w:ind w:left="1843" w:hanging="425"/>
        <w:jc w:val="both"/>
        <w:rPr>
          <w:rFonts w:ascii="Arial" w:eastAsia="Arial" w:hAnsi="Arial" w:cs="Arial"/>
          <w:sz w:val="20"/>
          <w:szCs w:val="20"/>
        </w:rPr>
      </w:pPr>
      <w:r w:rsidRPr="00447BB8">
        <w:rPr>
          <w:rFonts w:ascii="Arial" w:eastAsia="Arial" w:hAnsi="Arial" w:cs="Arial"/>
          <w:sz w:val="20"/>
          <w:szCs w:val="20"/>
        </w:rPr>
        <w:t xml:space="preserve">Registrační </w:t>
      </w:r>
      <w:proofErr w:type="gramStart"/>
      <w:r w:rsidRPr="00447BB8">
        <w:rPr>
          <w:rFonts w:ascii="Arial" w:eastAsia="Arial" w:hAnsi="Arial" w:cs="Arial"/>
          <w:sz w:val="20"/>
          <w:szCs w:val="20"/>
        </w:rPr>
        <w:t>číslo,  název</w:t>
      </w:r>
      <w:proofErr w:type="gramEnd"/>
      <w:r w:rsidRPr="00447BB8">
        <w:rPr>
          <w:rFonts w:ascii="Arial" w:eastAsia="Arial" w:hAnsi="Arial" w:cs="Arial"/>
          <w:sz w:val="20"/>
          <w:szCs w:val="20"/>
        </w:rPr>
        <w:t xml:space="preserve"> realizovaného projektu a stručný obsah/zaměření projektu;</w:t>
      </w:r>
    </w:p>
    <w:p w14:paraId="19EC2BE0" w14:textId="358A31C3" w:rsidR="00447BB8" w:rsidRPr="00447BB8" w:rsidRDefault="00447BB8" w:rsidP="00447BB8">
      <w:pPr>
        <w:pStyle w:val="Odstavecseseznamem"/>
        <w:numPr>
          <w:ilvl w:val="1"/>
          <w:numId w:val="39"/>
        </w:numPr>
        <w:tabs>
          <w:tab w:val="left" w:pos="709"/>
        </w:tabs>
        <w:autoSpaceDE w:val="0"/>
        <w:spacing w:after="240"/>
        <w:ind w:left="1843" w:hanging="425"/>
        <w:jc w:val="both"/>
        <w:rPr>
          <w:rFonts w:ascii="Arial" w:eastAsia="Arial" w:hAnsi="Arial" w:cs="Arial"/>
          <w:sz w:val="20"/>
          <w:szCs w:val="20"/>
        </w:rPr>
      </w:pPr>
      <w:r w:rsidRPr="00447BB8">
        <w:rPr>
          <w:rFonts w:ascii="Arial" w:eastAsia="Arial" w:hAnsi="Arial" w:cs="Arial"/>
          <w:sz w:val="20"/>
          <w:szCs w:val="20"/>
        </w:rPr>
        <w:t>Výše rozpočtu projektu;</w:t>
      </w:r>
    </w:p>
    <w:p w14:paraId="73348F34" w14:textId="4740C7BD" w:rsidR="00B676FA" w:rsidRPr="00447BB8" w:rsidRDefault="00447BB8" w:rsidP="00447BB8">
      <w:pPr>
        <w:pStyle w:val="Odstavecseseznamem"/>
        <w:numPr>
          <w:ilvl w:val="1"/>
          <w:numId w:val="39"/>
        </w:numPr>
        <w:tabs>
          <w:tab w:val="left" w:pos="709"/>
        </w:tabs>
        <w:autoSpaceDE w:val="0"/>
        <w:spacing w:after="240"/>
        <w:ind w:left="1843" w:hanging="425"/>
        <w:jc w:val="both"/>
        <w:rPr>
          <w:rFonts w:ascii="Arial" w:eastAsia="Arial" w:hAnsi="Arial" w:cs="Arial"/>
          <w:sz w:val="20"/>
          <w:szCs w:val="20"/>
        </w:rPr>
      </w:pPr>
      <w:r w:rsidRPr="00447BB8">
        <w:rPr>
          <w:rFonts w:ascii="Arial" w:eastAsia="Arial" w:hAnsi="Arial" w:cs="Arial"/>
          <w:sz w:val="20"/>
          <w:szCs w:val="20"/>
        </w:rPr>
        <w:t>Konkrétní pozice, kterou daný člen RT v projektu vykonával.</w:t>
      </w:r>
    </w:p>
    <w:p w14:paraId="789388EE" w14:textId="31294664" w:rsidR="0099725B" w:rsidRPr="00250B46" w:rsidRDefault="0099725B" w:rsidP="0099725B">
      <w:pPr>
        <w:pStyle w:val="Pravnad3"/>
        <w:rPr>
          <w:rFonts w:cs="Arial"/>
        </w:rPr>
      </w:pPr>
      <w:bookmarkStart w:id="135" w:name="_Toc496692568"/>
      <w:bookmarkStart w:id="136" w:name="_Toc512325949"/>
      <w:r w:rsidRPr="00031476">
        <w:rPr>
          <w:rFonts w:cs="Arial"/>
        </w:rPr>
        <w:t>Informace o partnerovi/partnerech (pokud je relevantní</w:t>
      </w:r>
      <w:r w:rsidR="009B539C" w:rsidRPr="00031476">
        <w:rPr>
          <w:rFonts w:cs="Arial"/>
        </w:rPr>
        <w:t>)</w:t>
      </w:r>
      <w:bookmarkEnd w:id="135"/>
      <w:bookmarkEnd w:id="136"/>
    </w:p>
    <w:p w14:paraId="4EF90600" w14:textId="5B10BFD5" w:rsidR="0099725B" w:rsidRPr="00E034C7" w:rsidRDefault="00EE6A4A" w:rsidP="009B539C">
      <w:pPr>
        <w:pStyle w:val="Odstavecseseznamem"/>
        <w:numPr>
          <w:ilvl w:val="3"/>
          <w:numId w:val="39"/>
        </w:numPr>
        <w:autoSpaceDE w:val="0"/>
        <w:spacing w:after="0"/>
        <w:ind w:left="709" w:hanging="283"/>
        <w:jc w:val="both"/>
        <w:rPr>
          <w:rFonts w:ascii="Arial" w:eastAsia="Arial" w:hAnsi="Arial" w:cs="Arial"/>
          <w:sz w:val="20"/>
          <w:szCs w:val="20"/>
        </w:rPr>
      </w:pPr>
      <w:r w:rsidRPr="00E034C7">
        <w:rPr>
          <w:rFonts w:ascii="Arial" w:eastAsia="Arial" w:hAnsi="Arial" w:cs="Arial"/>
          <w:sz w:val="20"/>
          <w:szCs w:val="20"/>
        </w:rPr>
        <w:t>S</w:t>
      </w:r>
      <w:r w:rsidR="009B539C" w:rsidRPr="00E034C7">
        <w:rPr>
          <w:rFonts w:ascii="Arial" w:eastAsia="Arial" w:hAnsi="Arial" w:cs="Arial"/>
          <w:sz w:val="20"/>
          <w:szCs w:val="20"/>
        </w:rPr>
        <w:t>truktura viz kapitola 1.1</w:t>
      </w:r>
      <w:r w:rsidRPr="00E034C7">
        <w:rPr>
          <w:rFonts w:ascii="Arial" w:eastAsia="Arial" w:hAnsi="Arial" w:cs="Arial"/>
          <w:sz w:val="20"/>
          <w:szCs w:val="20"/>
        </w:rPr>
        <w:t>.</w:t>
      </w:r>
    </w:p>
    <w:p w14:paraId="42680B70" w14:textId="68252125" w:rsidR="00A45DE7" w:rsidRPr="00031476" w:rsidRDefault="000A61A2" w:rsidP="0035509E">
      <w:pPr>
        <w:pStyle w:val="Pravnad2"/>
        <w:numPr>
          <w:ilvl w:val="0"/>
          <w:numId w:val="56"/>
        </w:numPr>
        <w:ind w:left="284"/>
        <w:rPr>
          <w:rFonts w:cs="Arial"/>
          <w:caps/>
        </w:rPr>
      </w:pPr>
      <w:bookmarkStart w:id="137" w:name="_Toc210464070"/>
      <w:bookmarkStart w:id="138" w:name="_Toc210558913"/>
      <w:bookmarkStart w:id="139" w:name="_Toc210626024"/>
      <w:bookmarkStart w:id="140" w:name="_Toc254270896"/>
      <w:bookmarkStart w:id="141" w:name="_Toc254335909"/>
      <w:bookmarkStart w:id="142" w:name="_Toc496692569"/>
      <w:bookmarkStart w:id="143" w:name="_Toc512325950"/>
      <w:r w:rsidRPr="00031476">
        <w:rPr>
          <w:rFonts w:cs="Arial"/>
          <w:caps/>
        </w:rPr>
        <w:t>P</w:t>
      </w:r>
      <w:r w:rsidR="00A45DE7" w:rsidRPr="00031476">
        <w:rPr>
          <w:rFonts w:cs="Arial"/>
          <w:caps/>
        </w:rPr>
        <w:t>opis projektu a jeho etap</w:t>
      </w:r>
      <w:bookmarkEnd w:id="137"/>
      <w:bookmarkEnd w:id="138"/>
      <w:bookmarkEnd w:id="139"/>
      <w:bookmarkEnd w:id="140"/>
      <w:bookmarkEnd w:id="141"/>
      <w:bookmarkEnd w:id="142"/>
      <w:bookmarkEnd w:id="143"/>
    </w:p>
    <w:p w14:paraId="454266D3" w14:textId="460E83A6" w:rsidR="002D688C" w:rsidRPr="003B327B" w:rsidRDefault="002D688C" w:rsidP="002D688C">
      <w:pPr>
        <w:pStyle w:val="Prav-norm"/>
        <w:tabs>
          <w:tab w:val="left" w:pos="0"/>
        </w:tabs>
        <w:rPr>
          <w:rFonts w:eastAsia="Arial"/>
        </w:rPr>
      </w:pPr>
      <w:r w:rsidRPr="003B327B">
        <w:rPr>
          <w:rFonts w:eastAsia="Arial"/>
        </w:rPr>
        <w:t xml:space="preserve">V případě, že je podávána </w:t>
      </w:r>
      <w:proofErr w:type="spellStart"/>
      <w:r w:rsidRPr="003B327B">
        <w:rPr>
          <w:rFonts w:eastAsia="Arial"/>
        </w:rPr>
        <w:t>souhrná</w:t>
      </w:r>
      <w:proofErr w:type="spellEnd"/>
      <w:r w:rsidRPr="003B327B">
        <w:rPr>
          <w:rFonts w:eastAsia="Arial"/>
        </w:rPr>
        <w:t xml:space="preserve"> žádost obsahující projektové záměry více škol, je nezbytné veškeré informace uvést za každou zapojenou školu zvlášť. </w:t>
      </w:r>
    </w:p>
    <w:p w14:paraId="1F6F8B4A" w14:textId="77777777" w:rsidR="002D688C" w:rsidRPr="003B327B" w:rsidRDefault="002D688C" w:rsidP="002D688C">
      <w:pPr>
        <w:pStyle w:val="Prav-norm"/>
        <w:tabs>
          <w:tab w:val="left" w:pos="142"/>
        </w:tabs>
        <w:ind w:firstLine="142"/>
        <w:rPr>
          <w:rFonts w:eastAsia="Arial"/>
        </w:rPr>
      </w:pPr>
      <w:r w:rsidRPr="003B327B">
        <w:rPr>
          <w:rFonts w:eastAsia="Arial"/>
        </w:rPr>
        <w:t>Škola č. 1:</w:t>
      </w:r>
    </w:p>
    <w:p w14:paraId="153F64A3" w14:textId="77777777" w:rsidR="002D688C" w:rsidRPr="003B327B" w:rsidRDefault="002D688C" w:rsidP="002D688C">
      <w:pPr>
        <w:pStyle w:val="Prav-norm"/>
        <w:tabs>
          <w:tab w:val="left" w:pos="142"/>
        </w:tabs>
        <w:ind w:firstLine="142"/>
        <w:rPr>
          <w:rFonts w:eastAsia="Arial"/>
        </w:rPr>
      </w:pPr>
      <w:r w:rsidRPr="003B327B">
        <w:rPr>
          <w:rFonts w:eastAsia="Arial"/>
        </w:rPr>
        <w:t>Škola č. 2:</w:t>
      </w:r>
    </w:p>
    <w:p w14:paraId="1170A250" w14:textId="290F9435" w:rsidR="002D688C" w:rsidRPr="003B327B" w:rsidRDefault="002D688C" w:rsidP="002D688C">
      <w:pPr>
        <w:pStyle w:val="Prav-norm"/>
        <w:tabs>
          <w:tab w:val="left" w:pos="142"/>
        </w:tabs>
        <w:ind w:firstLine="142"/>
      </w:pPr>
      <w:r w:rsidRPr="003B327B">
        <w:rPr>
          <w:rFonts w:eastAsia="Arial"/>
        </w:rPr>
        <w:t>Atd. dle počtu zapojených škol.</w:t>
      </w:r>
    </w:p>
    <w:p w14:paraId="33EA749D" w14:textId="77777777" w:rsidR="00014C93" w:rsidRPr="00E034C7" w:rsidRDefault="00A45DE7" w:rsidP="00B24EF8">
      <w:pPr>
        <w:pStyle w:val="Pravnad3"/>
        <w:ind w:left="431" w:hanging="431"/>
        <w:rPr>
          <w:rFonts w:cs="Arial"/>
        </w:rPr>
      </w:pPr>
      <w:bookmarkStart w:id="144" w:name="_Toc254270898"/>
      <w:bookmarkStart w:id="145" w:name="_Toc254335911"/>
      <w:bookmarkStart w:id="146" w:name="_Toc496692570"/>
      <w:bookmarkStart w:id="147" w:name="_Toc512325951"/>
      <w:r w:rsidRPr="002D688C">
        <w:rPr>
          <w:rFonts w:cs="Arial"/>
        </w:rPr>
        <w:t>Souhrnná informace o projektu</w:t>
      </w:r>
      <w:bookmarkEnd w:id="144"/>
      <w:bookmarkEnd w:id="145"/>
      <w:bookmarkEnd w:id="146"/>
      <w:bookmarkEnd w:id="147"/>
      <w:r w:rsidR="00014C93" w:rsidRPr="00E034C7">
        <w:rPr>
          <w:rFonts w:cs="Arial"/>
          <w:bCs w:val="0"/>
        </w:rPr>
        <w:t xml:space="preserve"> </w:t>
      </w:r>
    </w:p>
    <w:p w14:paraId="30D1261E" w14:textId="00C94AAC" w:rsidR="00014C93" w:rsidRPr="00E034C7" w:rsidRDefault="00014C93" w:rsidP="002D688C">
      <w:pPr>
        <w:pStyle w:val="Prav-norm"/>
        <w:tabs>
          <w:tab w:val="left" w:pos="0"/>
        </w:tabs>
      </w:pPr>
      <w:r w:rsidRPr="00E034C7">
        <w:t xml:space="preserve">V příslušných bodech je možné opakovat nebo v případě potřeby i rozšířit informace uvedené v  žádosti o podporu. </w:t>
      </w:r>
    </w:p>
    <w:p w14:paraId="62B0290F" w14:textId="77777777" w:rsidR="00014C93" w:rsidRPr="00F8098A" w:rsidRDefault="00014C93" w:rsidP="00A21A07">
      <w:pPr>
        <w:pStyle w:val="normln0"/>
        <w:spacing w:line="360" w:lineRule="auto"/>
        <w:rPr>
          <w:rFonts w:ascii="Arial" w:hAnsi="Arial" w:cs="Arial"/>
          <w:sz w:val="20"/>
        </w:rPr>
      </w:pPr>
      <w:r w:rsidRPr="00E034C7">
        <w:rPr>
          <w:rFonts w:ascii="Arial" w:hAnsi="Arial" w:cs="Arial"/>
          <w:sz w:val="20"/>
        </w:rPr>
        <w:t>V této části žadatel uvede:</w:t>
      </w:r>
    </w:p>
    <w:p w14:paraId="1B240E53" w14:textId="4AD48521" w:rsidR="00014C93" w:rsidRPr="00E034C7" w:rsidRDefault="00EE6A4A" w:rsidP="00A21A07">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3F51C2">
        <w:rPr>
          <w:rFonts w:ascii="Arial" w:eastAsia="Arial" w:hAnsi="Arial" w:cs="Arial"/>
          <w:sz w:val="20"/>
          <w:szCs w:val="20"/>
        </w:rPr>
        <w:t>J</w:t>
      </w:r>
      <w:r w:rsidR="00014C93" w:rsidRPr="00B61888">
        <w:rPr>
          <w:rFonts w:ascii="Arial" w:eastAsia="Arial" w:hAnsi="Arial" w:cs="Arial"/>
          <w:sz w:val="20"/>
          <w:szCs w:val="20"/>
        </w:rPr>
        <w:t>aký problém projekt řeší a jaké jsou jeho příčiny s</w:t>
      </w:r>
      <w:r w:rsidRPr="00E034C7">
        <w:rPr>
          <w:rFonts w:ascii="Arial" w:eastAsia="Arial" w:hAnsi="Arial" w:cs="Arial"/>
          <w:sz w:val="20"/>
          <w:szCs w:val="20"/>
        </w:rPr>
        <w:t>mysl a cíle projektu;</w:t>
      </w:r>
    </w:p>
    <w:p w14:paraId="4A4955D2" w14:textId="6C8FAD9D" w:rsidR="000713B7" w:rsidRPr="00E034C7" w:rsidRDefault="00EE6A4A" w:rsidP="00A21A07">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V</w:t>
      </w:r>
      <w:r w:rsidR="00014C93" w:rsidRPr="00E034C7">
        <w:rPr>
          <w:rFonts w:ascii="Arial" w:eastAsia="Arial" w:hAnsi="Arial" w:cs="Arial"/>
          <w:sz w:val="20"/>
          <w:szCs w:val="20"/>
        </w:rPr>
        <w:t>ýchozí sta</w:t>
      </w:r>
      <w:r w:rsidR="000713B7" w:rsidRPr="00E034C7">
        <w:rPr>
          <w:rFonts w:ascii="Arial" w:eastAsia="Arial" w:hAnsi="Arial" w:cs="Arial"/>
          <w:sz w:val="20"/>
          <w:szCs w:val="20"/>
        </w:rPr>
        <w:t>v</w:t>
      </w:r>
      <w:r w:rsidR="00E847FE" w:rsidRPr="00E034C7">
        <w:rPr>
          <w:rFonts w:ascii="Arial" w:eastAsia="Arial" w:hAnsi="Arial" w:cs="Arial"/>
          <w:sz w:val="20"/>
          <w:szCs w:val="20"/>
        </w:rPr>
        <w:t xml:space="preserve"> (</w:t>
      </w:r>
      <w:r w:rsidR="000713B7" w:rsidRPr="00E034C7">
        <w:rPr>
          <w:rFonts w:ascii="Arial" w:eastAsia="Arial" w:hAnsi="Arial" w:cs="Arial"/>
          <w:sz w:val="20"/>
          <w:szCs w:val="20"/>
        </w:rPr>
        <w:t>prokázání potřebnosti/nedostatku infrastruktury)</w:t>
      </w:r>
      <w:r w:rsidRPr="00E034C7">
        <w:rPr>
          <w:rFonts w:ascii="Arial" w:eastAsia="Arial" w:hAnsi="Arial" w:cs="Arial"/>
          <w:sz w:val="20"/>
          <w:szCs w:val="20"/>
        </w:rPr>
        <w:t>;</w:t>
      </w:r>
    </w:p>
    <w:p w14:paraId="11E65B95" w14:textId="5F043ED1" w:rsidR="00014C93" w:rsidRPr="00E034C7" w:rsidRDefault="00EE6A4A" w:rsidP="00A21A07">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S</w:t>
      </w:r>
      <w:r w:rsidR="00014C93" w:rsidRPr="00E034C7">
        <w:rPr>
          <w:rFonts w:ascii="Arial" w:eastAsia="Arial" w:hAnsi="Arial" w:cs="Arial"/>
          <w:sz w:val="20"/>
          <w:szCs w:val="20"/>
        </w:rPr>
        <w:t>tav po realizaci</w:t>
      </w:r>
      <w:r w:rsidRPr="00E034C7">
        <w:rPr>
          <w:rFonts w:ascii="Arial" w:eastAsia="Arial" w:hAnsi="Arial" w:cs="Arial"/>
          <w:sz w:val="20"/>
          <w:szCs w:val="20"/>
        </w:rPr>
        <w:t>;</w:t>
      </w:r>
    </w:p>
    <w:p w14:paraId="4D540E70" w14:textId="0B0957DD" w:rsidR="00014C93" w:rsidRDefault="00EE6A4A" w:rsidP="001F4704">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S</w:t>
      </w:r>
      <w:r w:rsidR="00014C93" w:rsidRPr="00E034C7">
        <w:rPr>
          <w:rFonts w:ascii="Arial" w:eastAsia="Arial" w:hAnsi="Arial" w:cs="Arial"/>
          <w:sz w:val="20"/>
          <w:szCs w:val="20"/>
        </w:rPr>
        <w:t xml:space="preserve">rovnání vývoje bez realizace projektu a při realizaci projektu (tzv. nulová varianta </w:t>
      </w:r>
      <w:r w:rsidR="009D5867">
        <w:rPr>
          <w:rFonts w:ascii="Arial" w:eastAsia="Arial" w:hAnsi="Arial" w:cs="Arial"/>
          <w:sz w:val="20"/>
          <w:szCs w:val="20"/>
        </w:rPr>
        <w:br/>
      </w:r>
      <w:r w:rsidR="00014C93" w:rsidRPr="00E034C7">
        <w:rPr>
          <w:rFonts w:ascii="Arial" w:eastAsia="Arial" w:hAnsi="Arial" w:cs="Arial"/>
          <w:sz w:val="20"/>
          <w:szCs w:val="20"/>
        </w:rPr>
        <w:t>vs. investiční varianta)</w:t>
      </w:r>
      <w:r w:rsidRPr="00E034C7">
        <w:rPr>
          <w:rFonts w:ascii="Arial" w:eastAsia="Arial" w:hAnsi="Arial" w:cs="Arial"/>
          <w:sz w:val="20"/>
          <w:szCs w:val="20"/>
        </w:rPr>
        <w:t>;</w:t>
      </w:r>
    </w:p>
    <w:p w14:paraId="6D3E2C2C" w14:textId="5593DAB6" w:rsidR="005E6E25" w:rsidRPr="005E6E25" w:rsidRDefault="00A21A07" w:rsidP="00A21A07">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E034C7">
        <w:rPr>
          <w:rFonts w:ascii="Arial" w:hAnsi="Arial" w:cs="Arial"/>
          <w:sz w:val="20"/>
        </w:rPr>
        <w:t>Cílové skupiny projektu</w:t>
      </w:r>
      <w:r w:rsidR="0088587D">
        <w:rPr>
          <w:rFonts w:ascii="Arial" w:hAnsi="Arial" w:cs="Arial"/>
          <w:sz w:val="20"/>
        </w:rPr>
        <w:t xml:space="preserve">, </w:t>
      </w:r>
      <w:r w:rsidRPr="00E034C7">
        <w:rPr>
          <w:rFonts w:ascii="Arial" w:hAnsi="Arial" w:cs="Arial"/>
          <w:sz w:val="20"/>
        </w:rPr>
        <w:t>jejichž vymezení je v souladu se zněním konkrétní výzvy (podrobný popis cílových skupin viz kap. 3);</w:t>
      </w:r>
    </w:p>
    <w:p w14:paraId="2CBAB814" w14:textId="0531764B" w:rsidR="00014C93" w:rsidRPr="00E034C7" w:rsidRDefault="00EE6A4A" w:rsidP="00A21A07">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A</w:t>
      </w:r>
      <w:r w:rsidR="00014C93" w:rsidRPr="00E034C7">
        <w:rPr>
          <w:rFonts w:ascii="Arial" w:eastAsia="Arial" w:hAnsi="Arial" w:cs="Arial"/>
          <w:sz w:val="20"/>
          <w:szCs w:val="20"/>
        </w:rPr>
        <w:t>nalýzu současné a budoucí situace cílových skupin vymezených výzvou</w:t>
      </w:r>
      <w:r w:rsidRPr="00E034C7">
        <w:rPr>
          <w:rFonts w:ascii="Arial" w:eastAsia="Arial" w:hAnsi="Arial" w:cs="Arial"/>
          <w:sz w:val="20"/>
          <w:szCs w:val="20"/>
        </w:rPr>
        <w:t>;</w:t>
      </w:r>
    </w:p>
    <w:p w14:paraId="1234A57E" w14:textId="54483E5E" w:rsidR="00014C93" w:rsidRDefault="00EE6A4A" w:rsidP="00A21A07">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P</w:t>
      </w:r>
      <w:r w:rsidR="00014C93" w:rsidRPr="00E034C7">
        <w:rPr>
          <w:rFonts w:ascii="Arial" w:eastAsia="Arial" w:hAnsi="Arial" w:cs="Arial"/>
          <w:sz w:val="20"/>
          <w:szCs w:val="20"/>
        </w:rPr>
        <w:t>opis jednotlivých částí projektu a aktivit projektu</w:t>
      </w:r>
      <w:r w:rsidRPr="00E034C7">
        <w:rPr>
          <w:rFonts w:ascii="Arial" w:eastAsia="Arial" w:hAnsi="Arial" w:cs="Arial"/>
          <w:sz w:val="20"/>
          <w:szCs w:val="20"/>
        </w:rPr>
        <w:t>;</w:t>
      </w:r>
    </w:p>
    <w:p w14:paraId="6544DD24" w14:textId="365529AB" w:rsidR="001F4704" w:rsidRPr="001F4704" w:rsidRDefault="001F4704" w:rsidP="001F4704">
      <w:pPr>
        <w:pStyle w:val="Odstavecseseznamem"/>
        <w:numPr>
          <w:ilvl w:val="3"/>
          <w:numId w:val="39"/>
        </w:numPr>
        <w:autoSpaceDE w:val="0"/>
        <w:spacing w:after="0" w:line="360" w:lineRule="auto"/>
        <w:ind w:left="709" w:hanging="283"/>
        <w:jc w:val="both"/>
        <w:rPr>
          <w:rFonts w:ascii="Arial" w:eastAsia="Arial" w:hAnsi="Arial" w:cs="Arial"/>
          <w:sz w:val="20"/>
          <w:szCs w:val="20"/>
        </w:rPr>
      </w:pPr>
      <w:r>
        <w:rPr>
          <w:rFonts w:ascii="Arial" w:eastAsia="Arial" w:hAnsi="Arial" w:cs="Arial"/>
          <w:sz w:val="20"/>
          <w:szCs w:val="20"/>
        </w:rPr>
        <w:t xml:space="preserve">Informace o provozní době zařízení (od – do) a zda je zajištěno stravování (relevantní pro výzvy zaměřené na navyšování kapacit a vznik nových zařízení peče o děti) </w:t>
      </w:r>
    </w:p>
    <w:p w14:paraId="08BD9E88" w14:textId="3B7AD3F9" w:rsidR="00014C93" w:rsidRPr="00E034C7" w:rsidRDefault="00EE6A4A" w:rsidP="00A21A07">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P</w:t>
      </w:r>
      <w:r w:rsidR="00014C93" w:rsidRPr="00E034C7">
        <w:rPr>
          <w:rFonts w:ascii="Arial" w:eastAsia="Arial" w:hAnsi="Arial" w:cs="Arial"/>
          <w:sz w:val="20"/>
          <w:szCs w:val="20"/>
        </w:rPr>
        <w:t>opis přínosů projektu pro městskou část/</w:t>
      </w:r>
      <w:proofErr w:type="spellStart"/>
      <w:r w:rsidR="00014C93" w:rsidRPr="00E034C7">
        <w:rPr>
          <w:rFonts w:ascii="Arial" w:eastAsia="Arial" w:hAnsi="Arial" w:cs="Arial"/>
          <w:sz w:val="20"/>
          <w:szCs w:val="20"/>
        </w:rPr>
        <w:t>hl.m</w:t>
      </w:r>
      <w:proofErr w:type="spellEnd"/>
      <w:r w:rsidR="00014C93" w:rsidRPr="00E034C7">
        <w:rPr>
          <w:rFonts w:ascii="Arial" w:eastAsia="Arial" w:hAnsi="Arial" w:cs="Arial"/>
          <w:sz w:val="20"/>
          <w:szCs w:val="20"/>
        </w:rPr>
        <w:t>. Prahu, na jejichž území bude projekt realizován z pohledu kvality a rozsahu poskytovaných služeb.</w:t>
      </w:r>
    </w:p>
    <w:p w14:paraId="6D776D05" w14:textId="77777777" w:rsidR="00014C93" w:rsidRPr="00E034C7" w:rsidRDefault="00014C93" w:rsidP="00014C93">
      <w:pPr>
        <w:pStyle w:val="normln0"/>
        <w:rPr>
          <w:rFonts w:ascii="Arial" w:hAnsi="Arial" w:cs="Arial"/>
          <w:sz w:val="20"/>
        </w:rPr>
      </w:pPr>
    </w:p>
    <w:p w14:paraId="199E39B4" w14:textId="007C6293" w:rsidR="00014C93" w:rsidRPr="00E034C7" w:rsidRDefault="00014C93" w:rsidP="00014C93">
      <w:pPr>
        <w:pStyle w:val="normln0"/>
        <w:rPr>
          <w:rFonts w:ascii="Arial" w:hAnsi="Arial" w:cs="Arial"/>
          <w:sz w:val="20"/>
        </w:rPr>
      </w:pPr>
      <w:r w:rsidRPr="00E034C7">
        <w:rPr>
          <w:rFonts w:ascii="Arial" w:hAnsi="Arial" w:cs="Arial"/>
          <w:sz w:val="20"/>
        </w:rPr>
        <w:t xml:space="preserve">Z této části SP pro PO4 musí být zřejmé, v čem projekt spočívá a jakými etapami bude procházet jeho realizace, etapy musí být shodné s vymezením v žádosti o podporu, musí být věcně, časově </w:t>
      </w:r>
      <w:r w:rsidR="009D5867">
        <w:rPr>
          <w:rFonts w:ascii="Arial" w:hAnsi="Arial" w:cs="Arial"/>
          <w:sz w:val="20"/>
        </w:rPr>
        <w:br/>
      </w:r>
      <w:r w:rsidRPr="00E034C7">
        <w:rPr>
          <w:rFonts w:ascii="Arial" w:hAnsi="Arial" w:cs="Arial"/>
          <w:sz w:val="20"/>
        </w:rPr>
        <w:t>a finančně vymezeny.</w:t>
      </w:r>
    </w:p>
    <w:p w14:paraId="66185C9F" w14:textId="77777777" w:rsidR="00014C93" w:rsidRPr="00E034C7" w:rsidRDefault="00014C93" w:rsidP="00014C93">
      <w:pPr>
        <w:pStyle w:val="normln0"/>
        <w:rPr>
          <w:rFonts w:ascii="Arial" w:hAnsi="Arial" w:cs="Arial"/>
          <w:sz w:val="20"/>
        </w:rPr>
      </w:pPr>
    </w:p>
    <w:p w14:paraId="4FA61C5F" w14:textId="77777777" w:rsidR="00014C93" w:rsidRPr="00E034C7" w:rsidRDefault="00014C93" w:rsidP="00D833C3">
      <w:pPr>
        <w:pStyle w:val="normln0"/>
        <w:spacing w:after="240"/>
        <w:rPr>
          <w:rFonts w:ascii="Arial" w:hAnsi="Arial" w:cs="Arial"/>
          <w:sz w:val="20"/>
        </w:rPr>
      </w:pPr>
      <w:r w:rsidRPr="00E034C7">
        <w:rPr>
          <w:rFonts w:ascii="Arial" w:hAnsi="Arial" w:cs="Arial"/>
          <w:sz w:val="20"/>
        </w:rPr>
        <w:t>V případě variantního zpracování je vhodné zpracovat každou variantu zvlášť. Variantní řešení musí žadatel vždy uvést v případě, že lze projekt realizovat i za jiných podmínek, např. v jiné lokalitě za jinou cenu, či formou pronájmu (včetně pronájmu zařízení/vybavení). Variantní řešení je třeba popsat v kap. 5.2. Alternativy řešení projektu.</w:t>
      </w:r>
    </w:p>
    <w:p w14:paraId="3BAF521D" w14:textId="0234EAAD" w:rsidR="00D91E39" w:rsidRDefault="00EE6A4A" w:rsidP="00D525C0">
      <w:pPr>
        <w:pStyle w:val="Odstavecseseznamem"/>
        <w:numPr>
          <w:ilvl w:val="3"/>
          <w:numId w:val="39"/>
        </w:numPr>
        <w:autoSpaceDE w:val="0"/>
        <w:spacing w:after="360"/>
        <w:ind w:left="709" w:hanging="284"/>
        <w:jc w:val="both"/>
        <w:rPr>
          <w:rFonts w:ascii="Arial" w:eastAsia="Arial" w:hAnsi="Arial" w:cs="Arial"/>
          <w:sz w:val="20"/>
          <w:szCs w:val="20"/>
        </w:rPr>
      </w:pPr>
      <w:r w:rsidRPr="00E034C7">
        <w:rPr>
          <w:rFonts w:ascii="Arial" w:eastAsia="Arial" w:hAnsi="Arial" w:cs="Arial"/>
          <w:sz w:val="20"/>
          <w:szCs w:val="20"/>
        </w:rPr>
        <w:t>Ž</w:t>
      </w:r>
      <w:r w:rsidR="00D91E39" w:rsidRPr="00E034C7">
        <w:rPr>
          <w:rFonts w:ascii="Arial" w:eastAsia="Arial" w:hAnsi="Arial" w:cs="Arial"/>
          <w:sz w:val="20"/>
          <w:szCs w:val="20"/>
        </w:rPr>
        <w:t>adatel uvede adresu webové stránky, na které je umístěn dokument Strategický rámec investic  MAP/KAP schválený Řídícím výborem MAP/KAP</w:t>
      </w:r>
      <w:r w:rsidR="00D91E39" w:rsidRPr="00E034C7">
        <w:rPr>
          <w:rStyle w:val="Znakapoznpodarou"/>
          <w:rFonts w:ascii="Arial" w:eastAsia="Arial" w:hAnsi="Arial" w:cs="Arial"/>
          <w:sz w:val="20"/>
          <w:szCs w:val="20"/>
        </w:rPr>
        <w:footnoteReference w:id="4"/>
      </w:r>
      <w:r w:rsidR="00D91E39" w:rsidRPr="00E034C7">
        <w:rPr>
          <w:rFonts w:ascii="Arial" w:eastAsia="Arial" w:hAnsi="Arial" w:cs="Arial"/>
          <w:sz w:val="20"/>
          <w:szCs w:val="20"/>
        </w:rPr>
        <w:t>:</w:t>
      </w:r>
    </w:p>
    <w:p w14:paraId="795670C4" w14:textId="2B9C3B33" w:rsidR="00D91E39" w:rsidRPr="00E034C7" w:rsidRDefault="004B1845" w:rsidP="00D525C0">
      <w:pPr>
        <w:pStyle w:val="Odstavecseseznamem"/>
        <w:autoSpaceDE w:val="0"/>
        <w:spacing w:before="360" w:after="0" w:line="360" w:lineRule="auto"/>
        <w:ind w:left="709"/>
        <w:jc w:val="both"/>
        <w:rPr>
          <w:rFonts w:ascii="Arial" w:eastAsia="Arial" w:hAnsi="Arial" w:cs="Arial"/>
          <w:i/>
          <w:sz w:val="20"/>
          <w:szCs w:val="20"/>
        </w:rPr>
      </w:pPr>
      <w:hyperlink r:id="rId12" w:history="1">
        <w:r w:rsidR="00C67E64" w:rsidRPr="00E034C7">
          <w:rPr>
            <w:rStyle w:val="Hypertextovodkaz"/>
            <w:rFonts w:ascii="Arial" w:eastAsia="Arial" w:hAnsi="Arial" w:cs="Arial"/>
            <w:i/>
            <w:sz w:val="20"/>
            <w:szCs w:val="20"/>
          </w:rPr>
          <w:t>www.KonkrétníWebov</w:t>
        </w:r>
        <w:r w:rsidR="00C67E64" w:rsidRPr="00F8098A">
          <w:rPr>
            <w:rStyle w:val="Hypertextovodkaz"/>
            <w:rFonts w:ascii="Arial" w:eastAsia="Arial" w:hAnsi="Arial" w:cs="Arial"/>
            <w:i/>
            <w:sz w:val="20"/>
            <w:szCs w:val="20"/>
          </w:rPr>
          <w:t>á</w:t>
        </w:r>
        <w:r w:rsidR="00C67E64" w:rsidRPr="00FE21F8">
          <w:rPr>
            <w:rStyle w:val="Hypertextovodkaz"/>
            <w:rFonts w:ascii="Arial" w:eastAsia="Arial" w:hAnsi="Arial" w:cs="Arial"/>
            <w:i/>
            <w:sz w:val="20"/>
            <w:szCs w:val="20"/>
          </w:rPr>
          <w:t>Str</w:t>
        </w:r>
        <w:r w:rsidR="00C67E64" w:rsidRPr="00D15F3F">
          <w:rPr>
            <w:rStyle w:val="Hypertextovodkaz"/>
            <w:rFonts w:ascii="Arial" w:eastAsia="Arial" w:hAnsi="Arial" w:cs="Arial"/>
            <w:i/>
            <w:sz w:val="20"/>
            <w:szCs w:val="20"/>
          </w:rPr>
          <w:t>ánkaStrategickéhoRámceInvesticMAP/KAP.cz</w:t>
        </w:r>
      </w:hyperlink>
    </w:p>
    <w:p w14:paraId="57416F10" w14:textId="3DD0B74F" w:rsidR="00A21A07" w:rsidRPr="00E034C7" w:rsidRDefault="00EE6A4A" w:rsidP="00BC783B">
      <w:pPr>
        <w:pStyle w:val="Odstavecseseznamem"/>
        <w:numPr>
          <w:ilvl w:val="3"/>
          <w:numId w:val="39"/>
        </w:numPr>
        <w:autoSpaceDE w:val="0"/>
        <w:ind w:left="709" w:hanging="283"/>
        <w:jc w:val="both"/>
        <w:rPr>
          <w:rFonts w:ascii="Arial" w:eastAsia="Arial" w:hAnsi="Arial" w:cs="Arial"/>
          <w:sz w:val="20"/>
          <w:szCs w:val="20"/>
        </w:rPr>
      </w:pPr>
      <w:r w:rsidRPr="00E034C7">
        <w:rPr>
          <w:rFonts w:ascii="Arial" w:eastAsia="Arial" w:hAnsi="Arial" w:cs="Arial"/>
          <w:sz w:val="20"/>
          <w:szCs w:val="20"/>
        </w:rPr>
        <w:t>Ž</w:t>
      </w:r>
      <w:r w:rsidR="00D91E39" w:rsidRPr="00E034C7">
        <w:rPr>
          <w:rFonts w:ascii="Arial" w:eastAsia="Arial" w:hAnsi="Arial" w:cs="Arial"/>
          <w:sz w:val="20"/>
          <w:szCs w:val="20"/>
        </w:rPr>
        <w:t xml:space="preserve">adatel rozepíše </w:t>
      </w:r>
      <w:r w:rsidR="00D91E39" w:rsidRPr="00F8098A">
        <w:rPr>
          <w:rFonts w:ascii="Arial" w:eastAsia="Arial" w:hAnsi="Arial" w:cs="Arial"/>
          <w:sz w:val="20"/>
          <w:szCs w:val="20"/>
        </w:rPr>
        <w:t>investiční aktivity pro jednotlivé školy. Uvede názvy škol a výši celkových způsobilých výdajů na každou školu. Na základě těchto údajů bude posuzován soulad p</w:t>
      </w:r>
      <w:r w:rsidR="00D91E39" w:rsidRPr="003F51C2">
        <w:rPr>
          <w:rFonts w:ascii="Arial" w:eastAsia="Arial" w:hAnsi="Arial" w:cs="Arial"/>
          <w:sz w:val="20"/>
          <w:szCs w:val="20"/>
        </w:rPr>
        <w:t xml:space="preserve">rojektu s podmínkami výzvy a s přehledem investičních priorit ve Strategickém rámci Místního akčního plánu vzdělávání nebo Krajského akčního plánu vzdělávání (MAP, </w:t>
      </w:r>
      <w:r w:rsidR="0035509E">
        <w:rPr>
          <w:rFonts w:ascii="Arial" w:eastAsia="Arial" w:hAnsi="Arial" w:cs="Arial"/>
          <w:sz w:val="20"/>
          <w:szCs w:val="20"/>
        </w:rPr>
        <w:br/>
      </w:r>
      <w:r w:rsidR="00D91E39" w:rsidRPr="003F51C2">
        <w:rPr>
          <w:rFonts w:ascii="Arial" w:eastAsia="Arial" w:hAnsi="Arial" w:cs="Arial"/>
          <w:sz w:val="20"/>
          <w:szCs w:val="20"/>
        </w:rPr>
        <w:t xml:space="preserve">resp. KAP), který musí být uveřejněn na webových stránkách zpracovatele MAP/KAP) nejpozději </w:t>
      </w:r>
      <w:r w:rsidR="00D91E39" w:rsidRPr="00E034C7">
        <w:rPr>
          <w:rFonts w:ascii="Arial" w:eastAsia="Arial" w:hAnsi="Arial" w:cs="Arial"/>
          <w:sz w:val="20"/>
          <w:szCs w:val="20"/>
        </w:rPr>
        <w:t>v den ukončení příjmu žádostí v dané výzvě, pokud ve výzvě není uvedeno jinak</w:t>
      </w:r>
      <w:r w:rsidRPr="00E034C7">
        <w:rPr>
          <w:rFonts w:ascii="Arial" w:eastAsia="Arial" w:hAnsi="Arial" w:cs="Arial"/>
          <w:sz w:val="20"/>
          <w:szCs w:val="20"/>
        </w:rPr>
        <w:t>;</w:t>
      </w:r>
    </w:p>
    <w:p w14:paraId="5B5B1C16" w14:textId="3A8F58F7" w:rsidR="00A21A07" w:rsidRPr="00E034C7" w:rsidRDefault="00EE6A4A" w:rsidP="00BC783B">
      <w:pPr>
        <w:pStyle w:val="Odstavecseseznamem"/>
        <w:numPr>
          <w:ilvl w:val="3"/>
          <w:numId w:val="39"/>
        </w:numPr>
        <w:autoSpaceDE w:val="0"/>
        <w:spacing w:before="240" w:after="0"/>
        <w:ind w:left="709" w:hanging="283"/>
        <w:jc w:val="both"/>
        <w:rPr>
          <w:rFonts w:ascii="Arial" w:eastAsia="Arial" w:hAnsi="Arial" w:cs="Arial"/>
          <w:sz w:val="20"/>
          <w:szCs w:val="20"/>
        </w:rPr>
      </w:pPr>
      <w:r w:rsidRPr="00E034C7">
        <w:rPr>
          <w:rFonts w:ascii="Arial" w:eastAsia="Arial" w:hAnsi="Arial" w:cs="Arial"/>
          <w:sz w:val="20"/>
          <w:szCs w:val="20"/>
        </w:rPr>
        <w:t>P</w:t>
      </w:r>
      <w:r w:rsidR="00D91E39" w:rsidRPr="00E034C7">
        <w:rPr>
          <w:rFonts w:ascii="Arial" w:eastAsia="Arial" w:hAnsi="Arial" w:cs="Arial"/>
          <w:sz w:val="20"/>
          <w:szCs w:val="20"/>
        </w:rPr>
        <w:t xml:space="preserve">řesný kód a název oboru (v případě výzvy č. </w:t>
      </w:r>
      <w:r w:rsidR="00264316">
        <w:rPr>
          <w:rFonts w:ascii="Arial" w:eastAsia="Arial" w:hAnsi="Arial" w:cs="Arial"/>
          <w:sz w:val="20"/>
          <w:szCs w:val="20"/>
        </w:rPr>
        <w:t>48</w:t>
      </w:r>
      <w:r w:rsidR="00264316" w:rsidRPr="00E034C7">
        <w:rPr>
          <w:rFonts w:ascii="Arial" w:eastAsia="Arial" w:hAnsi="Arial" w:cs="Arial"/>
          <w:sz w:val="20"/>
          <w:szCs w:val="20"/>
        </w:rPr>
        <w:t xml:space="preserve"> </w:t>
      </w:r>
      <w:r w:rsidR="00D91E39" w:rsidRPr="00E034C7">
        <w:rPr>
          <w:rFonts w:ascii="Arial" w:eastAsia="Arial" w:hAnsi="Arial" w:cs="Arial"/>
          <w:sz w:val="20"/>
          <w:szCs w:val="20"/>
        </w:rPr>
        <w:t>a zaměření projektu</w:t>
      </w:r>
      <w:r w:rsidR="00DB0261" w:rsidRPr="00E034C7">
        <w:rPr>
          <w:rFonts w:ascii="Arial" w:eastAsia="Arial" w:hAnsi="Arial" w:cs="Arial"/>
          <w:sz w:val="20"/>
          <w:szCs w:val="20"/>
        </w:rPr>
        <w:t xml:space="preserve"> na technické </w:t>
      </w:r>
      <w:r w:rsidR="009D5867">
        <w:rPr>
          <w:rFonts w:ascii="Arial" w:eastAsia="Arial" w:hAnsi="Arial" w:cs="Arial"/>
          <w:sz w:val="20"/>
          <w:szCs w:val="20"/>
        </w:rPr>
        <w:br/>
      </w:r>
      <w:r w:rsidR="00DB0261" w:rsidRPr="00E034C7">
        <w:rPr>
          <w:rFonts w:ascii="Arial" w:eastAsia="Arial" w:hAnsi="Arial" w:cs="Arial"/>
          <w:sz w:val="20"/>
          <w:szCs w:val="20"/>
        </w:rPr>
        <w:t>a řemeslné obory)</w:t>
      </w:r>
      <w:r w:rsidRPr="00E034C7">
        <w:rPr>
          <w:rFonts w:ascii="Arial" w:eastAsia="Arial" w:hAnsi="Arial" w:cs="Arial"/>
          <w:sz w:val="20"/>
          <w:szCs w:val="20"/>
        </w:rPr>
        <w:t>;</w:t>
      </w:r>
    </w:p>
    <w:p w14:paraId="1B90F155" w14:textId="2DEAC678" w:rsidR="00A21A07" w:rsidRPr="00E034C7" w:rsidRDefault="00EE6A4A" w:rsidP="00BC783B">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I</w:t>
      </w:r>
      <w:r w:rsidR="00DB0261" w:rsidRPr="00E034C7">
        <w:rPr>
          <w:rFonts w:ascii="Arial" w:eastAsia="Arial" w:hAnsi="Arial" w:cs="Arial"/>
          <w:sz w:val="20"/>
          <w:szCs w:val="20"/>
        </w:rPr>
        <w:t>nformace, zda projekt obsahuje zajištění vnitřní konektivity a připojení k</w:t>
      </w:r>
      <w:r w:rsidRPr="00E034C7">
        <w:rPr>
          <w:rFonts w:ascii="Arial" w:eastAsia="Arial" w:hAnsi="Arial" w:cs="Arial"/>
          <w:sz w:val="20"/>
          <w:szCs w:val="20"/>
        </w:rPr>
        <w:t> </w:t>
      </w:r>
      <w:r w:rsidR="00DB0261" w:rsidRPr="00E034C7">
        <w:rPr>
          <w:rFonts w:ascii="Arial" w:eastAsia="Arial" w:hAnsi="Arial" w:cs="Arial"/>
          <w:sz w:val="20"/>
          <w:szCs w:val="20"/>
        </w:rPr>
        <w:t>internetu</w:t>
      </w:r>
      <w:r w:rsidRPr="00E034C7">
        <w:rPr>
          <w:rFonts w:ascii="Arial" w:eastAsia="Arial" w:hAnsi="Arial" w:cs="Arial"/>
          <w:sz w:val="20"/>
          <w:szCs w:val="20"/>
        </w:rPr>
        <w:t>;</w:t>
      </w:r>
    </w:p>
    <w:p w14:paraId="763A5001" w14:textId="22414BA0" w:rsidR="00BC783B" w:rsidRPr="00E034C7" w:rsidRDefault="00BC783B" w:rsidP="00BC783B">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 xml:space="preserve">Bude zajištěna </w:t>
      </w:r>
      <w:r w:rsidR="005D7C23" w:rsidRPr="00E034C7">
        <w:rPr>
          <w:rFonts w:ascii="Arial" w:eastAsia="Arial" w:hAnsi="Arial" w:cs="Arial"/>
          <w:sz w:val="20"/>
          <w:szCs w:val="20"/>
        </w:rPr>
        <w:t xml:space="preserve">fyzická dostupnost či </w:t>
      </w:r>
      <w:r w:rsidRPr="00E034C7">
        <w:rPr>
          <w:rFonts w:ascii="Arial" w:eastAsia="Arial" w:hAnsi="Arial" w:cs="Arial"/>
          <w:sz w:val="20"/>
          <w:szCs w:val="20"/>
        </w:rPr>
        <w:t>bezbariérovost</w:t>
      </w:r>
      <w:r w:rsidR="005D7C23" w:rsidRPr="00E034C7">
        <w:rPr>
          <w:rFonts w:ascii="Arial" w:eastAsia="Arial" w:hAnsi="Arial" w:cs="Arial"/>
          <w:sz w:val="20"/>
          <w:szCs w:val="20"/>
        </w:rPr>
        <w:t>?</w:t>
      </w:r>
    </w:p>
    <w:p w14:paraId="37A3B23D" w14:textId="742FD39D" w:rsidR="00C75C73" w:rsidRPr="00E034C7" w:rsidRDefault="00EE6A4A" w:rsidP="00B47589">
      <w:pPr>
        <w:pStyle w:val="Odstavecseseznamem"/>
        <w:tabs>
          <w:tab w:val="left" w:pos="426"/>
        </w:tabs>
        <w:autoSpaceDE w:val="0"/>
        <w:spacing w:after="0"/>
        <w:jc w:val="both"/>
        <w:rPr>
          <w:rFonts w:ascii="Arial" w:hAnsi="Arial" w:cs="Arial"/>
        </w:rPr>
      </w:pPr>
      <w:r w:rsidRPr="00E034C7">
        <w:rPr>
          <w:rFonts w:ascii="Arial" w:hAnsi="Arial" w:cs="Arial"/>
          <w:sz w:val="20"/>
        </w:rPr>
        <w:t>P</w:t>
      </w:r>
      <w:r w:rsidR="00EC217B" w:rsidRPr="00E034C7">
        <w:rPr>
          <w:rFonts w:ascii="Arial" w:hAnsi="Arial" w:cs="Arial"/>
          <w:sz w:val="20"/>
        </w:rPr>
        <w:t>rojektové indikátory</w:t>
      </w:r>
      <w:r w:rsidR="00EC217B" w:rsidRPr="00E034C7">
        <w:rPr>
          <w:rFonts w:ascii="Arial" w:eastAsia="Arial" w:hAnsi="Arial" w:cs="Arial"/>
          <w:sz w:val="20"/>
          <w:szCs w:val="20"/>
        </w:rPr>
        <w:t xml:space="preserve"> (žadatel uvede zvolené indikátory a popíše způsob stanovení jejich hodnoty)</w:t>
      </w:r>
      <w:r w:rsidR="00DB0261" w:rsidRPr="00E034C7">
        <w:rPr>
          <w:rFonts w:ascii="Arial" w:eastAsia="Arial" w:hAnsi="Arial" w:cs="Arial"/>
          <w:sz w:val="20"/>
          <w:szCs w:val="20"/>
        </w:rPr>
        <w:t>.</w:t>
      </w:r>
    </w:p>
    <w:p w14:paraId="783351A0" w14:textId="353E5904" w:rsidR="006A11F1" w:rsidRPr="00FE21F8" w:rsidRDefault="00C75C73" w:rsidP="00B47589">
      <w:pPr>
        <w:pStyle w:val="Pravnad3"/>
        <w:tabs>
          <w:tab w:val="left" w:pos="851"/>
        </w:tabs>
        <w:spacing w:line="360" w:lineRule="auto"/>
        <w:ind w:left="431" w:hanging="431"/>
        <w:rPr>
          <w:rFonts w:cs="Arial"/>
        </w:rPr>
      </w:pPr>
      <w:bookmarkStart w:id="148" w:name="_Toc496692571"/>
      <w:bookmarkStart w:id="149" w:name="_Toc512325952"/>
      <w:r w:rsidRPr="00E034C7">
        <w:rPr>
          <w:rFonts w:cs="Arial"/>
        </w:rPr>
        <w:t>Speciální školy</w:t>
      </w:r>
      <w:bookmarkEnd w:id="148"/>
      <w:bookmarkEnd w:id="149"/>
    </w:p>
    <w:p w14:paraId="5E3EC969" w14:textId="40F4C686" w:rsidR="00C75C73" w:rsidRPr="003B327B" w:rsidRDefault="00C75C73" w:rsidP="00C75C73">
      <w:pPr>
        <w:autoSpaceDE w:val="0"/>
        <w:jc w:val="both"/>
        <w:rPr>
          <w:rFonts w:ascii="Arial" w:eastAsia="Arial" w:hAnsi="Arial" w:cs="Arial"/>
          <w:sz w:val="20"/>
          <w:szCs w:val="20"/>
        </w:rPr>
      </w:pPr>
      <w:r w:rsidRPr="003B327B">
        <w:rPr>
          <w:rFonts w:ascii="Arial" w:eastAsia="Arial" w:hAnsi="Arial" w:cs="Arial"/>
          <w:sz w:val="20"/>
          <w:szCs w:val="20"/>
        </w:rPr>
        <w:t>Žadatel prokáže, že plánované aktivity budou přímo využity v rámci aktivizačních programů (programy rozšiřujících kurikulum) nebo programu přechodu ze školy do práce. Žadatel musí zaručit, že nebude podporována diskriminace a segregace dětí a žáků v souladu s výzvou.</w:t>
      </w:r>
      <w:r w:rsidR="00EF57A2" w:rsidRPr="003B327B">
        <w:rPr>
          <w:rFonts w:ascii="Arial" w:eastAsia="Arial" w:hAnsi="Arial" w:cs="Arial"/>
          <w:sz w:val="20"/>
          <w:szCs w:val="20"/>
        </w:rPr>
        <w:t xml:space="preserve"> V případě, že je podávána </w:t>
      </w:r>
      <w:proofErr w:type="spellStart"/>
      <w:r w:rsidR="00EF57A2" w:rsidRPr="003B327B">
        <w:rPr>
          <w:rFonts w:ascii="Arial" w:eastAsia="Arial" w:hAnsi="Arial" w:cs="Arial"/>
          <w:sz w:val="20"/>
          <w:szCs w:val="20"/>
        </w:rPr>
        <w:t>souhrná</w:t>
      </w:r>
      <w:proofErr w:type="spellEnd"/>
      <w:r w:rsidR="00EF57A2" w:rsidRPr="003B327B">
        <w:rPr>
          <w:rFonts w:ascii="Arial" w:eastAsia="Arial" w:hAnsi="Arial" w:cs="Arial"/>
          <w:sz w:val="20"/>
          <w:szCs w:val="20"/>
        </w:rPr>
        <w:t xml:space="preserve"> žádost obsahující proje</w:t>
      </w:r>
      <w:r w:rsidR="00B52157" w:rsidRPr="003B327B">
        <w:rPr>
          <w:rFonts w:ascii="Arial" w:eastAsia="Arial" w:hAnsi="Arial" w:cs="Arial"/>
          <w:sz w:val="20"/>
          <w:szCs w:val="20"/>
        </w:rPr>
        <w:t>kt</w:t>
      </w:r>
      <w:r w:rsidR="00EF57A2" w:rsidRPr="003B327B">
        <w:rPr>
          <w:rFonts w:ascii="Arial" w:eastAsia="Arial" w:hAnsi="Arial" w:cs="Arial"/>
          <w:sz w:val="20"/>
          <w:szCs w:val="20"/>
        </w:rPr>
        <w:t>ové záměry více škol, je nezbytné veškeré informace uvést za každou zapojenou školu zvlášť.</w:t>
      </w:r>
    </w:p>
    <w:p w14:paraId="35BCC6E1" w14:textId="1621DF4D" w:rsidR="00B47589" w:rsidRPr="003B327B" w:rsidRDefault="00B47589" w:rsidP="00B61888">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3B327B">
        <w:rPr>
          <w:rFonts w:ascii="Arial" w:eastAsia="Arial" w:hAnsi="Arial" w:cs="Arial"/>
          <w:sz w:val="20"/>
          <w:szCs w:val="20"/>
        </w:rPr>
        <w:t xml:space="preserve">Popis </w:t>
      </w:r>
      <w:r w:rsidR="00B61888" w:rsidRPr="003B327B">
        <w:rPr>
          <w:rFonts w:ascii="Arial" w:eastAsia="Arial" w:hAnsi="Arial" w:cs="Arial"/>
          <w:sz w:val="20"/>
          <w:szCs w:val="20"/>
        </w:rPr>
        <w:t>n</w:t>
      </w:r>
      <w:r w:rsidRPr="003B327B">
        <w:rPr>
          <w:rFonts w:ascii="Arial" w:eastAsia="Arial" w:hAnsi="Arial" w:cs="Arial"/>
          <w:sz w:val="20"/>
          <w:szCs w:val="20"/>
        </w:rPr>
        <w:t xml:space="preserve">ávaznost aktivit </w:t>
      </w:r>
      <w:r w:rsidR="00D15F3F" w:rsidRPr="003B327B">
        <w:rPr>
          <w:rFonts w:ascii="Arial" w:eastAsia="Arial" w:hAnsi="Arial" w:cs="Arial"/>
          <w:sz w:val="20"/>
          <w:szCs w:val="20"/>
        </w:rPr>
        <w:t xml:space="preserve">projektu na </w:t>
      </w:r>
      <w:r w:rsidR="00B61888" w:rsidRPr="003B327B">
        <w:rPr>
          <w:rFonts w:ascii="Arial" w:eastAsia="Arial" w:hAnsi="Arial" w:cs="Arial"/>
          <w:sz w:val="20"/>
          <w:szCs w:val="20"/>
        </w:rPr>
        <w:t>realizované</w:t>
      </w:r>
      <w:r w:rsidR="00D15F3F" w:rsidRPr="003B327B">
        <w:rPr>
          <w:rFonts w:ascii="Arial" w:eastAsia="Arial" w:hAnsi="Arial" w:cs="Arial"/>
          <w:sz w:val="20"/>
          <w:szCs w:val="20"/>
        </w:rPr>
        <w:t xml:space="preserve"> aktiviz</w:t>
      </w:r>
      <w:r w:rsidRPr="003B327B">
        <w:rPr>
          <w:rFonts w:ascii="Arial" w:eastAsia="Arial" w:hAnsi="Arial" w:cs="Arial"/>
          <w:sz w:val="20"/>
          <w:szCs w:val="20"/>
        </w:rPr>
        <w:t>ační programy.</w:t>
      </w:r>
    </w:p>
    <w:p w14:paraId="538BDC95" w14:textId="59E22516" w:rsidR="00A45DE7" w:rsidRPr="00E034C7" w:rsidRDefault="00A45DE7" w:rsidP="00B24EF8">
      <w:pPr>
        <w:pStyle w:val="Pravnad3"/>
        <w:ind w:left="431" w:hanging="431"/>
        <w:rPr>
          <w:rFonts w:cs="Arial"/>
        </w:rPr>
      </w:pPr>
      <w:bookmarkStart w:id="150" w:name="_Toc496692572"/>
      <w:bookmarkStart w:id="151" w:name="_Toc512325953"/>
      <w:bookmarkStart w:id="152" w:name="_Toc254270900"/>
      <w:bookmarkStart w:id="153" w:name="_Toc254335913"/>
      <w:r w:rsidRPr="00E034C7">
        <w:rPr>
          <w:rFonts w:cs="Arial"/>
        </w:rPr>
        <w:t>Lokalizace projektu</w:t>
      </w:r>
      <w:bookmarkEnd w:id="150"/>
      <w:bookmarkEnd w:id="151"/>
      <w:bookmarkEnd w:id="152"/>
      <w:bookmarkEnd w:id="153"/>
    </w:p>
    <w:p w14:paraId="0ABA9D89" w14:textId="7B80388A" w:rsidR="00A45DE7" w:rsidRPr="00D525C0" w:rsidRDefault="00A45DE7" w:rsidP="00D525C0">
      <w:pPr>
        <w:numPr>
          <w:ilvl w:val="1"/>
          <w:numId w:val="31"/>
        </w:numPr>
        <w:tabs>
          <w:tab w:val="clear" w:pos="1440"/>
          <w:tab w:val="num" w:pos="709"/>
        </w:tabs>
        <w:autoSpaceDE w:val="0"/>
        <w:spacing w:after="120" w:line="240" w:lineRule="auto"/>
        <w:ind w:left="709" w:hanging="283"/>
        <w:jc w:val="both"/>
        <w:rPr>
          <w:rFonts w:ascii="Arial" w:eastAsia="Arial" w:hAnsi="Arial" w:cs="Arial"/>
          <w:sz w:val="20"/>
          <w:szCs w:val="20"/>
        </w:rPr>
      </w:pPr>
      <w:r w:rsidRPr="00E034C7">
        <w:rPr>
          <w:rFonts w:ascii="Arial" w:eastAsia="Arial" w:hAnsi="Arial" w:cs="Arial"/>
          <w:sz w:val="20"/>
          <w:szCs w:val="20"/>
        </w:rPr>
        <w:t>Místo, kde bude investice</w:t>
      </w:r>
      <w:r w:rsidR="00250B46">
        <w:rPr>
          <w:rFonts w:ascii="Arial" w:eastAsia="Arial" w:hAnsi="Arial" w:cs="Arial"/>
          <w:sz w:val="20"/>
          <w:szCs w:val="20"/>
        </w:rPr>
        <w:t xml:space="preserve"> </w:t>
      </w:r>
      <w:proofErr w:type="gramStart"/>
      <w:r w:rsidR="00250B46">
        <w:rPr>
          <w:rFonts w:ascii="Arial" w:eastAsia="Arial" w:hAnsi="Arial" w:cs="Arial"/>
          <w:sz w:val="20"/>
          <w:szCs w:val="20"/>
        </w:rPr>
        <w:t xml:space="preserve">či </w:t>
      </w:r>
      <w:r w:rsidR="00A024ED" w:rsidRPr="00E034C7">
        <w:rPr>
          <w:rFonts w:ascii="Arial" w:eastAsia="Arial" w:hAnsi="Arial" w:cs="Arial"/>
          <w:sz w:val="20"/>
          <w:szCs w:val="20"/>
        </w:rPr>
        <w:t xml:space="preserve"> </w:t>
      </w:r>
      <w:r w:rsidR="00FC0A9D" w:rsidRPr="00E034C7">
        <w:rPr>
          <w:rFonts w:ascii="Arial" w:eastAsia="Arial" w:hAnsi="Arial" w:cs="Arial"/>
          <w:sz w:val="20"/>
          <w:szCs w:val="20"/>
        </w:rPr>
        <w:t>kapacita</w:t>
      </w:r>
      <w:proofErr w:type="gramEnd"/>
      <w:r w:rsidRPr="00E034C7">
        <w:rPr>
          <w:rFonts w:ascii="Arial" w:eastAsia="Arial" w:hAnsi="Arial" w:cs="Arial"/>
          <w:sz w:val="20"/>
          <w:szCs w:val="20"/>
        </w:rPr>
        <w:t xml:space="preserve"> zřízena</w:t>
      </w:r>
      <w:r w:rsidR="00B4686A" w:rsidRPr="00E034C7">
        <w:rPr>
          <w:rFonts w:ascii="Arial" w:eastAsia="Arial" w:hAnsi="Arial" w:cs="Arial"/>
          <w:sz w:val="20"/>
          <w:szCs w:val="20"/>
        </w:rPr>
        <w:t>/rozšíře</w:t>
      </w:r>
      <w:r w:rsidR="0034482B" w:rsidRPr="00E034C7">
        <w:rPr>
          <w:rFonts w:ascii="Arial" w:eastAsia="Arial" w:hAnsi="Arial" w:cs="Arial"/>
          <w:sz w:val="20"/>
          <w:szCs w:val="20"/>
        </w:rPr>
        <w:t>na</w:t>
      </w:r>
      <w:r w:rsidRPr="00E034C7">
        <w:rPr>
          <w:rFonts w:ascii="Arial" w:eastAsia="Arial" w:hAnsi="Arial" w:cs="Arial"/>
          <w:sz w:val="20"/>
          <w:szCs w:val="20"/>
        </w:rPr>
        <w:t xml:space="preserve"> a provozována</w:t>
      </w:r>
      <w:r w:rsidR="00453CBF" w:rsidRPr="00E034C7">
        <w:rPr>
          <w:rFonts w:ascii="Arial" w:eastAsia="Arial" w:hAnsi="Arial" w:cs="Arial"/>
          <w:sz w:val="20"/>
          <w:szCs w:val="20"/>
        </w:rPr>
        <w:t xml:space="preserve">, </w:t>
      </w:r>
      <w:r w:rsidR="002736AC" w:rsidRPr="00E034C7">
        <w:rPr>
          <w:rFonts w:ascii="Arial" w:eastAsia="Arial" w:hAnsi="Arial" w:cs="Arial"/>
          <w:sz w:val="20"/>
          <w:szCs w:val="20"/>
        </w:rPr>
        <w:t>pře</w:t>
      </w:r>
      <w:r w:rsidR="002736AC" w:rsidRPr="00F8098A">
        <w:rPr>
          <w:rFonts w:ascii="Arial" w:eastAsia="Arial" w:hAnsi="Arial" w:cs="Arial"/>
          <w:sz w:val="20"/>
          <w:szCs w:val="20"/>
        </w:rPr>
        <w:t xml:space="preserve">sné </w:t>
      </w:r>
      <w:r w:rsidR="00453CBF" w:rsidRPr="003F51C2">
        <w:rPr>
          <w:rFonts w:ascii="Arial" w:eastAsia="Arial" w:hAnsi="Arial" w:cs="Arial"/>
          <w:sz w:val="20"/>
          <w:szCs w:val="20"/>
        </w:rPr>
        <w:t>místo, kde bude probíhat realizace projektu</w:t>
      </w:r>
      <w:r w:rsidR="00A21A07" w:rsidRPr="00B61888">
        <w:rPr>
          <w:rFonts w:ascii="Arial" w:eastAsia="Arial" w:hAnsi="Arial" w:cs="Arial"/>
          <w:sz w:val="20"/>
          <w:szCs w:val="20"/>
        </w:rPr>
        <w:t>;</w:t>
      </w:r>
    </w:p>
    <w:p w14:paraId="376ADEA2" w14:textId="77777777" w:rsidR="00EF57A2" w:rsidRPr="003B327B" w:rsidRDefault="00A45DE7" w:rsidP="00EF57A2">
      <w:pPr>
        <w:numPr>
          <w:ilvl w:val="1"/>
          <w:numId w:val="31"/>
        </w:numPr>
        <w:tabs>
          <w:tab w:val="clear" w:pos="1440"/>
        </w:tabs>
        <w:autoSpaceDE w:val="0"/>
        <w:spacing w:after="120" w:line="240" w:lineRule="auto"/>
        <w:ind w:left="709" w:hanging="283"/>
        <w:jc w:val="both"/>
        <w:rPr>
          <w:rFonts w:ascii="Arial" w:eastAsia="Arial" w:hAnsi="Arial" w:cs="Arial"/>
          <w:sz w:val="20"/>
          <w:szCs w:val="20"/>
        </w:rPr>
      </w:pPr>
      <w:r w:rsidRPr="00E034C7">
        <w:rPr>
          <w:rFonts w:ascii="Arial" w:eastAsia="Arial" w:hAnsi="Arial" w:cs="Arial"/>
          <w:sz w:val="20"/>
          <w:szCs w:val="20"/>
        </w:rPr>
        <w:t xml:space="preserve">Pokud místo realizace není ve vlastnictví či správcovství žadatele, je třeba konkretizovat, na základě jakého právního vztahu je </w:t>
      </w:r>
      <w:r w:rsidRPr="003B327B">
        <w:rPr>
          <w:rFonts w:ascii="Arial" w:eastAsia="Arial" w:hAnsi="Arial" w:cs="Arial"/>
          <w:sz w:val="20"/>
          <w:szCs w:val="20"/>
        </w:rPr>
        <w:t>zde možné investici provést</w:t>
      </w:r>
      <w:r w:rsidR="00EE6A4A" w:rsidRPr="003B327B">
        <w:rPr>
          <w:rFonts w:ascii="Arial" w:eastAsia="Arial" w:hAnsi="Arial" w:cs="Arial"/>
          <w:sz w:val="20"/>
          <w:szCs w:val="20"/>
        </w:rPr>
        <w:t>.</w:t>
      </w:r>
    </w:p>
    <w:p w14:paraId="6A4C7805" w14:textId="12A53721" w:rsidR="00D525C0" w:rsidRPr="00D525C0" w:rsidRDefault="00EF57A2" w:rsidP="00EF57A2">
      <w:pPr>
        <w:tabs>
          <w:tab w:val="left" w:pos="0"/>
        </w:tabs>
        <w:autoSpaceDE w:val="0"/>
        <w:spacing w:after="120" w:line="240" w:lineRule="auto"/>
        <w:jc w:val="both"/>
        <w:rPr>
          <w:rFonts w:ascii="Arial" w:eastAsia="Arial" w:hAnsi="Arial" w:cs="Arial"/>
          <w:sz w:val="20"/>
          <w:szCs w:val="20"/>
        </w:rPr>
      </w:pPr>
      <w:r w:rsidRPr="003B327B">
        <w:rPr>
          <w:rFonts w:ascii="Arial" w:eastAsia="Arial" w:hAnsi="Arial" w:cs="Arial"/>
          <w:sz w:val="20"/>
          <w:szCs w:val="20"/>
        </w:rPr>
        <w:t>V případě, že je podávána souhr</w:t>
      </w:r>
      <w:r w:rsidR="00250B46" w:rsidRPr="003B327B">
        <w:rPr>
          <w:rFonts w:ascii="Arial" w:eastAsia="Arial" w:hAnsi="Arial" w:cs="Arial"/>
          <w:sz w:val="20"/>
          <w:szCs w:val="20"/>
        </w:rPr>
        <w:t>n</w:t>
      </w:r>
      <w:r w:rsidRPr="003B327B">
        <w:rPr>
          <w:rFonts w:ascii="Arial" w:eastAsia="Arial" w:hAnsi="Arial" w:cs="Arial"/>
          <w:sz w:val="20"/>
          <w:szCs w:val="20"/>
        </w:rPr>
        <w:t>ná žádost obsahující proje</w:t>
      </w:r>
      <w:r w:rsidR="00B52157" w:rsidRPr="003B327B">
        <w:rPr>
          <w:rFonts w:ascii="Arial" w:eastAsia="Arial" w:hAnsi="Arial" w:cs="Arial"/>
          <w:sz w:val="20"/>
          <w:szCs w:val="20"/>
        </w:rPr>
        <w:t>kt</w:t>
      </w:r>
      <w:r w:rsidRPr="003B327B">
        <w:rPr>
          <w:rFonts w:ascii="Arial" w:eastAsia="Arial" w:hAnsi="Arial" w:cs="Arial"/>
          <w:sz w:val="20"/>
          <w:szCs w:val="20"/>
        </w:rPr>
        <w:t>ové záměry více škol, je nezbytné veškeré informace uvést za každou zapojenou školu zvlášť.</w:t>
      </w:r>
    </w:p>
    <w:tbl>
      <w:tblPr>
        <w:tblW w:w="8221" w:type="dxa"/>
        <w:tblInd w:w="441" w:type="dxa"/>
        <w:tblCellMar>
          <w:left w:w="0" w:type="dxa"/>
          <w:right w:w="0" w:type="dxa"/>
        </w:tblCellMar>
        <w:tblLook w:val="0000" w:firstRow="0" w:lastRow="0" w:firstColumn="0" w:lastColumn="0" w:noHBand="0" w:noVBand="0"/>
      </w:tblPr>
      <w:tblGrid>
        <w:gridCol w:w="1914"/>
        <w:gridCol w:w="6307"/>
      </w:tblGrid>
      <w:tr w:rsidR="00A45DE7" w:rsidRPr="00E034C7" w14:paraId="614EC098" w14:textId="77777777" w:rsidTr="00C32C08">
        <w:trPr>
          <w:trHeight w:val="255"/>
        </w:trPr>
        <w:tc>
          <w:tcPr>
            <w:tcW w:w="8221" w:type="dxa"/>
            <w:gridSpan w:val="2"/>
            <w:tcBorders>
              <w:top w:val="nil"/>
              <w:left w:val="nil"/>
              <w:bottom w:val="nil"/>
              <w:right w:val="nil"/>
            </w:tcBorders>
            <w:noWrap/>
            <w:tcMar>
              <w:top w:w="15" w:type="dxa"/>
              <w:left w:w="15" w:type="dxa"/>
              <w:bottom w:w="0" w:type="dxa"/>
              <w:right w:w="15" w:type="dxa"/>
            </w:tcMar>
            <w:vAlign w:val="bottom"/>
          </w:tcPr>
          <w:p w14:paraId="631615CA" w14:textId="14BE4C24" w:rsidR="00A45DE7" w:rsidRPr="00E034C7" w:rsidRDefault="00A45DE7" w:rsidP="00D525C0">
            <w:pPr>
              <w:rPr>
                <w:rFonts w:ascii="Arial" w:hAnsi="Arial" w:cs="Arial"/>
                <w:b/>
                <w:bCs/>
              </w:rPr>
            </w:pPr>
            <w:r w:rsidRPr="00E034C7">
              <w:rPr>
                <w:rFonts w:ascii="Arial" w:hAnsi="Arial" w:cs="Arial"/>
                <w:b/>
                <w:bCs/>
              </w:rPr>
              <w:t>Lokalizace investice</w:t>
            </w:r>
            <w:r w:rsidR="00453CBF" w:rsidRPr="00E034C7">
              <w:rPr>
                <w:rFonts w:ascii="Arial" w:hAnsi="Arial" w:cs="Arial"/>
                <w:b/>
                <w:bCs/>
              </w:rPr>
              <w:t xml:space="preserve"> </w:t>
            </w:r>
          </w:p>
        </w:tc>
      </w:tr>
      <w:tr w:rsidR="00A45DE7" w:rsidRPr="00E034C7" w14:paraId="6E5C15BA" w14:textId="77777777" w:rsidTr="006F3EAD">
        <w:trPr>
          <w:trHeight w:val="287"/>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53F7BBC" w14:textId="77777777" w:rsidR="00A45DE7" w:rsidRPr="00E034C7" w:rsidRDefault="00A45DE7" w:rsidP="000557FC">
            <w:pPr>
              <w:spacing w:after="0" w:line="240" w:lineRule="auto"/>
              <w:rPr>
                <w:rFonts w:ascii="Arial" w:hAnsi="Arial" w:cs="Arial"/>
                <w:sz w:val="20"/>
                <w:szCs w:val="20"/>
              </w:rPr>
            </w:pPr>
            <w:r w:rsidRPr="00E034C7">
              <w:rPr>
                <w:rFonts w:ascii="Arial" w:hAnsi="Arial" w:cs="Arial"/>
                <w:sz w:val="20"/>
                <w:szCs w:val="20"/>
              </w:rPr>
              <w:t>Ulice</w:t>
            </w:r>
          </w:p>
        </w:tc>
        <w:tc>
          <w:tcPr>
            <w:tcW w:w="59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F7AA016" w14:textId="77777777" w:rsidR="00A45DE7" w:rsidRPr="00E034C7" w:rsidRDefault="00A45DE7" w:rsidP="00C32C08">
            <w:pPr>
              <w:rPr>
                <w:rFonts w:ascii="Arial" w:hAnsi="Arial" w:cs="Arial"/>
                <w:sz w:val="20"/>
                <w:szCs w:val="20"/>
              </w:rPr>
            </w:pPr>
            <w:r w:rsidRPr="00E034C7">
              <w:rPr>
                <w:rFonts w:ascii="Arial" w:hAnsi="Arial" w:cs="Arial"/>
                <w:sz w:val="20"/>
                <w:szCs w:val="20"/>
              </w:rPr>
              <w:t> </w:t>
            </w:r>
          </w:p>
        </w:tc>
      </w:tr>
      <w:tr w:rsidR="00A45DE7" w:rsidRPr="00E034C7" w14:paraId="59B6DE95" w14:textId="77777777" w:rsidTr="006F3EAD">
        <w:trPr>
          <w:trHeight w:val="362"/>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BA6114" w14:textId="77777777" w:rsidR="00A45DE7" w:rsidRPr="00E034C7" w:rsidRDefault="00A45DE7" w:rsidP="000557FC">
            <w:pPr>
              <w:spacing w:after="0" w:line="240" w:lineRule="auto"/>
              <w:rPr>
                <w:rFonts w:ascii="Arial" w:hAnsi="Arial" w:cs="Arial"/>
                <w:sz w:val="20"/>
                <w:szCs w:val="20"/>
              </w:rPr>
            </w:pPr>
            <w:proofErr w:type="gramStart"/>
            <w:r w:rsidRPr="00E034C7">
              <w:rPr>
                <w:rFonts w:ascii="Arial" w:hAnsi="Arial" w:cs="Arial"/>
                <w:sz w:val="20"/>
                <w:szCs w:val="20"/>
              </w:rPr>
              <w:t>č.p.</w:t>
            </w:r>
            <w:proofErr w:type="gramEnd"/>
            <w:r w:rsidRPr="00E034C7">
              <w:rPr>
                <w:rFonts w:ascii="Arial" w:hAnsi="Arial" w:cs="Arial"/>
                <w:sz w:val="20"/>
                <w:szCs w:val="20"/>
              </w:rPr>
              <w:t xml:space="preserve"> </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22B144E" w14:textId="77777777" w:rsidR="00A45DE7" w:rsidRPr="00E034C7" w:rsidRDefault="00A45DE7" w:rsidP="00C32C08">
            <w:pPr>
              <w:rPr>
                <w:rFonts w:ascii="Arial" w:hAnsi="Arial" w:cs="Arial"/>
                <w:sz w:val="20"/>
                <w:szCs w:val="20"/>
              </w:rPr>
            </w:pPr>
            <w:r w:rsidRPr="00E034C7">
              <w:rPr>
                <w:rFonts w:ascii="Arial" w:hAnsi="Arial" w:cs="Arial"/>
                <w:sz w:val="20"/>
                <w:szCs w:val="20"/>
              </w:rPr>
              <w:t> </w:t>
            </w:r>
          </w:p>
        </w:tc>
      </w:tr>
      <w:tr w:rsidR="00A45DE7" w:rsidRPr="00E034C7" w14:paraId="453206E3" w14:textId="77777777" w:rsidTr="006F3EAD">
        <w:trPr>
          <w:trHeight w:val="40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785E9B2" w14:textId="77777777" w:rsidR="00A45DE7" w:rsidRPr="00E034C7" w:rsidRDefault="00A45DE7" w:rsidP="000557FC">
            <w:pPr>
              <w:spacing w:after="0" w:line="240" w:lineRule="auto"/>
              <w:rPr>
                <w:rFonts w:ascii="Arial" w:hAnsi="Arial" w:cs="Arial"/>
                <w:sz w:val="20"/>
                <w:szCs w:val="20"/>
              </w:rPr>
            </w:pPr>
            <w:r w:rsidRPr="00E034C7">
              <w:rPr>
                <w:rFonts w:ascii="Arial" w:hAnsi="Arial" w:cs="Arial"/>
                <w:sz w:val="20"/>
                <w:szCs w:val="20"/>
              </w:rPr>
              <w:t>č. orientační</w:t>
            </w:r>
          </w:p>
        </w:tc>
        <w:tc>
          <w:tcPr>
            <w:tcW w:w="59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7633D43" w14:textId="77777777" w:rsidR="00A45DE7" w:rsidRPr="00E034C7" w:rsidRDefault="00A45DE7" w:rsidP="00C32C08">
            <w:pPr>
              <w:rPr>
                <w:rFonts w:ascii="Arial" w:hAnsi="Arial" w:cs="Arial"/>
                <w:sz w:val="20"/>
                <w:szCs w:val="20"/>
              </w:rPr>
            </w:pPr>
            <w:r w:rsidRPr="00E034C7">
              <w:rPr>
                <w:rFonts w:ascii="Arial" w:hAnsi="Arial" w:cs="Arial"/>
                <w:sz w:val="20"/>
                <w:szCs w:val="20"/>
              </w:rPr>
              <w:t> </w:t>
            </w:r>
          </w:p>
        </w:tc>
      </w:tr>
      <w:tr w:rsidR="00A45DE7" w:rsidRPr="00E034C7" w14:paraId="3A531C78" w14:textId="77777777" w:rsidTr="006F3EAD">
        <w:trPr>
          <w:trHeight w:val="40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B3EFA3F" w14:textId="77777777" w:rsidR="00A45DE7" w:rsidRPr="00E034C7" w:rsidRDefault="00A45DE7" w:rsidP="000557FC">
            <w:pPr>
              <w:spacing w:after="0" w:line="240" w:lineRule="auto"/>
              <w:rPr>
                <w:rFonts w:ascii="Arial" w:hAnsi="Arial" w:cs="Arial"/>
                <w:sz w:val="20"/>
                <w:szCs w:val="20"/>
              </w:rPr>
            </w:pPr>
            <w:r w:rsidRPr="00E034C7">
              <w:rPr>
                <w:rFonts w:ascii="Arial" w:hAnsi="Arial" w:cs="Arial"/>
                <w:sz w:val="20"/>
                <w:szCs w:val="20"/>
              </w:rPr>
              <w:t>PSČ</w:t>
            </w:r>
          </w:p>
        </w:tc>
        <w:tc>
          <w:tcPr>
            <w:tcW w:w="59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A131D2D" w14:textId="77777777" w:rsidR="00A45DE7" w:rsidRPr="00E034C7" w:rsidRDefault="00A45DE7" w:rsidP="00C32C08">
            <w:pPr>
              <w:rPr>
                <w:rFonts w:ascii="Arial" w:hAnsi="Arial" w:cs="Arial"/>
                <w:sz w:val="20"/>
                <w:szCs w:val="20"/>
              </w:rPr>
            </w:pPr>
            <w:r w:rsidRPr="00E034C7">
              <w:rPr>
                <w:rFonts w:ascii="Arial" w:hAnsi="Arial" w:cs="Arial"/>
                <w:sz w:val="20"/>
                <w:szCs w:val="20"/>
              </w:rPr>
              <w:t> </w:t>
            </w:r>
          </w:p>
        </w:tc>
      </w:tr>
      <w:tr w:rsidR="00A45DE7" w:rsidRPr="00E034C7" w14:paraId="3682A4C4" w14:textId="77777777" w:rsidTr="006F3EAD">
        <w:trPr>
          <w:trHeight w:val="364"/>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2177E842" w14:textId="77777777" w:rsidR="00A45DE7" w:rsidRPr="00E034C7" w:rsidRDefault="00A45DE7" w:rsidP="000557FC">
            <w:pPr>
              <w:spacing w:after="0" w:line="240" w:lineRule="auto"/>
              <w:rPr>
                <w:rFonts w:ascii="Arial" w:hAnsi="Arial" w:cs="Arial"/>
                <w:sz w:val="20"/>
                <w:szCs w:val="20"/>
              </w:rPr>
            </w:pPr>
            <w:r w:rsidRPr="00E034C7">
              <w:rPr>
                <w:rFonts w:ascii="Arial" w:hAnsi="Arial" w:cs="Arial"/>
                <w:sz w:val="20"/>
                <w:szCs w:val="20"/>
              </w:rPr>
              <w:t>Město</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015FC74" w14:textId="77777777" w:rsidR="00A45DE7" w:rsidRPr="00E034C7" w:rsidRDefault="00A45DE7" w:rsidP="00C32C08">
            <w:pPr>
              <w:rPr>
                <w:rFonts w:ascii="Arial" w:hAnsi="Arial" w:cs="Arial"/>
                <w:sz w:val="20"/>
                <w:szCs w:val="20"/>
              </w:rPr>
            </w:pPr>
            <w:r w:rsidRPr="00E034C7">
              <w:rPr>
                <w:rFonts w:ascii="Arial" w:hAnsi="Arial" w:cs="Arial"/>
                <w:sz w:val="20"/>
                <w:szCs w:val="20"/>
              </w:rPr>
              <w:t> </w:t>
            </w:r>
          </w:p>
        </w:tc>
      </w:tr>
      <w:tr w:rsidR="00A45DE7" w:rsidRPr="00E034C7" w14:paraId="1CBCFC34" w14:textId="77777777" w:rsidTr="006F3EAD">
        <w:trPr>
          <w:trHeight w:val="40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4CF7B6A3" w14:textId="77777777" w:rsidR="00A45DE7" w:rsidRPr="00E034C7" w:rsidRDefault="00A45DE7" w:rsidP="000557FC">
            <w:pPr>
              <w:spacing w:after="0" w:line="240" w:lineRule="auto"/>
              <w:rPr>
                <w:rFonts w:ascii="Arial" w:hAnsi="Arial" w:cs="Arial"/>
                <w:sz w:val="20"/>
                <w:szCs w:val="20"/>
              </w:rPr>
            </w:pPr>
            <w:r w:rsidRPr="00E034C7">
              <w:rPr>
                <w:rFonts w:ascii="Arial" w:hAnsi="Arial" w:cs="Arial"/>
                <w:sz w:val="20"/>
                <w:szCs w:val="20"/>
              </w:rPr>
              <w:t>katastrální území</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6267756" w14:textId="77777777" w:rsidR="00A45DE7" w:rsidRPr="00E034C7" w:rsidRDefault="00A45DE7" w:rsidP="00C32C08">
            <w:pPr>
              <w:rPr>
                <w:rFonts w:ascii="Arial" w:hAnsi="Arial" w:cs="Arial"/>
                <w:sz w:val="20"/>
                <w:szCs w:val="20"/>
              </w:rPr>
            </w:pPr>
            <w:r w:rsidRPr="00E034C7">
              <w:rPr>
                <w:rFonts w:ascii="Arial" w:hAnsi="Arial" w:cs="Arial"/>
                <w:sz w:val="20"/>
                <w:szCs w:val="20"/>
              </w:rPr>
              <w:t> </w:t>
            </w:r>
          </w:p>
        </w:tc>
      </w:tr>
      <w:tr w:rsidR="00A45DE7" w:rsidRPr="00E034C7" w14:paraId="3262B72A" w14:textId="77777777" w:rsidTr="006F3EAD">
        <w:trPr>
          <w:trHeight w:val="40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242831" w14:textId="77777777" w:rsidR="00A45DE7" w:rsidRPr="00E034C7" w:rsidRDefault="00A45DE7" w:rsidP="000557FC">
            <w:pPr>
              <w:spacing w:after="0" w:line="240" w:lineRule="auto"/>
              <w:rPr>
                <w:rFonts w:ascii="Arial" w:hAnsi="Arial" w:cs="Arial"/>
                <w:sz w:val="20"/>
                <w:szCs w:val="20"/>
              </w:rPr>
            </w:pPr>
            <w:r w:rsidRPr="00E034C7">
              <w:rPr>
                <w:rFonts w:ascii="Arial" w:hAnsi="Arial" w:cs="Arial"/>
                <w:sz w:val="20"/>
                <w:szCs w:val="20"/>
              </w:rPr>
              <w:t>č. parcely</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B26965A" w14:textId="77777777" w:rsidR="00A45DE7" w:rsidRPr="00E034C7" w:rsidRDefault="00A45DE7" w:rsidP="00C32C08">
            <w:pPr>
              <w:rPr>
                <w:rFonts w:ascii="Arial" w:hAnsi="Arial" w:cs="Arial"/>
                <w:sz w:val="20"/>
                <w:szCs w:val="20"/>
              </w:rPr>
            </w:pPr>
            <w:r w:rsidRPr="00E034C7">
              <w:rPr>
                <w:rFonts w:ascii="Arial" w:hAnsi="Arial" w:cs="Arial"/>
                <w:sz w:val="20"/>
                <w:szCs w:val="20"/>
              </w:rPr>
              <w:t> </w:t>
            </w:r>
          </w:p>
        </w:tc>
      </w:tr>
      <w:tr w:rsidR="00A45DE7" w:rsidRPr="00E034C7" w14:paraId="14369ACB" w14:textId="77777777" w:rsidTr="006F3EAD">
        <w:trPr>
          <w:trHeight w:val="40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199024" w14:textId="77777777" w:rsidR="00A45DE7" w:rsidRPr="00E034C7" w:rsidRDefault="00A45DE7" w:rsidP="000557FC">
            <w:pPr>
              <w:spacing w:after="0" w:line="240" w:lineRule="auto"/>
              <w:rPr>
                <w:rFonts w:ascii="Arial" w:hAnsi="Arial" w:cs="Arial"/>
                <w:sz w:val="20"/>
                <w:szCs w:val="20"/>
              </w:rPr>
            </w:pPr>
            <w:r w:rsidRPr="00E034C7">
              <w:rPr>
                <w:rFonts w:ascii="Arial" w:hAnsi="Arial" w:cs="Arial"/>
                <w:sz w:val="20"/>
                <w:szCs w:val="20"/>
              </w:rPr>
              <w:t>majitel nemovitosti</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FBB6C4D" w14:textId="77777777" w:rsidR="00A45DE7" w:rsidRPr="00E034C7" w:rsidRDefault="00A45DE7" w:rsidP="00C32C08">
            <w:pPr>
              <w:rPr>
                <w:rFonts w:ascii="Arial" w:hAnsi="Arial" w:cs="Arial"/>
                <w:sz w:val="20"/>
                <w:szCs w:val="20"/>
              </w:rPr>
            </w:pPr>
            <w:r w:rsidRPr="00E034C7">
              <w:rPr>
                <w:rFonts w:ascii="Arial" w:hAnsi="Arial" w:cs="Arial"/>
                <w:sz w:val="20"/>
                <w:szCs w:val="20"/>
              </w:rPr>
              <w:t> </w:t>
            </w:r>
          </w:p>
        </w:tc>
      </w:tr>
      <w:tr w:rsidR="00A45DE7" w:rsidRPr="00E034C7" w14:paraId="038FDD15" w14:textId="77777777" w:rsidTr="006F3EAD">
        <w:trPr>
          <w:trHeight w:val="40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0DDD28E7" w14:textId="77777777" w:rsidR="00A45DE7" w:rsidRPr="00E034C7" w:rsidRDefault="00A45DE7" w:rsidP="000557FC">
            <w:pPr>
              <w:spacing w:after="0" w:line="240" w:lineRule="auto"/>
              <w:rPr>
                <w:rFonts w:ascii="Arial" w:hAnsi="Arial" w:cs="Arial"/>
                <w:sz w:val="20"/>
                <w:szCs w:val="20"/>
              </w:rPr>
            </w:pPr>
            <w:r w:rsidRPr="00E034C7">
              <w:rPr>
                <w:rFonts w:ascii="Arial" w:hAnsi="Arial" w:cs="Arial"/>
                <w:sz w:val="20"/>
                <w:szCs w:val="20"/>
              </w:rPr>
              <w:t>správce nemovitosti</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876E082" w14:textId="77777777" w:rsidR="00A45DE7" w:rsidRPr="00E034C7" w:rsidRDefault="00A45DE7" w:rsidP="00C32C08">
            <w:pPr>
              <w:rPr>
                <w:rFonts w:ascii="Arial" w:hAnsi="Arial" w:cs="Arial"/>
                <w:sz w:val="20"/>
                <w:szCs w:val="20"/>
              </w:rPr>
            </w:pPr>
            <w:r w:rsidRPr="00E034C7">
              <w:rPr>
                <w:rFonts w:ascii="Arial" w:hAnsi="Arial" w:cs="Arial"/>
                <w:sz w:val="20"/>
                <w:szCs w:val="20"/>
              </w:rPr>
              <w:t> </w:t>
            </w:r>
          </w:p>
        </w:tc>
      </w:tr>
    </w:tbl>
    <w:p w14:paraId="2DEA05B5" w14:textId="48A6360C" w:rsidR="00A45DE7" w:rsidRPr="00E034C7" w:rsidRDefault="00A45DE7" w:rsidP="00B24EF8">
      <w:pPr>
        <w:pStyle w:val="Pravnad3"/>
        <w:ind w:left="431" w:hanging="431"/>
        <w:rPr>
          <w:rFonts w:cs="Arial"/>
        </w:rPr>
      </w:pPr>
      <w:bookmarkStart w:id="154" w:name="_Toc254270901"/>
      <w:bookmarkStart w:id="155" w:name="_Toc254335914"/>
      <w:bookmarkStart w:id="156" w:name="_Toc496692573"/>
      <w:bookmarkStart w:id="157" w:name="_Toc512325954"/>
      <w:r w:rsidRPr="00E034C7">
        <w:rPr>
          <w:rFonts w:cs="Arial"/>
        </w:rPr>
        <w:t>Fáze projektu</w:t>
      </w:r>
      <w:bookmarkEnd w:id="154"/>
      <w:bookmarkEnd w:id="155"/>
      <w:r w:rsidR="00FE2265" w:rsidRPr="00E034C7">
        <w:rPr>
          <w:rFonts w:cs="Arial"/>
        </w:rPr>
        <w:t xml:space="preserve"> a jeho harmonogram</w:t>
      </w:r>
      <w:bookmarkEnd w:id="156"/>
      <w:bookmarkEnd w:id="157"/>
    </w:p>
    <w:p w14:paraId="05E9C31B" w14:textId="220FBA07" w:rsidR="0073365F" w:rsidRPr="00E034C7" w:rsidRDefault="00A45DE7" w:rsidP="00A45DE7">
      <w:pPr>
        <w:autoSpaceDE w:val="0"/>
        <w:jc w:val="both"/>
        <w:rPr>
          <w:rFonts w:ascii="Arial" w:eastAsia="Arial" w:hAnsi="Arial" w:cs="Arial"/>
          <w:sz w:val="20"/>
          <w:szCs w:val="20"/>
        </w:rPr>
      </w:pPr>
      <w:r w:rsidRPr="00E034C7">
        <w:rPr>
          <w:rFonts w:ascii="Arial" w:eastAsia="Arial" w:hAnsi="Arial" w:cs="Arial"/>
          <w:sz w:val="20"/>
          <w:szCs w:val="20"/>
        </w:rPr>
        <w:t xml:space="preserve">V této souvislosti lze projektový záměr rozdělit do </w:t>
      </w:r>
      <w:r w:rsidR="00290E25" w:rsidRPr="00E034C7">
        <w:rPr>
          <w:rFonts w:ascii="Arial" w:eastAsia="Arial" w:hAnsi="Arial" w:cs="Arial"/>
          <w:bCs/>
          <w:sz w:val="20"/>
          <w:szCs w:val="20"/>
        </w:rPr>
        <w:t>tří možných fází</w:t>
      </w:r>
      <w:r w:rsidRPr="00E034C7">
        <w:rPr>
          <w:rFonts w:ascii="Arial" w:eastAsia="Arial" w:hAnsi="Arial" w:cs="Arial"/>
          <w:sz w:val="20"/>
          <w:szCs w:val="20"/>
        </w:rPr>
        <w:t>.</w:t>
      </w:r>
      <w:r w:rsidR="00B120F8" w:rsidRPr="00E034C7">
        <w:rPr>
          <w:rFonts w:ascii="Arial" w:eastAsia="Arial" w:hAnsi="Arial" w:cs="Arial"/>
          <w:sz w:val="20"/>
          <w:szCs w:val="20"/>
        </w:rPr>
        <w:t xml:space="preserve"> Je třeba popsat realizované aktivity projektu ve všech fázích</w:t>
      </w:r>
      <w:r w:rsidR="00275E9D" w:rsidRPr="00E034C7">
        <w:rPr>
          <w:rFonts w:ascii="Arial" w:eastAsia="Arial" w:hAnsi="Arial" w:cs="Arial"/>
          <w:sz w:val="20"/>
          <w:szCs w:val="20"/>
        </w:rPr>
        <w:t xml:space="preserve"> (hlavní i vedlejší aktivity projektu)</w:t>
      </w:r>
      <w:r w:rsidR="00B120F8" w:rsidRPr="00F8098A">
        <w:rPr>
          <w:rFonts w:ascii="Arial" w:eastAsia="Arial" w:hAnsi="Arial" w:cs="Arial"/>
          <w:sz w:val="20"/>
          <w:szCs w:val="20"/>
        </w:rPr>
        <w:t xml:space="preserve">, finanční náročnost jejich realizace a zdroje financování těchto nákladů. </w:t>
      </w:r>
      <w:r w:rsidR="00855368" w:rsidRPr="00F8098A">
        <w:rPr>
          <w:rFonts w:ascii="Arial" w:eastAsia="Arial" w:hAnsi="Arial" w:cs="Arial"/>
          <w:sz w:val="20"/>
          <w:szCs w:val="20"/>
        </w:rPr>
        <w:t>F</w:t>
      </w:r>
      <w:r w:rsidR="00275E9D" w:rsidRPr="00D15F3F">
        <w:rPr>
          <w:rFonts w:ascii="Arial" w:eastAsia="Arial" w:hAnsi="Arial" w:cs="Arial"/>
          <w:sz w:val="20"/>
          <w:szCs w:val="20"/>
        </w:rPr>
        <w:t>áze</w:t>
      </w:r>
      <w:r w:rsidR="00855368" w:rsidRPr="00D15F3F">
        <w:rPr>
          <w:rFonts w:ascii="Arial" w:eastAsia="Arial" w:hAnsi="Arial" w:cs="Arial"/>
          <w:sz w:val="20"/>
          <w:szCs w:val="20"/>
        </w:rPr>
        <w:t xml:space="preserve">, které budou spadat do období realizace projektu, </w:t>
      </w:r>
      <w:r w:rsidR="00275E9D" w:rsidRPr="002D688C">
        <w:rPr>
          <w:rFonts w:ascii="Arial" w:eastAsia="Arial" w:hAnsi="Arial" w:cs="Arial"/>
          <w:sz w:val="20"/>
          <w:szCs w:val="20"/>
        </w:rPr>
        <w:t>je třeba za</w:t>
      </w:r>
      <w:r w:rsidR="0074657A" w:rsidRPr="003F51C2">
        <w:rPr>
          <w:rFonts w:ascii="Arial" w:eastAsia="Arial" w:hAnsi="Arial" w:cs="Arial"/>
          <w:sz w:val="20"/>
          <w:szCs w:val="20"/>
        </w:rPr>
        <w:t>ř</w:t>
      </w:r>
      <w:r w:rsidR="00275E9D" w:rsidRPr="00B61888">
        <w:rPr>
          <w:rFonts w:ascii="Arial" w:eastAsia="Arial" w:hAnsi="Arial" w:cs="Arial"/>
          <w:sz w:val="20"/>
          <w:szCs w:val="20"/>
        </w:rPr>
        <w:t>adit/rozdělit do etap (</w:t>
      </w:r>
      <w:r w:rsidR="00275E9D" w:rsidRPr="00E034C7">
        <w:rPr>
          <w:rFonts w:ascii="Arial" w:eastAsia="Arial" w:hAnsi="Arial" w:cs="Arial"/>
          <w:b/>
          <w:sz w:val="20"/>
          <w:szCs w:val="20"/>
        </w:rPr>
        <w:t>max</w:t>
      </w:r>
      <w:r w:rsidR="00895D77" w:rsidRPr="00E034C7">
        <w:rPr>
          <w:rFonts w:ascii="Arial" w:eastAsia="Arial" w:hAnsi="Arial" w:cs="Arial"/>
          <w:b/>
          <w:sz w:val="20"/>
          <w:szCs w:val="20"/>
        </w:rPr>
        <w:t>.</w:t>
      </w:r>
      <w:r w:rsidR="00275E9D" w:rsidRPr="00E034C7">
        <w:rPr>
          <w:rFonts w:ascii="Arial" w:eastAsia="Arial" w:hAnsi="Arial" w:cs="Arial"/>
          <w:b/>
          <w:sz w:val="20"/>
          <w:szCs w:val="20"/>
        </w:rPr>
        <w:t xml:space="preserve"> délka 6 měsíců</w:t>
      </w:r>
      <w:r w:rsidR="00275E9D" w:rsidRPr="00E034C7">
        <w:rPr>
          <w:rFonts w:ascii="Arial" w:eastAsia="Arial" w:hAnsi="Arial" w:cs="Arial"/>
          <w:sz w:val="20"/>
          <w:szCs w:val="20"/>
        </w:rPr>
        <w:t>).</w:t>
      </w:r>
    </w:p>
    <w:p w14:paraId="73EE87D2" w14:textId="50605FBB" w:rsidR="00A45DE7" w:rsidRPr="00E034C7" w:rsidRDefault="00A45DE7" w:rsidP="00AC1CFB">
      <w:pPr>
        <w:autoSpaceDE w:val="0"/>
        <w:spacing w:before="240"/>
        <w:jc w:val="both"/>
        <w:rPr>
          <w:rFonts w:ascii="Arial" w:eastAsia="Arial" w:hAnsi="Arial" w:cs="Arial"/>
          <w:b/>
          <w:bCs/>
          <w:sz w:val="20"/>
          <w:szCs w:val="20"/>
        </w:rPr>
      </w:pPr>
      <w:r w:rsidRPr="00E034C7">
        <w:rPr>
          <w:rFonts w:ascii="Arial" w:eastAsia="Arial" w:hAnsi="Arial" w:cs="Arial"/>
          <w:b/>
          <w:bCs/>
          <w:sz w:val="20"/>
          <w:szCs w:val="20"/>
        </w:rPr>
        <w:t xml:space="preserve">1) Fáze </w:t>
      </w:r>
      <w:proofErr w:type="spellStart"/>
      <w:r w:rsidRPr="00E034C7">
        <w:rPr>
          <w:rFonts w:ascii="Arial" w:eastAsia="Arial" w:hAnsi="Arial" w:cs="Arial"/>
          <w:b/>
          <w:bCs/>
          <w:sz w:val="20"/>
          <w:szCs w:val="20"/>
        </w:rPr>
        <w:t>předinvestiční</w:t>
      </w:r>
      <w:proofErr w:type="spellEnd"/>
      <w:r w:rsidR="000877EF" w:rsidRPr="00E034C7">
        <w:rPr>
          <w:rFonts w:ascii="Arial" w:eastAsia="Arial" w:hAnsi="Arial" w:cs="Arial"/>
          <w:b/>
          <w:bCs/>
          <w:sz w:val="20"/>
          <w:szCs w:val="20"/>
        </w:rPr>
        <w:t xml:space="preserve"> (přípravná)</w:t>
      </w:r>
    </w:p>
    <w:p w14:paraId="20DD7927" w14:textId="1C4563D3" w:rsidR="000854C6" w:rsidRPr="00E034C7" w:rsidRDefault="009F23F7" w:rsidP="00A45DE7">
      <w:pPr>
        <w:autoSpaceDE w:val="0"/>
        <w:jc w:val="both"/>
        <w:rPr>
          <w:rFonts w:ascii="Arial" w:eastAsia="Arial" w:hAnsi="Arial" w:cs="Arial"/>
          <w:sz w:val="20"/>
          <w:szCs w:val="20"/>
          <w:u w:val="single"/>
        </w:rPr>
      </w:pPr>
      <w:r w:rsidRPr="00E034C7">
        <w:rPr>
          <w:rFonts w:ascii="Arial" w:eastAsia="Arial" w:hAnsi="Arial" w:cs="Arial"/>
          <w:sz w:val="20"/>
          <w:szCs w:val="20"/>
          <w:u w:val="single"/>
        </w:rPr>
        <w:t>= o</w:t>
      </w:r>
      <w:r w:rsidR="00A45DE7" w:rsidRPr="00E034C7">
        <w:rPr>
          <w:rFonts w:ascii="Arial" w:eastAsia="Arial" w:hAnsi="Arial" w:cs="Arial"/>
          <w:sz w:val="20"/>
          <w:szCs w:val="20"/>
          <w:u w:val="single"/>
        </w:rPr>
        <w:t>bdobí přípravných prací, ve kterém se projekt rozpracuje a rozhoduje se o jeho realizaci či zamítnutí.</w:t>
      </w:r>
    </w:p>
    <w:p w14:paraId="046C91DA" w14:textId="2D1355CB" w:rsidR="00A45DE7" w:rsidRPr="00E034C7" w:rsidRDefault="00A45DE7" w:rsidP="00A45DE7">
      <w:pPr>
        <w:autoSpaceDE w:val="0"/>
        <w:jc w:val="both"/>
        <w:rPr>
          <w:rFonts w:ascii="Arial" w:eastAsia="Arial" w:hAnsi="Arial" w:cs="Arial"/>
          <w:b/>
          <w:bCs/>
          <w:sz w:val="20"/>
          <w:szCs w:val="20"/>
        </w:rPr>
      </w:pPr>
      <w:r w:rsidRPr="00E034C7">
        <w:rPr>
          <w:rFonts w:ascii="Arial" w:eastAsia="Arial" w:hAnsi="Arial" w:cs="Arial"/>
          <w:b/>
          <w:bCs/>
          <w:sz w:val="20"/>
          <w:szCs w:val="20"/>
        </w:rPr>
        <w:t>2) Fáze investiční (realizační)</w:t>
      </w:r>
    </w:p>
    <w:p w14:paraId="5423FF15" w14:textId="59CF12CE" w:rsidR="00A45DE7" w:rsidRPr="00E034C7" w:rsidRDefault="000A1F0C" w:rsidP="00A45DE7">
      <w:pPr>
        <w:autoSpaceDE w:val="0"/>
        <w:jc w:val="both"/>
        <w:rPr>
          <w:rFonts w:ascii="Arial" w:eastAsia="Arial" w:hAnsi="Arial" w:cs="Arial"/>
          <w:sz w:val="20"/>
          <w:szCs w:val="20"/>
          <w:u w:val="single"/>
        </w:rPr>
      </w:pPr>
      <w:r w:rsidRPr="00E034C7">
        <w:rPr>
          <w:rFonts w:ascii="Arial" w:eastAsia="Arial" w:hAnsi="Arial" w:cs="Arial"/>
          <w:sz w:val="20"/>
          <w:szCs w:val="20"/>
        </w:rPr>
        <w:t xml:space="preserve"> </w:t>
      </w:r>
      <w:r w:rsidRPr="00E034C7">
        <w:rPr>
          <w:rFonts w:ascii="Arial" w:eastAsia="Arial" w:hAnsi="Arial" w:cs="Arial"/>
          <w:sz w:val="20"/>
          <w:szCs w:val="20"/>
          <w:u w:val="single"/>
        </w:rPr>
        <w:t>= o</w:t>
      </w:r>
      <w:r w:rsidR="00A45DE7" w:rsidRPr="00E034C7">
        <w:rPr>
          <w:rFonts w:ascii="Arial" w:eastAsia="Arial" w:hAnsi="Arial" w:cs="Arial"/>
          <w:sz w:val="20"/>
          <w:szCs w:val="20"/>
          <w:u w:val="single"/>
        </w:rPr>
        <w:t>bdobí od začátku faktické realizace projektu do zahájení jeho provozu (též tzv. fáze výstavby).</w:t>
      </w:r>
    </w:p>
    <w:p w14:paraId="28AF33E6" w14:textId="77777777" w:rsidR="00A45DE7" w:rsidRPr="00E034C7" w:rsidRDefault="00A45DE7" w:rsidP="00AC1CFB">
      <w:pPr>
        <w:autoSpaceDE w:val="0"/>
        <w:spacing w:before="360"/>
        <w:jc w:val="both"/>
        <w:rPr>
          <w:rFonts w:ascii="Arial" w:eastAsia="Arial" w:hAnsi="Arial" w:cs="Arial"/>
          <w:b/>
          <w:bCs/>
          <w:sz w:val="20"/>
          <w:szCs w:val="20"/>
        </w:rPr>
      </w:pPr>
      <w:r w:rsidRPr="00E034C7">
        <w:rPr>
          <w:rFonts w:ascii="Arial" w:eastAsia="Arial" w:hAnsi="Arial" w:cs="Arial"/>
          <w:b/>
          <w:bCs/>
          <w:sz w:val="20"/>
          <w:szCs w:val="20"/>
        </w:rPr>
        <w:t>3) Fáze provozní</w:t>
      </w:r>
    </w:p>
    <w:p w14:paraId="6466B420" w14:textId="78113C4E" w:rsidR="008336C3" w:rsidRPr="00E034C7" w:rsidRDefault="008336C3" w:rsidP="00A45DE7">
      <w:pPr>
        <w:autoSpaceDE w:val="0"/>
        <w:jc w:val="both"/>
        <w:rPr>
          <w:rFonts w:ascii="Arial" w:eastAsia="Arial" w:hAnsi="Arial" w:cs="Arial"/>
          <w:sz w:val="20"/>
          <w:szCs w:val="20"/>
          <w:u w:val="single"/>
        </w:rPr>
      </w:pPr>
      <w:r w:rsidRPr="00E034C7">
        <w:rPr>
          <w:rFonts w:ascii="Arial" w:eastAsia="Arial" w:hAnsi="Arial" w:cs="Arial"/>
          <w:sz w:val="20"/>
          <w:szCs w:val="20"/>
          <w:u w:val="single"/>
        </w:rPr>
        <w:t>= o</w:t>
      </w:r>
      <w:r w:rsidR="00A45DE7" w:rsidRPr="00E034C7">
        <w:rPr>
          <w:rFonts w:ascii="Arial" w:eastAsia="Arial" w:hAnsi="Arial" w:cs="Arial"/>
          <w:sz w:val="20"/>
          <w:szCs w:val="20"/>
          <w:u w:val="single"/>
        </w:rPr>
        <w:t xml:space="preserve">bdobí od zahájení provozu projektu </w:t>
      </w:r>
      <w:r w:rsidR="00A77BE4" w:rsidRPr="00E034C7">
        <w:rPr>
          <w:rFonts w:ascii="Arial" w:eastAsia="Arial" w:hAnsi="Arial" w:cs="Arial"/>
          <w:sz w:val="20"/>
          <w:szCs w:val="20"/>
          <w:u w:val="single"/>
        </w:rPr>
        <w:t>do ukončení projektu/</w:t>
      </w:r>
      <w:r w:rsidR="00A45DE7" w:rsidRPr="00E034C7">
        <w:rPr>
          <w:rFonts w:ascii="Arial" w:eastAsia="Arial" w:hAnsi="Arial" w:cs="Arial"/>
          <w:sz w:val="20"/>
          <w:szCs w:val="20"/>
          <w:u w:val="single"/>
        </w:rPr>
        <w:t>po jeho ukončení.</w:t>
      </w:r>
    </w:p>
    <w:p w14:paraId="59BD13B2" w14:textId="77777777" w:rsidR="006E76DC" w:rsidRPr="00E034C7" w:rsidRDefault="006E76DC" w:rsidP="00B24EF8">
      <w:pPr>
        <w:pStyle w:val="Odstavecseseznamem"/>
        <w:autoSpaceDE w:val="0"/>
        <w:spacing w:after="0"/>
        <w:ind w:left="357"/>
        <w:jc w:val="both"/>
        <w:rPr>
          <w:rFonts w:ascii="Arial" w:eastAsia="Arial" w:hAnsi="Arial" w:cs="Arial"/>
          <w:sz w:val="20"/>
          <w:szCs w:val="20"/>
        </w:rPr>
      </w:pPr>
    </w:p>
    <w:p w14:paraId="684EF4C3" w14:textId="77777777" w:rsidR="00CF4504" w:rsidRPr="00E77D8C" w:rsidRDefault="00CF4504" w:rsidP="00FE2265">
      <w:pPr>
        <w:autoSpaceDE w:val="0"/>
        <w:jc w:val="both"/>
        <w:rPr>
          <w:rFonts w:ascii="Arial" w:eastAsia="Arial" w:hAnsi="Arial" w:cs="Arial"/>
          <w:b/>
          <w:sz w:val="20"/>
          <w:szCs w:val="20"/>
          <w:u w:val="single"/>
        </w:rPr>
      </w:pPr>
      <w:r w:rsidRPr="00E77D8C">
        <w:rPr>
          <w:rFonts w:ascii="Arial" w:eastAsia="Arial" w:hAnsi="Arial" w:cs="Arial"/>
          <w:b/>
          <w:sz w:val="20"/>
          <w:szCs w:val="20"/>
          <w:u w:val="single"/>
        </w:rPr>
        <w:t>Harmonogram</w:t>
      </w:r>
    </w:p>
    <w:p w14:paraId="12474EDB" w14:textId="4B7BEF23" w:rsidR="00FE2265" w:rsidRPr="00E034C7" w:rsidRDefault="00FE2265" w:rsidP="00FE2265">
      <w:pPr>
        <w:autoSpaceDE w:val="0"/>
        <w:jc w:val="both"/>
        <w:rPr>
          <w:rFonts w:ascii="Arial" w:eastAsia="Arial" w:hAnsi="Arial" w:cs="Arial"/>
          <w:sz w:val="20"/>
          <w:szCs w:val="20"/>
        </w:rPr>
      </w:pPr>
      <w:r w:rsidRPr="00E034C7">
        <w:rPr>
          <w:rFonts w:ascii="Arial" w:eastAsia="Arial" w:hAnsi="Arial" w:cs="Arial"/>
          <w:sz w:val="20"/>
          <w:szCs w:val="20"/>
        </w:rPr>
        <w:t xml:space="preserve">Nedílnou součástí této podkapitoly je </w:t>
      </w:r>
      <w:r w:rsidRPr="00E034C7">
        <w:rPr>
          <w:rFonts w:ascii="Arial" w:eastAsia="Arial" w:hAnsi="Arial" w:cs="Arial"/>
          <w:b/>
          <w:sz w:val="20"/>
          <w:szCs w:val="20"/>
          <w:u w:val="single"/>
        </w:rPr>
        <w:t>časový plán jednotlivých fází činností,</w:t>
      </w:r>
      <w:r w:rsidRPr="00E034C7">
        <w:rPr>
          <w:rFonts w:ascii="Arial" w:hAnsi="Arial" w:cs="Arial"/>
          <w:u w:val="single"/>
        </w:rPr>
        <w:t xml:space="preserve"> </w:t>
      </w:r>
      <w:r w:rsidRPr="00E034C7">
        <w:rPr>
          <w:rFonts w:ascii="Arial" w:eastAsia="Arial" w:hAnsi="Arial" w:cs="Arial"/>
          <w:b/>
          <w:sz w:val="20"/>
          <w:szCs w:val="20"/>
          <w:u w:val="single"/>
        </w:rPr>
        <w:t xml:space="preserve">etap projektu </w:t>
      </w:r>
      <w:r w:rsidR="009D5867">
        <w:rPr>
          <w:rFonts w:ascii="Arial" w:eastAsia="Arial" w:hAnsi="Arial" w:cs="Arial"/>
          <w:b/>
          <w:sz w:val="20"/>
          <w:szCs w:val="20"/>
          <w:u w:val="single"/>
        </w:rPr>
        <w:br/>
      </w:r>
      <w:r w:rsidRPr="00E034C7">
        <w:rPr>
          <w:rFonts w:ascii="Arial" w:eastAsia="Arial" w:hAnsi="Arial" w:cs="Arial"/>
          <w:b/>
          <w:sz w:val="20"/>
          <w:szCs w:val="20"/>
          <w:u w:val="single"/>
        </w:rPr>
        <w:t>a jednotlivých aktivit</w:t>
      </w:r>
      <w:r w:rsidRPr="00E034C7">
        <w:rPr>
          <w:rFonts w:ascii="Arial" w:eastAsia="Arial" w:hAnsi="Arial" w:cs="Arial"/>
          <w:sz w:val="20"/>
          <w:szCs w:val="20"/>
        </w:rPr>
        <w:t xml:space="preserve">, který by měl být zpracován do podoby harmonogramu. Z něj musí být patrné, </w:t>
      </w:r>
      <w:r w:rsidRPr="00F8098A">
        <w:rPr>
          <w:rFonts w:ascii="Arial" w:eastAsia="Arial" w:hAnsi="Arial" w:cs="Arial"/>
          <w:b/>
          <w:sz w:val="20"/>
          <w:szCs w:val="20"/>
        </w:rPr>
        <w:t>kdy jednotlivé činnosti začínají a kdy</w:t>
      </w:r>
      <w:r w:rsidRPr="00D15F3F">
        <w:rPr>
          <w:rFonts w:ascii="Arial" w:eastAsia="Arial" w:hAnsi="Arial" w:cs="Arial"/>
          <w:bCs/>
          <w:sz w:val="20"/>
          <w:szCs w:val="20"/>
        </w:rPr>
        <w:t xml:space="preserve"> </w:t>
      </w:r>
      <w:r w:rsidRPr="00D15F3F">
        <w:rPr>
          <w:rFonts w:ascii="Arial" w:eastAsia="Arial" w:hAnsi="Arial" w:cs="Arial"/>
          <w:b/>
          <w:bCs/>
          <w:sz w:val="20"/>
          <w:szCs w:val="20"/>
        </w:rPr>
        <w:t>končí</w:t>
      </w:r>
      <w:r w:rsidRPr="002D688C">
        <w:rPr>
          <w:rFonts w:ascii="Arial" w:eastAsia="Arial" w:hAnsi="Arial" w:cs="Arial"/>
          <w:bCs/>
          <w:sz w:val="20"/>
          <w:szCs w:val="20"/>
        </w:rPr>
        <w:t xml:space="preserve"> </w:t>
      </w:r>
      <w:r w:rsidRPr="002D688C">
        <w:rPr>
          <w:rFonts w:ascii="Arial" w:eastAsia="Arial" w:hAnsi="Arial" w:cs="Arial"/>
          <w:sz w:val="20"/>
          <w:szCs w:val="20"/>
        </w:rPr>
        <w:t xml:space="preserve">(pokud končí), </w:t>
      </w:r>
      <w:r w:rsidRPr="00BA0F25">
        <w:rPr>
          <w:rFonts w:ascii="Arial" w:eastAsia="Arial" w:hAnsi="Arial" w:cs="Arial"/>
          <w:b/>
          <w:sz w:val="20"/>
          <w:szCs w:val="20"/>
        </w:rPr>
        <w:t>které činnosti na které navazují</w:t>
      </w:r>
      <w:r w:rsidRPr="00BA0F25">
        <w:rPr>
          <w:rFonts w:ascii="Arial" w:eastAsia="Arial" w:hAnsi="Arial" w:cs="Arial"/>
          <w:bCs/>
          <w:sz w:val="20"/>
          <w:szCs w:val="20"/>
        </w:rPr>
        <w:t xml:space="preserve"> a jaké se vzájemně překrývají</w:t>
      </w:r>
      <w:r w:rsidRPr="003F51C2">
        <w:rPr>
          <w:rFonts w:ascii="Arial" w:eastAsia="Arial" w:hAnsi="Arial" w:cs="Arial"/>
          <w:sz w:val="20"/>
          <w:szCs w:val="20"/>
        </w:rPr>
        <w:t>. Nejnáročnější na podrobnost a propracovanost jsou obvykle etapy investiční výstavby</w:t>
      </w:r>
      <w:r w:rsidRPr="00E034C7">
        <w:rPr>
          <w:rFonts w:ascii="Arial" w:eastAsia="Arial" w:hAnsi="Arial" w:cs="Arial"/>
          <w:sz w:val="20"/>
          <w:szCs w:val="20"/>
        </w:rPr>
        <w:t xml:space="preserve">. Tento harmonogram musí být vytvořen kromě popisné formy, která umožňuje přesné vymezení okamžiků zahájení a ukončení jednotlivých procesů, navíc i </w:t>
      </w:r>
      <w:r w:rsidRPr="00E034C7">
        <w:rPr>
          <w:rFonts w:ascii="Arial" w:eastAsia="Arial" w:hAnsi="Arial" w:cs="Arial"/>
          <w:b/>
          <w:sz w:val="20"/>
          <w:szCs w:val="20"/>
          <w:u w:val="single"/>
        </w:rPr>
        <w:t>v</w:t>
      </w:r>
      <w:r w:rsidR="00CF4504" w:rsidRPr="00E034C7">
        <w:rPr>
          <w:rFonts w:ascii="Arial" w:eastAsia="Arial" w:hAnsi="Arial" w:cs="Arial"/>
          <w:b/>
          <w:sz w:val="20"/>
          <w:szCs w:val="20"/>
          <w:u w:val="single"/>
        </w:rPr>
        <w:t> tabulce (vhodné využít</w:t>
      </w:r>
      <w:r w:rsidRPr="00E034C7">
        <w:rPr>
          <w:rFonts w:ascii="Arial" w:eastAsia="Arial" w:hAnsi="Arial" w:cs="Arial"/>
          <w:b/>
          <w:sz w:val="20"/>
          <w:szCs w:val="20"/>
          <w:u w:val="single"/>
        </w:rPr>
        <w:t xml:space="preserve"> </w:t>
      </w:r>
      <w:proofErr w:type="spellStart"/>
      <w:r w:rsidR="00CF4504" w:rsidRPr="00E034C7">
        <w:rPr>
          <w:rFonts w:ascii="Arial" w:eastAsia="Arial" w:hAnsi="Arial" w:cs="Arial"/>
          <w:b/>
          <w:sz w:val="20"/>
          <w:szCs w:val="20"/>
          <w:u w:val="single"/>
        </w:rPr>
        <w:t>ganttův</w:t>
      </w:r>
      <w:proofErr w:type="spellEnd"/>
      <w:r w:rsidR="00CF4504" w:rsidRPr="00E034C7">
        <w:rPr>
          <w:rFonts w:ascii="Arial" w:eastAsia="Arial" w:hAnsi="Arial" w:cs="Arial"/>
          <w:b/>
          <w:sz w:val="20"/>
          <w:szCs w:val="20"/>
          <w:u w:val="single"/>
        </w:rPr>
        <w:t xml:space="preserve"> </w:t>
      </w:r>
      <w:r w:rsidRPr="00E034C7">
        <w:rPr>
          <w:rFonts w:ascii="Arial" w:eastAsia="Arial" w:hAnsi="Arial" w:cs="Arial"/>
          <w:b/>
          <w:sz w:val="20"/>
          <w:szCs w:val="20"/>
          <w:u w:val="single"/>
        </w:rPr>
        <w:t>diagram</w:t>
      </w:r>
      <w:r w:rsidR="00CF4504" w:rsidRPr="00E034C7">
        <w:rPr>
          <w:rFonts w:ascii="Arial" w:eastAsia="Arial" w:hAnsi="Arial" w:cs="Arial"/>
          <w:b/>
          <w:sz w:val="20"/>
          <w:szCs w:val="20"/>
          <w:u w:val="single"/>
        </w:rPr>
        <w:t>)</w:t>
      </w:r>
      <w:r w:rsidRPr="00E034C7">
        <w:rPr>
          <w:rFonts w:ascii="Arial" w:eastAsia="Arial" w:hAnsi="Arial" w:cs="Arial"/>
          <w:sz w:val="20"/>
          <w:szCs w:val="20"/>
        </w:rPr>
        <w:t xml:space="preserve">, </w:t>
      </w:r>
      <w:r w:rsidR="00CF4504" w:rsidRPr="00E034C7">
        <w:rPr>
          <w:rFonts w:ascii="Arial" w:eastAsia="Arial" w:hAnsi="Arial" w:cs="Arial"/>
          <w:sz w:val="20"/>
          <w:szCs w:val="20"/>
        </w:rPr>
        <w:t xml:space="preserve">která </w:t>
      </w:r>
      <w:r w:rsidRPr="00E034C7">
        <w:rPr>
          <w:rFonts w:ascii="Arial" w:eastAsia="Arial" w:hAnsi="Arial" w:cs="Arial"/>
          <w:sz w:val="20"/>
          <w:szCs w:val="20"/>
        </w:rPr>
        <w:t xml:space="preserve">umožňuje přehlednou orientaci. </w:t>
      </w:r>
    </w:p>
    <w:p w14:paraId="436C5F79" w14:textId="2FF1C85E" w:rsidR="00CD329E" w:rsidRPr="00E034C7" w:rsidRDefault="009805AF" w:rsidP="00407B8C">
      <w:pPr>
        <w:pStyle w:val="Pravnad2"/>
        <w:ind w:left="357" w:hanging="357"/>
        <w:rPr>
          <w:rFonts w:cs="Arial"/>
          <w:caps/>
        </w:rPr>
      </w:pPr>
      <w:bookmarkStart w:id="158" w:name="_Toc431286810"/>
      <w:bookmarkStart w:id="159" w:name="_Toc496692574"/>
      <w:bookmarkStart w:id="160" w:name="_Toc512325955"/>
      <w:bookmarkStart w:id="161" w:name="_Toc210464075"/>
      <w:bookmarkStart w:id="162" w:name="_Toc210558918"/>
      <w:bookmarkStart w:id="163" w:name="_Toc210626029"/>
      <w:bookmarkStart w:id="164" w:name="_Toc254270906"/>
      <w:bookmarkStart w:id="165" w:name="_Toc254335919"/>
      <w:r w:rsidRPr="00031476">
        <w:rPr>
          <w:rFonts w:cs="Arial"/>
          <w:caps/>
        </w:rPr>
        <w:t>Analýza potřebnosti projektu a konkurence</w:t>
      </w:r>
      <w:bookmarkEnd w:id="158"/>
      <w:bookmarkEnd w:id="159"/>
      <w:bookmarkEnd w:id="160"/>
    </w:p>
    <w:p w14:paraId="2F977655" w14:textId="3BD3B3BE" w:rsidR="00CD329E" w:rsidRDefault="00CD329E" w:rsidP="008E7DDF">
      <w:pPr>
        <w:spacing w:after="0"/>
        <w:jc w:val="both"/>
        <w:rPr>
          <w:rFonts w:ascii="Arial" w:hAnsi="Arial" w:cs="Arial"/>
          <w:sz w:val="20"/>
          <w:szCs w:val="20"/>
        </w:rPr>
      </w:pPr>
      <w:r w:rsidRPr="00E034C7">
        <w:rPr>
          <w:rFonts w:ascii="Arial" w:hAnsi="Arial" w:cs="Arial"/>
          <w:sz w:val="20"/>
          <w:szCs w:val="20"/>
        </w:rPr>
        <w:t>Ve</w:t>
      </w:r>
      <w:r w:rsidR="009B539C" w:rsidRPr="00E034C7">
        <w:rPr>
          <w:rFonts w:ascii="Arial" w:hAnsi="Arial" w:cs="Arial"/>
          <w:sz w:val="20"/>
          <w:szCs w:val="20"/>
        </w:rPr>
        <w:t xml:space="preserve"> SP pro PO4</w:t>
      </w:r>
      <w:r w:rsidR="008E7DDF" w:rsidRPr="00E034C7">
        <w:rPr>
          <w:rFonts w:ascii="Arial" w:hAnsi="Arial" w:cs="Arial"/>
          <w:sz w:val="20"/>
          <w:szCs w:val="20"/>
        </w:rPr>
        <w:t xml:space="preserve"> </w:t>
      </w:r>
      <w:r w:rsidRPr="00E034C7">
        <w:rPr>
          <w:rFonts w:ascii="Arial" w:hAnsi="Arial" w:cs="Arial"/>
          <w:sz w:val="20"/>
          <w:szCs w:val="20"/>
        </w:rPr>
        <w:t xml:space="preserve">žadatel popíše návaznost projektu na další aktivity žadatele </w:t>
      </w:r>
      <w:r w:rsidR="00592ECB" w:rsidRPr="00E034C7">
        <w:rPr>
          <w:rFonts w:ascii="Arial" w:hAnsi="Arial" w:cs="Arial"/>
          <w:sz w:val="20"/>
          <w:szCs w:val="20"/>
        </w:rPr>
        <w:t xml:space="preserve">a další strategické dokumenty, zejména </w:t>
      </w:r>
      <w:r w:rsidRPr="00E034C7">
        <w:rPr>
          <w:rFonts w:ascii="Arial" w:hAnsi="Arial" w:cs="Arial"/>
          <w:sz w:val="20"/>
          <w:szCs w:val="20"/>
        </w:rPr>
        <w:t>na strategie a rozvojové plány městské části, hl. m. Prahy</w:t>
      </w:r>
      <w:r w:rsidR="00AB3DDF" w:rsidRPr="00E034C7">
        <w:rPr>
          <w:rFonts w:ascii="Arial" w:hAnsi="Arial" w:cs="Arial"/>
          <w:sz w:val="20"/>
          <w:szCs w:val="20"/>
        </w:rPr>
        <w:t>, apod.</w:t>
      </w:r>
      <w:r w:rsidRPr="00E034C7">
        <w:rPr>
          <w:rFonts w:ascii="Arial" w:hAnsi="Arial" w:cs="Arial"/>
          <w:sz w:val="20"/>
          <w:szCs w:val="20"/>
        </w:rPr>
        <w:t xml:space="preserve"> (např. </w:t>
      </w:r>
      <w:r w:rsidRPr="00D15F3F">
        <w:rPr>
          <w:rFonts w:ascii="Arial" w:hAnsi="Arial" w:cs="Arial"/>
          <w:sz w:val="20"/>
          <w:szCs w:val="20"/>
        </w:rPr>
        <w:t>z oblasti rozvoje školské infrastruktury).</w:t>
      </w:r>
    </w:p>
    <w:p w14:paraId="718D503E" w14:textId="6A821E90" w:rsidR="001F149A" w:rsidRDefault="001F149A" w:rsidP="001F149A">
      <w:pPr>
        <w:spacing w:after="0"/>
        <w:jc w:val="both"/>
        <w:rPr>
          <w:rFonts w:ascii="Arial" w:hAnsi="Arial" w:cs="Arial"/>
          <w:sz w:val="20"/>
          <w:szCs w:val="20"/>
        </w:rPr>
      </w:pPr>
      <w:r>
        <w:rPr>
          <w:rFonts w:ascii="Arial" w:hAnsi="Arial" w:cs="Arial"/>
          <w:sz w:val="20"/>
          <w:szCs w:val="20"/>
        </w:rPr>
        <w:t>Žadatel v projektu dostatečně zdůvodní potřebnost realizace projektu. Vysvětlí, proč by měl být projekt realizován, proč vznikl a kde jsou jeho hla</w:t>
      </w:r>
      <w:r w:rsidR="00250B46">
        <w:rPr>
          <w:rFonts w:ascii="Arial" w:hAnsi="Arial" w:cs="Arial"/>
          <w:sz w:val="20"/>
          <w:szCs w:val="20"/>
        </w:rPr>
        <w:t>v</w:t>
      </w:r>
      <w:r>
        <w:rPr>
          <w:rFonts w:ascii="Arial" w:hAnsi="Arial" w:cs="Arial"/>
          <w:sz w:val="20"/>
          <w:szCs w:val="20"/>
        </w:rPr>
        <w:t xml:space="preserve">ní přínosy. </w:t>
      </w:r>
    </w:p>
    <w:p w14:paraId="5F3A45F6" w14:textId="77777777" w:rsidR="00EF57A2" w:rsidRPr="00E034C7" w:rsidRDefault="00EF57A2" w:rsidP="00B24EF8">
      <w:pPr>
        <w:pStyle w:val="Prav-norm"/>
        <w:spacing w:before="0" w:after="0" w:line="276" w:lineRule="auto"/>
        <w:rPr>
          <w:rFonts w:eastAsia="Arial"/>
        </w:rPr>
      </w:pPr>
    </w:p>
    <w:p w14:paraId="5529CDCB" w14:textId="1CDB5E0B" w:rsidR="00D0237A" w:rsidRPr="003B327B" w:rsidRDefault="00EF57A2" w:rsidP="003F51C2">
      <w:pPr>
        <w:pStyle w:val="Prav-norm"/>
        <w:spacing w:before="0" w:after="0" w:line="276" w:lineRule="auto"/>
        <w:rPr>
          <w:rFonts w:eastAsia="Arial"/>
        </w:rPr>
      </w:pPr>
      <w:r w:rsidRPr="003B327B">
        <w:rPr>
          <w:rFonts w:eastAsia="Arial"/>
        </w:rPr>
        <w:t>V případě, že je podávána souhr</w:t>
      </w:r>
      <w:r w:rsidR="00250B46" w:rsidRPr="003B327B">
        <w:rPr>
          <w:rFonts w:eastAsia="Arial"/>
        </w:rPr>
        <w:t>n</w:t>
      </w:r>
      <w:r w:rsidRPr="003B327B">
        <w:rPr>
          <w:rFonts w:eastAsia="Arial"/>
        </w:rPr>
        <w:t>ná žádost obsahující proje</w:t>
      </w:r>
      <w:r w:rsidR="00B52157" w:rsidRPr="003B327B">
        <w:rPr>
          <w:rFonts w:eastAsia="Arial"/>
        </w:rPr>
        <w:t>kt</w:t>
      </w:r>
      <w:r w:rsidRPr="003B327B">
        <w:rPr>
          <w:rFonts w:eastAsia="Arial"/>
        </w:rPr>
        <w:t>ové záměry více škol, je nezbytné veškeré informace v této kapitole uvést za každou zapojenou školu zvlášť.</w:t>
      </w:r>
    </w:p>
    <w:p w14:paraId="10A03EB4" w14:textId="77777777" w:rsidR="00BA0F25" w:rsidRPr="003B327B" w:rsidRDefault="00BA0F25">
      <w:pPr>
        <w:pStyle w:val="Prav-norm"/>
        <w:tabs>
          <w:tab w:val="left" w:pos="142"/>
        </w:tabs>
        <w:ind w:firstLine="142"/>
        <w:rPr>
          <w:rFonts w:eastAsia="Arial"/>
        </w:rPr>
      </w:pPr>
      <w:r w:rsidRPr="003B327B">
        <w:rPr>
          <w:rFonts w:eastAsia="Arial"/>
        </w:rPr>
        <w:t>Škola č. 1:</w:t>
      </w:r>
    </w:p>
    <w:p w14:paraId="6E9237CF" w14:textId="77777777" w:rsidR="00BA0F25" w:rsidRPr="003B327B" w:rsidRDefault="00BA0F25" w:rsidP="00BA0F25">
      <w:pPr>
        <w:pStyle w:val="Prav-norm"/>
        <w:tabs>
          <w:tab w:val="left" w:pos="142"/>
        </w:tabs>
        <w:ind w:firstLine="142"/>
        <w:rPr>
          <w:rFonts w:eastAsia="Arial"/>
        </w:rPr>
      </w:pPr>
      <w:r w:rsidRPr="003B327B">
        <w:rPr>
          <w:rFonts w:eastAsia="Arial"/>
        </w:rPr>
        <w:t>Škola č. 2:</w:t>
      </w:r>
    </w:p>
    <w:p w14:paraId="7A73F7C8" w14:textId="77777777" w:rsidR="00BA0F25" w:rsidRPr="003B327B" w:rsidRDefault="00BA0F25" w:rsidP="00BA0F25">
      <w:pPr>
        <w:pStyle w:val="Prav-norm"/>
        <w:tabs>
          <w:tab w:val="left" w:pos="142"/>
        </w:tabs>
        <w:ind w:firstLine="142"/>
      </w:pPr>
      <w:r w:rsidRPr="003B327B">
        <w:rPr>
          <w:rFonts w:eastAsia="Arial"/>
        </w:rPr>
        <w:t>Atd. dle počtu zapojených škol.</w:t>
      </w:r>
    </w:p>
    <w:p w14:paraId="472925E9" w14:textId="77777777" w:rsidR="00BA0F25" w:rsidRPr="00D15F3F" w:rsidRDefault="00BA0F25" w:rsidP="00B24EF8">
      <w:pPr>
        <w:pStyle w:val="Prav-norm"/>
        <w:spacing w:before="0" w:after="0" w:line="276" w:lineRule="auto"/>
        <w:rPr>
          <w:rFonts w:eastAsia="Arial"/>
        </w:rPr>
      </w:pPr>
    </w:p>
    <w:p w14:paraId="7582F966" w14:textId="53920410" w:rsidR="009805AF" w:rsidRPr="00E034C7" w:rsidRDefault="00EC217B" w:rsidP="0035509E">
      <w:pPr>
        <w:pStyle w:val="Pravnad3"/>
        <w:ind w:left="431" w:hanging="431"/>
        <w:rPr>
          <w:rFonts w:cs="Arial"/>
        </w:rPr>
      </w:pPr>
      <w:bookmarkStart w:id="166" w:name="_Toc431286811"/>
      <w:bookmarkStart w:id="167" w:name="_Toc496692575"/>
      <w:bookmarkStart w:id="168" w:name="_Toc512325956"/>
      <w:r w:rsidRPr="00D15F3F">
        <w:rPr>
          <w:rFonts w:cs="Arial"/>
        </w:rPr>
        <w:t>Cílové skupiny a a</w:t>
      </w:r>
      <w:r w:rsidR="009805AF" w:rsidRPr="002D688C">
        <w:rPr>
          <w:rFonts w:cs="Arial"/>
        </w:rPr>
        <w:t>nalýza potřebnosti projektu z hlediska cílových skupin</w:t>
      </w:r>
      <w:bookmarkEnd w:id="166"/>
      <w:bookmarkEnd w:id="167"/>
      <w:bookmarkEnd w:id="168"/>
    </w:p>
    <w:p w14:paraId="3CA6AEAC" w14:textId="6C91F824" w:rsidR="00BA2CE9" w:rsidRPr="00E034C7" w:rsidRDefault="009805AF" w:rsidP="00BA2CE9">
      <w:pPr>
        <w:jc w:val="both"/>
        <w:rPr>
          <w:rFonts w:ascii="Arial" w:eastAsia="Arial" w:hAnsi="Arial" w:cs="Arial"/>
          <w:sz w:val="20"/>
          <w:szCs w:val="20"/>
        </w:rPr>
      </w:pPr>
      <w:r w:rsidRPr="00E034C7">
        <w:rPr>
          <w:rFonts w:ascii="Arial" w:eastAsia="Arial" w:hAnsi="Arial" w:cs="Arial"/>
          <w:sz w:val="20"/>
          <w:szCs w:val="20"/>
        </w:rPr>
        <w:t>V této části</w:t>
      </w:r>
      <w:r w:rsidR="009B539C" w:rsidRPr="00E034C7">
        <w:rPr>
          <w:rFonts w:ascii="Arial" w:eastAsia="Arial" w:hAnsi="Arial" w:cs="Arial"/>
          <w:sz w:val="20"/>
          <w:szCs w:val="20"/>
        </w:rPr>
        <w:t xml:space="preserve"> SP pro PO4</w:t>
      </w:r>
      <w:r w:rsidR="008E7DDF" w:rsidRPr="00E034C7">
        <w:rPr>
          <w:rFonts w:ascii="Arial" w:eastAsia="Arial" w:hAnsi="Arial" w:cs="Arial"/>
          <w:sz w:val="20"/>
          <w:szCs w:val="20"/>
        </w:rPr>
        <w:t xml:space="preserve"> </w:t>
      </w:r>
      <w:r w:rsidRPr="00E034C7">
        <w:rPr>
          <w:rFonts w:ascii="Arial" w:eastAsia="Arial" w:hAnsi="Arial" w:cs="Arial"/>
          <w:sz w:val="20"/>
          <w:szCs w:val="20"/>
        </w:rPr>
        <w:t xml:space="preserve">žadatel prokáže potřebnost realizace projektu na základě dat, jejichž zdroje jasně identifikuje. Zejména jsou relevantní identifikace a analýza charakteristik cílových skupin projektu (v souladu s vymezením cílových skupin ve výzvě) vč. jejich kvantifikace (např. na základě statistických dat, terénního šetření, dotazníkového šetření). A to jednak obecně charakterizovat </w:t>
      </w:r>
      <w:r w:rsidR="009D5867">
        <w:rPr>
          <w:rFonts w:ascii="Arial" w:eastAsia="Arial" w:hAnsi="Arial" w:cs="Arial"/>
          <w:sz w:val="20"/>
          <w:szCs w:val="20"/>
        </w:rPr>
        <w:br/>
      </w:r>
      <w:r w:rsidRPr="00E034C7">
        <w:rPr>
          <w:rFonts w:ascii="Arial" w:eastAsia="Arial" w:hAnsi="Arial" w:cs="Arial"/>
          <w:sz w:val="20"/>
          <w:szCs w:val="20"/>
        </w:rPr>
        <w:t>a kvantifikovat cílové skupiny v lokalitě, ve které bude projekt realizován,</w:t>
      </w:r>
      <w:r w:rsidRPr="00F8098A">
        <w:rPr>
          <w:rFonts w:ascii="Arial" w:eastAsia="Arial" w:hAnsi="Arial" w:cs="Arial"/>
          <w:sz w:val="20"/>
          <w:szCs w:val="20"/>
        </w:rPr>
        <w:t xml:space="preserve"> a dále uvést, kolik osob cílové skupiny/cílových skupin bude do projektu přímo zapojeno</w:t>
      </w:r>
      <w:r w:rsidR="002779DE" w:rsidRPr="003F51C2">
        <w:rPr>
          <w:rFonts w:ascii="Arial" w:eastAsia="Arial" w:hAnsi="Arial" w:cs="Arial"/>
          <w:sz w:val="20"/>
          <w:szCs w:val="20"/>
        </w:rPr>
        <w:t xml:space="preserve"> či</w:t>
      </w:r>
      <w:r w:rsidR="002779DE" w:rsidRPr="00E034C7">
        <w:rPr>
          <w:rFonts w:ascii="Arial" w:eastAsia="Arial" w:hAnsi="Arial" w:cs="Arial"/>
          <w:sz w:val="20"/>
          <w:szCs w:val="20"/>
        </w:rPr>
        <w:t xml:space="preserve"> zda projekt vychází ze společenské potřeby (definované veřejnými strategiemi) nebo z doložené poptávky uživatelů výstupů projektu</w:t>
      </w:r>
      <w:r w:rsidRPr="00E034C7">
        <w:rPr>
          <w:rFonts w:ascii="Arial" w:eastAsia="Arial" w:hAnsi="Arial" w:cs="Arial"/>
          <w:sz w:val="20"/>
          <w:szCs w:val="20"/>
        </w:rPr>
        <w:t xml:space="preserve">. </w:t>
      </w:r>
      <w:r w:rsidR="003B41EF" w:rsidRPr="00E034C7">
        <w:rPr>
          <w:rFonts w:ascii="Arial" w:eastAsia="Arial" w:hAnsi="Arial" w:cs="Arial"/>
          <w:sz w:val="20"/>
          <w:szCs w:val="20"/>
        </w:rPr>
        <w:t>Z analýzy by mělo jasně vyplývat zdůvodnění zaměření projektu a doložení jeho potřebnosti.</w:t>
      </w:r>
    </w:p>
    <w:p w14:paraId="6187D69F" w14:textId="198EC03F" w:rsidR="001F1689" w:rsidRPr="00E034C7" w:rsidRDefault="001F1689" w:rsidP="001F1689">
      <w:pPr>
        <w:autoSpaceDE w:val="0"/>
        <w:jc w:val="both"/>
        <w:rPr>
          <w:rFonts w:ascii="Arial" w:eastAsia="Arial" w:hAnsi="Arial" w:cs="Arial"/>
          <w:sz w:val="20"/>
          <w:szCs w:val="20"/>
        </w:rPr>
      </w:pPr>
      <w:r w:rsidRPr="00E034C7">
        <w:rPr>
          <w:rFonts w:ascii="Arial" w:eastAsia="Arial" w:hAnsi="Arial" w:cs="Arial"/>
          <w:sz w:val="20"/>
          <w:szCs w:val="20"/>
        </w:rPr>
        <w:t xml:space="preserve">Žadatel </w:t>
      </w:r>
      <w:r w:rsidR="00966740" w:rsidRPr="00E034C7">
        <w:rPr>
          <w:rFonts w:ascii="Arial" w:eastAsia="Arial" w:hAnsi="Arial" w:cs="Arial"/>
          <w:sz w:val="20"/>
          <w:szCs w:val="20"/>
        </w:rPr>
        <w:t xml:space="preserve">se </w:t>
      </w:r>
      <w:r w:rsidRPr="00E034C7">
        <w:rPr>
          <w:rFonts w:ascii="Arial" w:eastAsia="Arial" w:hAnsi="Arial" w:cs="Arial"/>
          <w:sz w:val="20"/>
          <w:szCs w:val="20"/>
        </w:rPr>
        <w:t xml:space="preserve">musí v analýze </w:t>
      </w:r>
      <w:r w:rsidR="006A5B89" w:rsidRPr="00E034C7">
        <w:rPr>
          <w:rFonts w:ascii="Arial" w:eastAsia="Arial" w:hAnsi="Arial" w:cs="Arial"/>
          <w:sz w:val="20"/>
          <w:szCs w:val="20"/>
        </w:rPr>
        <w:t>věnovat zejména těmto oblastem</w:t>
      </w:r>
      <w:r w:rsidRPr="00E034C7">
        <w:rPr>
          <w:rFonts w:ascii="Arial" w:eastAsia="Arial" w:hAnsi="Arial" w:cs="Arial"/>
          <w:sz w:val="20"/>
          <w:szCs w:val="20"/>
        </w:rPr>
        <w:t>:</w:t>
      </w:r>
    </w:p>
    <w:p w14:paraId="1472F542" w14:textId="111AF377" w:rsidR="00EC217B" w:rsidRPr="00031476" w:rsidRDefault="00EC217B" w:rsidP="00EC217B">
      <w:pPr>
        <w:pStyle w:val="Pravnad3"/>
        <w:numPr>
          <w:ilvl w:val="0"/>
          <w:numId w:val="0"/>
        </w:numPr>
        <w:tabs>
          <w:tab w:val="left" w:pos="0"/>
        </w:tabs>
        <w:spacing w:before="240" w:after="240"/>
        <w:ind w:left="432" w:hanging="432"/>
        <w:rPr>
          <w:rFonts w:cs="Arial"/>
          <w:u w:val="single"/>
        </w:rPr>
      </w:pPr>
      <w:bookmarkStart w:id="169" w:name="_Toc496692576"/>
      <w:bookmarkStart w:id="170" w:name="_Toc512325957"/>
      <w:r w:rsidRPr="00031476">
        <w:rPr>
          <w:rFonts w:cs="Arial"/>
          <w:bCs w:val="0"/>
          <w:u w:val="single"/>
        </w:rPr>
        <w:t>Cílová skupina projektu</w:t>
      </w:r>
      <w:bookmarkEnd w:id="169"/>
      <w:bookmarkEnd w:id="170"/>
    </w:p>
    <w:p w14:paraId="19379F46" w14:textId="2B590814" w:rsidR="00EC217B" w:rsidRPr="00E034C7" w:rsidRDefault="00A21A07" w:rsidP="00A21A07">
      <w:pPr>
        <w:pStyle w:val="Odstavecseseznamem"/>
        <w:numPr>
          <w:ilvl w:val="0"/>
          <w:numId w:val="39"/>
        </w:numPr>
        <w:tabs>
          <w:tab w:val="left" w:pos="709"/>
        </w:tabs>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P</w:t>
      </w:r>
      <w:r w:rsidR="00EC217B" w:rsidRPr="00E034C7">
        <w:rPr>
          <w:rFonts w:ascii="Arial" w:eastAsia="Arial" w:hAnsi="Arial" w:cs="Arial"/>
          <w:sz w:val="20"/>
          <w:szCs w:val="20"/>
        </w:rPr>
        <w:t xml:space="preserve">opis cílové skupiny (velikost a charakteristika </w:t>
      </w:r>
      <w:r w:rsidR="00DB0261" w:rsidRPr="00E034C7">
        <w:rPr>
          <w:rFonts w:ascii="Arial" w:eastAsia="Arial" w:hAnsi="Arial" w:cs="Arial"/>
          <w:sz w:val="20"/>
          <w:szCs w:val="20"/>
        </w:rPr>
        <w:t>cílové skupiny</w:t>
      </w:r>
      <w:r w:rsidR="00EC217B" w:rsidRPr="00E034C7">
        <w:rPr>
          <w:rFonts w:ascii="Arial" w:eastAsia="Arial" w:hAnsi="Arial" w:cs="Arial"/>
          <w:sz w:val="20"/>
          <w:szCs w:val="20"/>
        </w:rPr>
        <w:t xml:space="preserve"> zapojené do projektu)</w:t>
      </w:r>
      <w:r w:rsidRPr="00E034C7">
        <w:rPr>
          <w:rFonts w:ascii="Arial" w:eastAsia="Arial" w:hAnsi="Arial" w:cs="Arial"/>
          <w:sz w:val="20"/>
          <w:szCs w:val="20"/>
        </w:rPr>
        <w:t>;</w:t>
      </w:r>
    </w:p>
    <w:p w14:paraId="05E6000C" w14:textId="3A1F20FD" w:rsidR="00EC217B" w:rsidRPr="00E034C7" w:rsidRDefault="00A21A07" w:rsidP="00A21A07">
      <w:pPr>
        <w:pStyle w:val="Odstavecseseznamem"/>
        <w:numPr>
          <w:ilvl w:val="0"/>
          <w:numId w:val="39"/>
        </w:numPr>
        <w:tabs>
          <w:tab w:val="left" w:pos="709"/>
        </w:tabs>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P</w:t>
      </w:r>
      <w:r w:rsidR="00EC217B" w:rsidRPr="00E034C7">
        <w:rPr>
          <w:rFonts w:ascii="Arial" w:eastAsia="Arial" w:hAnsi="Arial" w:cs="Arial"/>
          <w:sz w:val="20"/>
          <w:szCs w:val="20"/>
        </w:rPr>
        <w:t>opis specifi</w:t>
      </w:r>
      <w:r w:rsidR="00DB0261" w:rsidRPr="00E034C7">
        <w:rPr>
          <w:rFonts w:ascii="Arial" w:eastAsia="Arial" w:hAnsi="Arial" w:cs="Arial"/>
          <w:sz w:val="20"/>
          <w:szCs w:val="20"/>
        </w:rPr>
        <w:t>k</w:t>
      </w:r>
      <w:r w:rsidR="00EC217B" w:rsidRPr="00E034C7">
        <w:rPr>
          <w:rFonts w:ascii="Arial" w:eastAsia="Arial" w:hAnsi="Arial" w:cs="Arial"/>
          <w:sz w:val="20"/>
          <w:szCs w:val="20"/>
        </w:rPr>
        <w:t xml:space="preserve"> </w:t>
      </w:r>
      <w:r w:rsidR="00DB0261" w:rsidRPr="00E034C7">
        <w:rPr>
          <w:rFonts w:ascii="Arial" w:eastAsia="Arial" w:hAnsi="Arial" w:cs="Arial"/>
          <w:sz w:val="20"/>
          <w:szCs w:val="20"/>
        </w:rPr>
        <w:t>cílové skupiny</w:t>
      </w:r>
      <w:r w:rsidR="00EC217B" w:rsidRPr="00E034C7">
        <w:rPr>
          <w:rFonts w:ascii="Arial" w:eastAsia="Arial" w:hAnsi="Arial" w:cs="Arial"/>
          <w:sz w:val="20"/>
          <w:szCs w:val="20"/>
        </w:rPr>
        <w:t xml:space="preserve"> (u  dětí/žáků se SVP např. také jaké formy omezení, apod.)</w:t>
      </w:r>
      <w:r w:rsidRPr="00E034C7">
        <w:rPr>
          <w:rFonts w:ascii="Arial" w:eastAsia="Arial" w:hAnsi="Arial" w:cs="Arial"/>
          <w:sz w:val="20"/>
          <w:szCs w:val="20"/>
        </w:rPr>
        <w:t>;</w:t>
      </w:r>
    </w:p>
    <w:p w14:paraId="2E640A5D" w14:textId="3807B7CF" w:rsidR="00DB0261" w:rsidRPr="00E034C7" w:rsidRDefault="00A21A07" w:rsidP="00A21A07">
      <w:pPr>
        <w:pStyle w:val="Odstavecseseznamem"/>
        <w:numPr>
          <w:ilvl w:val="0"/>
          <w:numId w:val="39"/>
        </w:numPr>
        <w:tabs>
          <w:tab w:val="left" w:pos="709"/>
        </w:tabs>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I</w:t>
      </w:r>
      <w:r w:rsidR="00EC217B" w:rsidRPr="00E034C7">
        <w:rPr>
          <w:rFonts w:ascii="Arial" w:eastAsia="Arial" w:hAnsi="Arial" w:cs="Arial"/>
          <w:sz w:val="20"/>
          <w:szCs w:val="20"/>
        </w:rPr>
        <w:t xml:space="preserve">dentifikace potřeb </w:t>
      </w:r>
      <w:r w:rsidR="00DB0261" w:rsidRPr="00E034C7">
        <w:rPr>
          <w:rFonts w:ascii="Arial" w:eastAsia="Arial" w:hAnsi="Arial" w:cs="Arial"/>
          <w:sz w:val="20"/>
          <w:szCs w:val="20"/>
        </w:rPr>
        <w:t>cílové skupiny</w:t>
      </w:r>
      <w:r w:rsidRPr="00E034C7">
        <w:rPr>
          <w:rFonts w:ascii="Arial" w:eastAsia="Arial" w:hAnsi="Arial" w:cs="Arial"/>
          <w:sz w:val="20"/>
          <w:szCs w:val="20"/>
        </w:rPr>
        <w:t>;</w:t>
      </w:r>
    </w:p>
    <w:p w14:paraId="54C33752" w14:textId="34A415EE" w:rsidR="00DB0261" w:rsidRPr="00E034C7" w:rsidRDefault="00A21A07" w:rsidP="00A21A07">
      <w:pPr>
        <w:pStyle w:val="Odstavecseseznamem"/>
        <w:numPr>
          <w:ilvl w:val="0"/>
          <w:numId w:val="39"/>
        </w:numPr>
        <w:tabs>
          <w:tab w:val="left" w:pos="709"/>
        </w:tabs>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J</w:t>
      </w:r>
      <w:r w:rsidR="00DB0261" w:rsidRPr="00E034C7">
        <w:rPr>
          <w:rFonts w:ascii="Arial" w:eastAsia="Arial" w:hAnsi="Arial" w:cs="Arial"/>
          <w:sz w:val="20"/>
          <w:szCs w:val="20"/>
        </w:rPr>
        <w:t>ak byly tyto potřeby zjištěny/ověřeny? Byla provedena analýza? Jaké jsou její výsledky?</w:t>
      </w:r>
    </w:p>
    <w:p w14:paraId="3323E768" w14:textId="4F86B099" w:rsidR="006A5B89" w:rsidRPr="00E034C7" w:rsidRDefault="00A21A07" w:rsidP="00A21A07">
      <w:pPr>
        <w:pStyle w:val="Odstavecseseznamem"/>
        <w:numPr>
          <w:ilvl w:val="0"/>
          <w:numId w:val="39"/>
        </w:numPr>
        <w:tabs>
          <w:tab w:val="left" w:pos="709"/>
        </w:tabs>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K</w:t>
      </w:r>
      <w:r w:rsidR="006A5B89" w:rsidRPr="00E034C7">
        <w:rPr>
          <w:rFonts w:ascii="Arial" w:eastAsia="Arial" w:hAnsi="Arial" w:cs="Arial"/>
          <w:sz w:val="20"/>
          <w:szCs w:val="20"/>
        </w:rPr>
        <w:t>olik osob/zástupců cílových skupin bude do projektu přímo zapojeno</w:t>
      </w:r>
      <w:r w:rsidRPr="00E034C7">
        <w:rPr>
          <w:rFonts w:ascii="Arial" w:eastAsia="Arial" w:hAnsi="Arial" w:cs="Arial"/>
          <w:sz w:val="20"/>
          <w:szCs w:val="20"/>
        </w:rPr>
        <w:t>;</w:t>
      </w:r>
    </w:p>
    <w:p w14:paraId="029AE8E9" w14:textId="77777777" w:rsidR="006A5B89" w:rsidRPr="00031476" w:rsidRDefault="006A5B89" w:rsidP="006A5B89">
      <w:pPr>
        <w:pStyle w:val="Pravnad3"/>
        <w:numPr>
          <w:ilvl w:val="0"/>
          <w:numId w:val="0"/>
        </w:numPr>
        <w:tabs>
          <w:tab w:val="left" w:pos="0"/>
        </w:tabs>
        <w:spacing w:before="240" w:after="240"/>
        <w:ind w:left="432" w:hanging="432"/>
        <w:rPr>
          <w:rFonts w:cs="Arial"/>
          <w:bCs w:val="0"/>
          <w:u w:val="single"/>
        </w:rPr>
      </w:pPr>
      <w:bookmarkStart w:id="171" w:name="_Toc496692577"/>
      <w:bookmarkStart w:id="172" w:name="_Toc512325958"/>
      <w:r w:rsidRPr="00031476">
        <w:rPr>
          <w:rFonts w:cs="Arial"/>
          <w:bCs w:val="0"/>
          <w:u w:val="single"/>
        </w:rPr>
        <w:t>Prokázání potřebnosti projektu z hlediska cílových skupin</w:t>
      </w:r>
      <w:bookmarkEnd w:id="171"/>
      <w:bookmarkEnd w:id="172"/>
    </w:p>
    <w:p w14:paraId="071A5852" w14:textId="28DB324E" w:rsidR="00EC217B" w:rsidRPr="00E034C7" w:rsidRDefault="00A21A07" w:rsidP="00A21A07">
      <w:pPr>
        <w:pStyle w:val="Odstavecseseznamem"/>
        <w:numPr>
          <w:ilvl w:val="0"/>
          <w:numId w:val="39"/>
        </w:numPr>
        <w:tabs>
          <w:tab w:val="left" w:pos="709"/>
        </w:tabs>
        <w:autoSpaceDE w:val="0"/>
        <w:spacing w:after="240"/>
        <w:ind w:left="709" w:hanging="284"/>
        <w:jc w:val="both"/>
        <w:rPr>
          <w:rFonts w:ascii="Arial" w:eastAsia="Arial" w:hAnsi="Arial" w:cs="Arial"/>
          <w:sz w:val="20"/>
          <w:szCs w:val="20"/>
        </w:rPr>
      </w:pPr>
      <w:r w:rsidRPr="00E034C7">
        <w:rPr>
          <w:rFonts w:ascii="Arial" w:eastAsia="Arial" w:hAnsi="Arial" w:cs="Arial"/>
          <w:sz w:val="20"/>
          <w:szCs w:val="20"/>
        </w:rPr>
        <w:t>P</w:t>
      </w:r>
      <w:r w:rsidR="00EC217B" w:rsidRPr="00E034C7">
        <w:rPr>
          <w:rFonts w:ascii="Arial" w:eastAsia="Arial" w:hAnsi="Arial" w:cs="Arial"/>
          <w:sz w:val="20"/>
          <w:szCs w:val="20"/>
        </w:rPr>
        <w:t xml:space="preserve">opis přínosu projektu pro </w:t>
      </w:r>
      <w:r w:rsidR="006A5B89" w:rsidRPr="00E034C7">
        <w:rPr>
          <w:rFonts w:ascii="Arial" w:eastAsia="Arial" w:hAnsi="Arial" w:cs="Arial"/>
          <w:sz w:val="20"/>
          <w:szCs w:val="20"/>
        </w:rPr>
        <w:t xml:space="preserve">cílovou skupinu </w:t>
      </w:r>
      <w:r w:rsidR="00EC217B" w:rsidRPr="00E034C7">
        <w:rPr>
          <w:rFonts w:ascii="Arial" w:eastAsia="Arial" w:hAnsi="Arial" w:cs="Arial"/>
          <w:sz w:val="20"/>
          <w:szCs w:val="20"/>
        </w:rPr>
        <w:t>(z hlediska rozvoje kompetencí, individuální podpory žáků se SVP, podpory inkluzivního vzdělávání a občanských a sociálních kompetencí dětí a žáků apod. dle zaměření výzvy)</w:t>
      </w:r>
      <w:r w:rsidR="00E034C7">
        <w:rPr>
          <w:rFonts w:ascii="Arial" w:eastAsia="Arial" w:hAnsi="Arial" w:cs="Arial"/>
          <w:sz w:val="20"/>
          <w:szCs w:val="20"/>
        </w:rPr>
        <w:t>;</w:t>
      </w:r>
    </w:p>
    <w:p w14:paraId="4924B7A4" w14:textId="77777777" w:rsidR="00A21A07" w:rsidRPr="00E034C7" w:rsidRDefault="00A21A07" w:rsidP="00A21A07">
      <w:pPr>
        <w:pStyle w:val="Odstavecseseznamem"/>
        <w:tabs>
          <w:tab w:val="left" w:pos="709"/>
        </w:tabs>
        <w:autoSpaceDE w:val="0"/>
        <w:spacing w:after="240"/>
        <w:ind w:left="709"/>
        <w:jc w:val="both"/>
        <w:rPr>
          <w:rFonts w:ascii="Arial" w:eastAsia="Arial" w:hAnsi="Arial" w:cs="Arial"/>
          <w:sz w:val="12"/>
          <w:szCs w:val="12"/>
        </w:rPr>
      </w:pPr>
    </w:p>
    <w:p w14:paraId="18BAFFFB" w14:textId="62D4211D" w:rsidR="00EC217B" w:rsidRPr="00E034C7" w:rsidRDefault="00A21A07" w:rsidP="00A21A07">
      <w:pPr>
        <w:pStyle w:val="Odstavecseseznamem"/>
        <w:numPr>
          <w:ilvl w:val="0"/>
          <w:numId w:val="39"/>
        </w:numPr>
        <w:tabs>
          <w:tab w:val="left" w:pos="709"/>
        </w:tabs>
        <w:autoSpaceDE w:val="0"/>
        <w:spacing w:after="240"/>
        <w:ind w:left="709" w:hanging="283"/>
        <w:jc w:val="both"/>
        <w:rPr>
          <w:rFonts w:ascii="Arial" w:eastAsia="Arial" w:hAnsi="Arial" w:cs="Arial"/>
          <w:sz w:val="20"/>
          <w:szCs w:val="20"/>
        </w:rPr>
      </w:pPr>
      <w:r w:rsidRPr="00E034C7">
        <w:rPr>
          <w:rFonts w:ascii="Arial" w:eastAsia="Arial" w:hAnsi="Arial" w:cs="Arial"/>
          <w:sz w:val="20"/>
          <w:szCs w:val="20"/>
        </w:rPr>
        <w:t>R</w:t>
      </w:r>
      <w:r w:rsidR="00EC217B" w:rsidRPr="00E034C7">
        <w:rPr>
          <w:rFonts w:ascii="Arial" w:eastAsia="Arial" w:hAnsi="Arial" w:cs="Arial"/>
          <w:sz w:val="20"/>
          <w:szCs w:val="20"/>
        </w:rPr>
        <w:t>ozsah a intenzita využití výstupů (podpořené infrastruktury či vybavení) cílovou skupinou:</w:t>
      </w:r>
    </w:p>
    <w:p w14:paraId="58FB10E1" w14:textId="640A6D5B" w:rsidR="00EC217B" w:rsidRPr="00E034C7" w:rsidRDefault="00A21A07" w:rsidP="00A21A07">
      <w:pPr>
        <w:pStyle w:val="Odstavecseseznamem"/>
        <w:numPr>
          <w:ilvl w:val="1"/>
          <w:numId w:val="39"/>
        </w:numPr>
        <w:tabs>
          <w:tab w:val="left" w:pos="709"/>
        </w:tabs>
        <w:autoSpaceDE w:val="0"/>
        <w:spacing w:after="240"/>
        <w:ind w:left="1843" w:hanging="425"/>
        <w:jc w:val="both"/>
        <w:rPr>
          <w:rFonts w:ascii="Arial" w:eastAsia="Arial" w:hAnsi="Arial" w:cs="Arial"/>
          <w:sz w:val="20"/>
          <w:szCs w:val="20"/>
        </w:rPr>
      </w:pPr>
      <w:r w:rsidRPr="00F8098A">
        <w:rPr>
          <w:rFonts w:ascii="Arial" w:eastAsia="Arial" w:hAnsi="Arial" w:cs="Arial"/>
          <w:sz w:val="20"/>
          <w:szCs w:val="20"/>
        </w:rPr>
        <w:t>Ž</w:t>
      </w:r>
      <w:r w:rsidR="00EC217B" w:rsidRPr="00D15F3F">
        <w:rPr>
          <w:rFonts w:ascii="Arial" w:eastAsia="Arial" w:hAnsi="Arial" w:cs="Arial"/>
          <w:sz w:val="20"/>
          <w:szCs w:val="20"/>
        </w:rPr>
        <w:t>adatel uvede ročníky a předměty, ve kterých bude infrastruktura či vybavení využito včetně návaznosti na ŠVP</w:t>
      </w:r>
      <w:r w:rsidRPr="003F51C2">
        <w:rPr>
          <w:rFonts w:ascii="Arial" w:eastAsia="Arial" w:hAnsi="Arial" w:cs="Arial"/>
          <w:sz w:val="20"/>
          <w:szCs w:val="20"/>
        </w:rPr>
        <w:t>;</w:t>
      </w:r>
    </w:p>
    <w:p w14:paraId="32C379A1" w14:textId="76C768BA" w:rsidR="00EC217B" w:rsidRPr="00E034C7" w:rsidRDefault="00A21A07" w:rsidP="00A21A07">
      <w:pPr>
        <w:pStyle w:val="Odstavecseseznamem"/>
        <w:numPr>
          <w:ilvl w:val="1"/>
          <w:numId w:val="39"/>
        </w:numPr>
        <w:tabs>
          <w:tab w:val="left" w:pos="709"/>
        </w:tabs>
        <w:autoSpaceDE w:val="0"/>
        <w:spacing w:after="240"/>
        <w:ind w:left="1843" w:hanging="425"/>
        <w:jc w:val="both"/>
        <w:rPr>
          <w:rFonts w:ascii="Arial" w:eastAsia="Arial" w:hAnsi="Arial" w:cs="Arial"/>
          <w:sz w:val="20"/>
          <w:szCs w:val="20"/>
        </w:rPr>
      </w:pPr>
      <w:r w:rsidRPr="00E034C7">
        <w:rPr>
          <w:rFonts w:ascii="Arial" w:eastAsia="Arial" w:hAnsi="Arial" w:cs="Arial"/>
          <w:sz w:val="20"/>
          <w:szCs w:val="20"/>
        </w:rPr>
        <w:t>Č</w:t>
      </w:r>
      <w:r w:rsidR="00EC217B" w:rsidRPr="00E034C7">
        <w:rPr>
          <w:rFonts w:ascii="Arial" w:eastAsia="Arial" w:hAnsi="Arial" w:cs="Arial"/>
          <w:sz w:val="20"/>
          <w:szCs w:val="20"/>
        </w:rPr>
        <w:t>etnost využití v rámci školního roku, počet hodin výuky týdně</w:t>
      </w:r>
      <w:r w:rsidR="000713B7" w:rsidRPr="00E034C7">
        <w:rPr>
          <w:rFonts w:ascii="Arial" w:eastAsia="Arial" w:hAnsi="Arial" w:cs="Arial"/>
          <w:sz w:val="20"/>
          <w:szCs w:val="20"/>
        </w:rPr>
        <w:t>, aj.</w:t>
      </w:r>
    </w:p>
    <w:p w14:paraId="20A5EA98" w14:textId="77777777" w:rsidR="00A21A07" w:rsidRPr="00E034C7" w:rsidRDefault="00A21A07" w:rsidP="00A21A07">
      <w:pPr>
        <w:pStyle w:val="Odstavecseseznamem"/>
        <w:tabs>
          <w:tab w:val="left" w:pos="709"/>
        </w:tabs>
        <w:autoSpaceDE w:val="0"/>
        <w:spacing w:after="240"/>
        <w:ind w:left="1843"/>
        <w:jc w:val="both"/>
        <w:rPr>
          <w:rFonts w:ascii="Arial" w:eastAsia="Arial" w:hAnsi="Arial" w:cs="Arial"/>
          <w:sz w:val="12"/>
          <w:szCs w:val="12"/>
        </w:rPr>
      </w:pPr>
    </w:p>
    <w:p w14:paraId="103CB236" w14:textId="55014165" w:rsidR="00EC217B" w:rsidRPr="002D688C" w:rsidRDefault="00A21A07" w:rsidP="00A21A07">
      <w:pPr>
        <w:pStyle w:val="Odstavecseseznamem"/>
        <w:numPr>
          <w:ilvl w:val="0"/>
          <w:numId w:val="39"/>
        </w:numPr>
        <w:tabs>
          <w:tab w:val="left" w:pos="709"/>
        </w:tabs>
        <w:autoSpaceDE w:val="0"/>
        <w:spacing w:after="240"/>
        <w:ind w:left="709" w:hanging="283"/>
        <w:jc w:val="both"/>
        <w:rPr>
          <w:rFonts w:ascii="Arial" w:eastAsia="Arial" w:hAnsi="Arial" w:cs="Arial"/>
          <w:sz w:val="20"/>
          <w:szCs w:val="20"/>
        </w:rPr>
      </w:pPr>
      <w:r w:rsidRPr="00F8098A">
        <w:rPr>
          <w:rFonts w:ascii="Arial" w:eastAsia="Arial" w:hAnsi="Arial" w:cs="Arial"/>
          <w:sz w:val="20"/>
          <w:szCs w:val="20"/>
        </w:rPr>
        <w:t>V</w:t>
      </w:r>
      <w:r w:rsidR="00EC217B" w:rsidRPr="00D15F3F">
        <w:rPr>
          <w:rFonts w:ascii="Arial" w:eastAsia="Arial" w:hAnsi="Arial" w:cs="Arial"/>
          <w:sz w:val="20"/>
          <w:szCs w:val="20"/>
        </w:rPr>
        <w:t> případě práce s digitálními technologiemi</w:t>
      </w:r>
      <w:r w:rsidR="00EC217B" w:rsidRPr="002D688C">
        <w:rPr>
          <w:rFonts w:ascii="Arial" w:eastAsia="Arial" w:hAnsi="Arial" w:cs="Arial"/>
          <w:sz w:val="20"/>
          <w:szCs w:val="20"/>
        </w:rPr>
        <w:t>:</w:t>
      </w:r>
    </w:p>
    <w:p w14:paraId="722C02B2" w14:textId="5D017A90" w:rsidR="00EC217B" w:rsidRPr="00E034C7" w:rsidRDefault="00A21A07" w:rsidP="00A21A07">
      <w:pPr>
        <w:pStyle w:val="Odstavecseseznamem"/>
        <w:numPr>
          <w:ilvl w:val="1"/>
          <w:numId w:val="39"/>
        </w:numPr>
        <w:tabs>
          <w:tab w:val="left" w:pos="709"/>
        </w:tabs>
        <w:autoSpaceDE w:val="0"/>
        <w:spacing w:after="240"/>
        <w:ind w:left="1843" w:hanging="425"/>
        <w:jc w:val="both"/>
        <w:rPr>
          <w:rFonts w:ascii="Arial" w:eastAsia="Arial" w:hAnsi="Arial" w:cs="Arial"/>
          <w:sz w:val="20"/>
          <w:szCs w:val="20"/>
        </w:rPr>
      </w:pPr>
      <w:r w:rsidRPr="003F51C2">
        <w:rPr>
          <w:rFonts w:ascii="Arial" w:eastAsia="Arial" w:hAnsi="Arial" w:cs="Arial"/>
          <w:sz w:val="20"/>
          <w:szCs w:val="20"/>
        </w:rPr>
        <w:t>P</w:t>
      </w:r>
      <w:r w:rsidR="00EC217B" w:rsidRPr="00E034C7">
        <w:rPr>
          <w:rFonts w:ascii="Arial" w:eastAsia="Arial" w:hAnsi="Arial" w:cs="Arial"/>
          <w:sz w:val="20"/>
          <w:szCs w:val="20"/>
        </w:rPr>
        <w:t xml:space="preserve">opis využití </w:t>
      </w:r>
      <w:r w:rsidR="006A5B89" w:rsidRPr="00E034C7">
        <w:rPr>
          <w:rFonts w:ascii="Arial" w:eastAsia="Arial" w:hAnsi="Arial" w:cs="Arial"/>
          <w:sz w:val="20"/>
          <w:szCs w:val="20"/>
        </w:rPr>
        <w:t xml:space="preserve">digitálních technologií </w:t>
      </w:r>
      <w:r w:rsidR="00EC217B" w:rsidRPr="00E034C7">
        <w:rPr>
          <w:rFonts w:ascii="Arial" w:eastAsia="Arial" w:hAnsi="Arial" w:cs="Arial"/>
          <w:sz w:val="20"/>
          <w:szCs w:val="20"/>
        </w:rPr>
        <w:t xml:space="preserve">v návaznosti na rozvoj kompetencí </w:t>
      </w:r>
      <w:r w:rsidR="000713B7" w:rsidRPr="00E034C7">
        <w:rPr>
          <w:rFonts w:ascii="Arial" w:eastAsia="Arial" w:hAnsi="Arial" w:cs="Arial"/>
          <w:sz w:val="20"/>
          <w:szCs w:val="20"/>
        </w:rPr>
        <w:t>podporovaných výzvou (jak bude ICT využíváno ve výuce, jaké programy budou zakoupeny/využity)</w:t>
      </w:r>
      <w:r w:rsidRPr="00E034C7">
        <w:rPr>
          <w:rFonts w:ascii="Arial" w:eastAsia="Arial" w:hAnsi="Arial" w:cs="Arial"/>
          <w:sz w:val="20"/>
          <w:szCs w:val="20"/>
        </w:rPr>
        <w:t>;</w:t>
      </w:r>
    </w:p>
    <w:p w14:paraId="2BDC0BDA" w14:textId="1D6D5D8F" w:rsidR="00EC217B" w:rsidRPr="00E034C7" w:rsidRDefault="00A21A07" w:rsidP="00A21A07">
      <w:pPr>
        <w:pStyle w:val="Odstavecseseznamem"/>
        <w:numPr>
          <w:ilvl w:val="1"/>
          <w:numId w:val="39"/>
        </w:numPr>
        <w:tabs>
          <w:tab w:val="left" w:pos="709"/>
        </w:tabs>
        <w:autoSpaceDE w:val="0"/>
        <w:spacing w:after="240"/>
        <w:ind w:left="1843" w:hanging="425"/>
        <w:jc w:val="both"/>
        <w:rPr>
          <w:rFonts w:ascii="Arial" w:eastAsia="Arial" w:hAnsi="Arial" w:cs="Arial"/>
          <w:sz w:val="20"/>
          <w:szCs w:val="20"/>
        </w:rPr>
      </w:pPr>
      <w:r w:rsidRPr="00E034C7">
        <w:rPr>
          <w:rFonts w:ascii="Arial" w:eastAsia="Arial" w:hAnsi="Arial" w:cs="Arial"/>
          <w:sz w:val="20"/>
          <w:szCs w:val="20"/>
        </w:rPr>
        <w:t>P</w:t>
      </w:r>
      <w:r w:rsidR="00EC217B" w:rsidRPr="00E034C7">
        <w:rPr>
          <w:rFonts w:ascii="Arial" w:eastAsia="Arial" w:hAnsi="Arial" w:cs="Arial"/>
          <w:sz w:val="20"/>
          <w:szCs w:val="20"/>
        </w:rPr>
        <w:t>rokázání potřebnosti</w:t>
      </w:r>
      <w:r w:rsidR="000713B7" w:rsidRPr="00E034C7">
        <w:rPr>
          <w:rFonts w:ascii="Arial" w:eastAsia="Arial" w:hAnsi="Arial" w:cs="Arial"/>
          <w:sz w:val="20"/>
          <w:szCs w:val="20"/>
        </w:rPr>
        <w:t xml:space="preserve">/nedostatku </w:t>
      </w:r>
      <w:r w:rsidR="006A5B89" w:rsidRPr="00E034C7">
        <w:rPr>
          <w:rFonts w:ascii="Arial" w:eastAsia="Arial" w:hAnsi="Arial" w:cs="Arial"/>
          <w:sz w:val="20"/>
          <w:szCs w:val="20"/>
        </w:rPr>
        <w:t>vybavení</w:t>
      </w:r>
      <w:r w:rsidRPr="00E034C7">
        <w:rPr>
          <w:rFonts w:ascii="Arial" w:eastAsia="Arial" w:hAnsi="Arial" w:cs="Arial"/>
          <w:sz w:val="20"/>
          <w:szCs w:val="20"/>
        </w:rPr>
        <w:t>.</w:t>
      </w:r>
    </w:p>
    <w:p w14:paraId="18257ECC" w14:textId="77777777" w:rsidR="00A21A07" w:rsidRPr="00E034C7" w:rsidRDefault="00A21A07" w:rsidP="00A21A07">
      <w:pPr>
        <w:pStyle w:val="Odstavecseseznamem"/>
        <w:tabs>
          <w:tab w:val="left" w:pos="709"/>
        </w:tabs>
        <w:autoSpaceDE w:val="0"/>
        <w:spacing w:after="240"/>
        <w:ind w:left="1843"/>
        <w:jc w:val="both"/>
        <w:rPr>
          <w:rFonts w:ascii="Arial" w:eastAsia="Arial" w:hAnsi="Arial" w:cs="Arial"/>
          <w:sz w:val="12"/>
          <w:szCs w:val="12"/>
        </w:rPr>
      </w:pPr>
    </w:p>
    <w:p w14:paraId="101DF2ED" w14:textId="549C3780" w:rsidR="00EC217B" w:rsidRPr="00E034C7" w:rsidRDefault="00A21A07" w:rsidP="00A21A07">
      <w:pPr>
        <w:pStyle w:val="Odstavecseseznamem"/>
        <w:numPr>
          <w:ilvl w:val="0"/>
          <w:numId w:val="39"/>
        </w:numPr>
        <w:tabs>
          <w:tab w:val="left" w:pos="709"/>
        </w:tabs>
        <w:autoSpaceDE w:val="0"/>
        <w:spacing w:after="240"/>
        <w:ind w:left="709" w:hanging="284"/>
        <w:jc w:val="both"/>
        <w:rPr>
          <w:rFonts w:ascii="Arial" w:eastAsia="Arial" w:hAnsi="Arial" w:cs="Arial"/>
          <w:sz w:val="20"/>
          <w:szCs w:val="20"/>
        </w:rPr>
      </w:pPr>
      <w:r w:rsidRPr="00F8098A">
        <w:rPr>
          <w:rFonts w:ascii="Arial" w:eastAsia="Arial" w:hAnsi="Arial" w:cs="Arial"/>
          <w:sz w:val="20"/>
          <w:szCs w:val="20"/>
        </w:rPr>
        <w:t>I</w:t>
      </w:r>
      <w:r w:rsidR="00EC217B" w:rsidRPr="00D15F3F">
        <w:rPr>
          <w:rFonts w:ascii="Arial" w:eastAsia="Arial" w:hAnsi="Arial" w:cs="Arial"/>
          <w:sz w:val="20"/>
          <w:szCs w:val="20"/>
        </w:rPr>
        <w:t>nformace o připravenosti vzdělávacího obsahu (návaznost na ŠVP, materiály pro práci s CS, aj.) a zda mají pedagogičtí pracovníci příslušné kompetence k využití dané infrastruktury či vybavení (případně zda žadatel plánuje proškolení pedagogických pracovníků)</w:t>
      </w:r>
      <w:r w:rsidRPr="003F51C2">
        <w:rPr>
          <w:rFonts w:ascii="Arial" w:eastAsia="Arial" w:hAnsi="Arial" w:cs="Arial"/>
          <w:sz w:val="20"/>
          <w:szCs w:val="20"/>
        </w:rPr>
        <w:t>;</w:t>
      </w:r>
      <w:r w:rsidR="00EC217B" w:rsidRPr="00E034C7">
        <w:rPr>
          <w:rFonts w:ascii="Arial" w:eastAsia="Arial" w:hAnsi="Arial" w:cs="Arial"/>
          <w:sz w:val="20"/>
          <w:szCs w:val="20"/>
        </w:rPr>
        <w:t xml:space="preserve"> </w:t>
      </w:r>
    </w:p>
    <w:p w14:paraId="717E06B6" w14:textId="77777777" w:rsidR="00A21A07" w:rsidRPr="00E034C7" w:rsidRDefault="00A21A07" w:rsidP="00A21A07">
      <w:pPr>
        <w:pStyle w:val="Odstavecseseznamem"/>
        <w:tabs>
          <w:tab w:val="left" w:pos="709"/>
        </w:tabs>
        <w:autoSpaceDE w:val="0"/>
        <w:spacing w:after="240"/>
        <w:ind w:left="709"/>
        <w:jc w:val="both"/>
        <w:rPr>
          <w:rFonts w:ascii="Arial" w:eastAsia="Arial" w:hAnsi="Arial" w:cs="Arial"/>
          <w:sz w:val="12"/>
          <w:szCs w:val="12"/>
        </w:rPr>
      </w:pPr>
    </w:p>
    <w:p w14:paraId="67FD34FA" w14:textId="4230BA7C" w:rsidR="00EC217B" w:rsidRPr="00E034C7" w:rsidRDefault="00A21A07" w:rsidP="00A21A07">
      <w:pPr>
        <w:pStyle w:val="Odstavecseseznamem"/>
        <w:numPr>
          <w:ilvl w:val="0"/>
          <w:numId w:val="39"/>
        </w:numPr>
        <w:tabs>
          <w:tab w:val="left" w:pos="709"/>
        </w:tabs>
        <w:autoSpaceDE w:val="0"/>
        <w:spacing w:after="240"/>
        <w:ind w:left="709" w:hanging="283"/>
        <w:jc w:val="both"/>
        <w:rPr>
          <w:rFonts w:ascii="Arial" w:eastAsia="Arial" w:hAnsi="Arial" w:cs="Arial"/>
          <w:sz w:val="20"/>
          <w:szCs w:val="20"/>
        </w:rPr>
      </w:pPr>
      <w:r w:rsidRPr="00F8098A">
        <w:rPr>
          <w:rFonts w:ascii="Arial" w:eastAsia="Arial" w:hAnsi="Arial" w:cs="Arial"/>
          <w:sz w:val="20"/>
          <w:szCs w:val="20"/>
        </w:rPr>
        <w:t>V</w:t>
      </w:r>
      <w:r w:rsidR="00EC217B" w:rsidRPr="00D15F3F">
        <w:rPr>
          <w:rFonts w:ascii="Arial" w:eastAsia="Arial" w:hAnsi="Arial" w:cs="Arial"/>
          <w:sz w:val="20"/>
          <w:szCs w:val="20"/>
        </w:rPr>
        <w:t>yužití výstupů (např. odborná učebna) více školami; žadatel uvede konkrétní školy, které budou zařízení využívat, popíše způsob a četnost využití zařízení dalšími školami, včetně uvedení ročníků a předmětů v</w:t>
      </w:r>
      <w:r w:rsidR="00EE6A4A" w:rsidRPr="003F51C2">
        <w:rPr>
          <w:rFonts w:ascii="Arial" w:eastAsia="Arial" w:hAnsi="Arial" w:cs="Arial"/>
          <w:sz w:val="20"/>
          <w:szCs w:val="20"/>
        </w:rPr>
        <w:t>e kterých bude zařízení využito</w:t>
      </w:r>
      <w:r w:rsidR="00EE6A4A" w:rsidRPr="00E034C7">
        <w:rPr>
          <w:rFonts w:ascii="Arial" w:eastAsia="Arial" w:hAnsi="Arial" w:cs="Arial"/>
          <w:sz w:val="20"/>
          <w:szCs w:val="20"/>
        </w:rPr>
        <w:t>.</w:t>
      </w:r>
    </w:p>
    <w:p w14:paraId="76C92D1B" w14:textId="77777777" w:rsidR="00031527" w:rsidRPr="00E034C7" w:rsidRDefault="00031527" w:rsidP="006E76DC">
      <w:pPr>
        <w:spacing w:after="0" w:line="240" w:lineRule="auto"/>
        <w:jc w:val="both"/>
        <w:rPr>
          <w:rFonts w:ascii="Arial" w:eastAsia="Arial" w:hAnsi="Arial" w:cs="Arial"/>
          <w:sz w:val="20"/>
          <w:szCs w:val="20"/>
        </w:rPr>
      </w:pPr>
    </w:p>
    <w:p w14:paraId="68413C67" w14:textId="6FE4E169" w:rsidR="009805AF" w:rsidRPr="00E034C7" w:rsidRDefault="009805AF" w:rsidP="00175662">
      <w:pPr>
        <w:pStyle w:val="Pravnad3"/>
        <w:ind w:left="431" w:hanging="431"/>
        <w:rPr>
          <w:rFonts w:cs="Arial"/>
        </w:rPr>
      </w:pPr>
      <w:bookmarkStart w:id="173" w:name="_Toc431286812"/>
      <w:bookmarkStart w:id="174" w:name="_Toc496692578"/>
      <w:bookmarkStart w:id="175" w:name="_Toc512325959"/>
      <w:r w:rsidRPr="00031476">
        <w:rPr>
          <w:rFonts w:cs="Arial"/>
        </w:rPr>
        <w:t>Analýza konkurence, alternativy uspokojování potřeb cílových skupin</w:t>
      </w:r>
      <w:bookmarkEnd w:id="173"/>
      <w:bookmarkEnd w:id="174"/>
      <w:bookmarkEnd w:id="175"/>
    </w:p>
    <w:p w14:paraId="29B71A94" w14:textId="77777777" w:rsidR="001F1689" w:rsidRPr="00E034C7" w:rsidRDefault="009805AF" w:rsidP="001F1689">
      <w:pPr>
        <w:autoSpaceDE w:val="0"/>
        <w:jc w:val="both"/>
        <w:rPr>
          <w:rFonts w:ascii="Arial" w:eastAsia="Arial" w:hAnsi="Arial" w:cs="Arial"/>
          <w:sz w:val="20"/>
          <w:szCs w:val="20"/>
        </w:rPr>
      </w:pPr>
      <w:r w:rsidRPr="00E034C7">
        <w:rPr>
          <w:rFonts w:ascii="Arial" w:eastAsia="Arial" w:hAnsi="Arial" w:cs="Arial"/>
          <w:sz w:val="20"/>
          <w:szCs w:val="20"/>
        </w:rPr>
        <w:t>Předmětem této části studie proveditelnosti je analýza nabídky služeb pro cílové skupiny projektu od jiných poskytovatelů v lokalitě realizace projektu. A dále vymezení, čím se žadatelem nabízené řešení plnění potřeb cílových skupin projektu liší od ostatních poskytovatelů.</w:t>
      </w:r>
    </w:p>
    <w:p w14:paraId="70836D77" w14:textId="3A63FCBF" w:rsidR="001F1689" w:rsidRPr="00E034C7" w:rsidRDefault="001F1689" w:rsidP="001F1689">
      <w:pPr>
        <w:autoSpaceDE w:val="0"/>
        <w:spacing w:after="120" w:line="240" w:lineRule="auto"/>
        <w:jc w:val="both"/>
        <w:rPr>
          <w:rFonts w:ascii="Arial" w:eastAsia="Arial" w:hAnsi="Arial" w:cs="Arial"/>
          <w:sz w:val="20"/>
          <w:szCs w:val="20"/>
        </w:rPr>
      </w:pPr>
      <w:r w:rsidRPr="00E034C7">
        <w:rPr>
          <w:rFonts w:ascii="Arial" w:eastAsia="Arial" w:hAnsi="Arial" w:cs="Arial"/>
          <w:sz w:val="20"/>
          <w:szCs w:val="20"/>
        </w:rPr>
        <w:t>Žadatel musí v analýze zodpovědět zejména následující otázky:</w:t>
      </w:r>
    </w:p>
    <w:p w14:paraId="7D0B55EE" w14:textId="78C1991A" w:rsidR="001F1689" w:rsidRPr="00BA0F25" w:rsidRDefault="001F1689" w:rsidP="00B275F1">
      <w:pPr>
        <w:numPr>
          <w:ilvl w:val="0"/>
          <w:numId w:val="29"/>
        </w:numPr>
        <w:tabs>
          <w:tab w:val="clear" w:pos="720"/>
          <w:tab w:val="num" w:pos="709"/>
        </w:tabs>
        <w:autoSpaceDE w:val="0"/>
        <w:spacing w:after="0" w:line="360" w:lineRule="auto"/>
        <w:ind w:left="709" w:hanging="283"/>
        <w:jc w:val="both"/>
        <w:rPr>
          <w:rFonts w:ascii="Arial" w:eastAsia="Arial" w:hAnsi="Arial" w:cs="Arial"/>
          <w:sz w:val="20"/>
          <w:szCs w:val="20"/>
        </w:rPr>
      </w:pPr>
      <w:r w:rsidRPr="00F8098A">
        <w:rPr>
          <w:rFonts w:ascii="Arial" w:eastAsia="Arial" w:hAnsi="Arial" w:cs="Arial"/>
          <w:sz w:val="20"/>
          <w:szCs w:val="20"/>
        </w:rPr>
        <w:t xml:space="preserve">Existuje </w:t>
      </w:r>
      <w:r w:rsidRPr="00D15F3F">
        <w:rPr>
          <w:rFonts w:ascii="Arial" w:eastAsia="Arial" w:hAnsi="Arial" w:cs="Arial"/>
          <w:b/>
          <w:sz w:val="20"/>
          <w:szCs w:val="20"/>
          <w:u w:val="single"/>
        </w:rPr>
        <w:t xml:space="preserve">konkurence </w:t>
      </w:r>
      <w:r w:rsidR="00EB2AD6" w:rsidRPr="002D688C">
        <w:rPr>
          <w:rFonts w:ascii="Arial" w:eastAsia="Arial" w:hAnsi="Arial" w:cs="Arial"/>
          <w:b/>
          <w:sz w:val="20"/>
          <w:szCs w:val="20"/>
          <w:u w:val="single"/>
        </w:rPr>
        <w:t xml:space="preserve">v oblasti </w:t>
      </w:r>
      <w:r w:rsidR="00805C72" w:rsidRPr="002D688C">
        <w:rPr>
          <w:rFonts w:ascii="Arial" w:eastAsia="Arial" w:hAnsi="Arial" w:cs="Arial"/>
          <w:b/>
          <w:sz w:val="20"/>
          <w:szCs w:val="20"/>
          <w:u w:val="single"/>
        </w:rPr>
        <w:t>řešené projektem</w:t>
      </w:r>
      <w:r w:rsidRPr="00BA0F25">
        <w:rPr>
          <w:rFonts w:ascii="Arial" w:eastAsia="Arial" w:hAnsi="Arial" w:cs="Arial"/>
          <w:sz w:val="20"/>
          <w:szCs w:val="20"/>
        </w:rPr>
        <w:t>?</w:t>
      </w:r>
    </w:p>
    <w:p w14:paraId="36EC7449" w14:textId="77777777" w:rsidR="001F1689" w:rsidRPr="00E034C7" w:rsidRDefault="001F1689" w:rsidP="00B275F1">
      <w:pPr>
        <w:numPr>
          <w:ilvl w:val="0"/>
          <w:numId w:val="29"/>
        </w:numPr>
        <w:tabs>
          <w:tab w:val="clear" w:pos="720"/>
          <w:tab w:val="num" w:pos="709"/>
        </w:tabs>
        <w:autoSpaceDE w:val="0"/>
        <w:spacing w:after="0" w:line="360" w:lineRule="auto"/>
        <w:ind w:left="709" w:hanging="283"/>
        <w:jc w:val="both"/>
        <w:rPr>
          <w:rFonts w:ascii="Arial" w:eastAsia="Arial" w:hAnsi="Arial" w:cs="Arial"/>
          <w:sz w:val="20"/>
          <w:szCs w:val="20"/>
        </w:rPr>
      </w:pPr>
      <w:r w:rsidRPr="003F51C2">
        <w:rPr>
          <w:rFonts w:ascii="Arial" w:eastAsia="Arial" w:hAnsi="Arial" w:cs="Arial"/>
          <w:sz w:val="20"/>
          <w:szCs w:val="20"/>
        </w:rPr>
        <w:t xml:space="preserve">V čem se ve svém přístupu žadatel </w:t>
      </w:r>
      <w:r w:rsidRPr="00E034C7">
        <w:rPr>
          <w:rFonts w:ascii="Arial" w:eastAsia="Arial" w:hAnsi="Arial" w:cs="Arial"/>
          <w:b/>
          <w:sz w:val="20"/>
          <w:szCs w:val="20"/>
          <w:u w:val="single"/>
        </w:rPr>
        <w:t>liší od konkurence</w:t>
      </w:r>
      <w:r w:rsidRPr="00E034C7">
        <w:rPr>
          <w:rFonts w:ascii="Arial" w:eastAsia="Arial" w:hAnsi="Arial" w:cs="Arial"/>
          <w:sz w:val="20"/>
          <w:szCs w:val="20"/>
          <w:u w:val="single"/>
        </w:rPr>
        <w:t>/ostatních poskytovatelů služeb</w:t>
      </w:r>
      <w:r w:rsidRPr="00E034C7">
        <w:rPr>
          <w:rFonts w:ascii="Arial" w:eastAsia="Arial" w:hAnsi="Arial" w:cs="Arial"/>
          <w:sz w:val="20"/>
          <w:szCs w:val="20"/>
        </w:rPr>
        <w:t xml:space="preserve"> pro cílové skupiny.</w:t>
      </w:r>
    </w:p>
    <w:p w14:paraId="4E92B35C" w14:textId="2854C084" w:rsidR="00031527" w:rsidRPr="00B275F1" w:rsidRDefault="001F1689" w:rsidP="00E77D8C">
      <w:pPr>
        <w:numPr>
          <w:ilvl w:val="0"/>
          <w:numId w:val="29"/>
        </w:numPr>
        <w:tabs>
          <w:tab w:val="clear" w:pos="720"/>
          <w:tab w:val="num" w:pos="709"/>
        </w:tabs>
        <w:autoSpaceDE w:val="0"/>
        <w:spacing w:line="360" w:lineRule="auto"/>
        <w:ind w:left="709" w:hanging="283"/>
        <w:jc w:val="both"/>
        <w:rPr>
          <w:rFonts w:ascii="Arial" w:eastAsia="Arial" w:hAnsi="Arial" w:cs="Arial"/>
          <w:sz w:val="20"/>
          <w:szCs w:val="20"/>
        </w:rPr>
      </w:pPr>
      <w:r w:rsidRPr="00E034C7">
        <w:rPr>
          <w:rFonts w:ascii="Arial" w:eastAsia="Arial" w:hAnsi="Arial" w:cs="Arial"/>
          <w:sz w:val="20"/>
          <w:szCs w:val="20"/>
        </w:rPr>
        <w:t xml:space="preserve">Zda a příp. jakým </w:t>
      </w:r>
      <w:r w:rsidR="00D72489" w:rsidRPr="00E034C7">
        <w:rPr>
          <w:rFonts w:ascii="Arial" w:eastAsia="Arial" w:hAnsi="Arial" w:cs="Arial"/>
          <w:sz w:val="20"/>
          <w:szCs w:val="20"/>
        </w:rPr>
        <w:t xml:space="preserve">jiným </w:t>
      </w:r>
      <w:r w:rsidRPr="00E034C7">
        <w:rPr>
          <w:rFonts w:ascii="Arial" w:eastAsia="Arial" w:hAnsi="Arial" w:cs="Arial"/>
          <w:sz w:val="20"/>
          <w:szCs w:val="20"/>
        </w:rPr>
        <w:t xml:space="preserve">způsobem </w:t>
      </w:r>
      <w:r w:rsidR="00D72489" w:rsidRPr="00E034C7">
        <w:rPr>
          <w:rFonts w:ascii="Arial" w:eastAsia="Arial" w:hAnsi="Arial" w:cs="Arial"/>
          <w:sz w:val="20"/>
          <w:szCs w:val="20"/>
        </w:rPr>
        <w:t xml:space="preserve">je možné řešit zjištěné potřeby </w:t>
      </w:r>
      <w:r w:rsidR="00EE6A4A" w:rsidRPr="00E034C7">
        <w:rPr>
          <w:rFonts w:ascii="Arial" w:eastAsia="Arial" w:hAnsi="Arial" w:cs="Arial"/>
          <w:sz w:val="20"/>
          <w:szCs w:val="20"/>
        </w:rPr>
        <w:t>cílové skupiny</w:t>
      </w:r>
      <w:r w:rsidR="00D72489" w:rsidRPr="00E034C7">
        <w:rPr>
          <w:rFonts w:ascii="Arial" w:eastAsia="Arial" w:hAnsi="Arial" w:cs="Arial"/>
          <w:sz w:val="20"/>
          <w:szCs w:val="20"/>
        </w:rPr>
        <w:t>?</w:t>
      </w:r>
    </w:p>
    <w:p w14:paraId="3C72441F" w14:textId="60DD9714" w:rsidR="003B41EF" w:rsidRPr="00E034C7" w:rsidRDefault="003B41EF" w:rsidP="00E77D8C">
      <w:pPr>
        <w:pStyle w:val="Pravnad3"/>
        <w:spacing w:before="240"/>
        <w:ind w:left="431" w:hanging="431"/>
        <w:rPr>
          <w:rFonts w:cs="Arial"/>
        </w:rPr>
      </w:pPr>
      <w:bookmarkStart w:id="176" w:name="_Toc496692579"/>
      <w:bookmarkStart w:id="177" w:name="_Toc512325960"/>
      <w:r w:rsidRPr="00F8098A">
        <w:rPr>
          <w:rFonts w:cs="Arial"/>
        </w:rPr>
        <w:t>Prokázání nedostatečné kapacity zařízení</w:t>
      </w:r>
      <w:r w:rsidR="00FF18A9" w:rsidRPr="00D15F3F">
        <w:rPr>
          <w:rFonts w:cs="Arial"/>
        </w:rPr>
        <w:t xml:space="preserve"> v</w:t>
      </w:r>
      <w:r w:rsidR="005D568E" w:rsidRPr="00D15F3F">
        <w:rPr>
          <w:rFonts w:cs="Arial"/>
        </w:rPr>
        <w:t> </w:t>
      </w:r>
      <w:r w:rsidR="00FF18A9" w:rsidRPr="002D688C">
        <w:rPr>
          <w:rFonts w:cs="Arial"/>
        </w:rPr>
        <w:t>lokalitě</w:t>
      </w:r>
      <w:r w:rsidR="005D568E" w:rsidRPr="002D688C">
        <w:rPr>
          <w:rFonts w:cs="Arial"/>
        </w:rPr>
        <w:t xml:space="preserve"> (relevantní </w:t>
      </w:r>
      <w:r w:rsidR="002779DE" w:rsidRPr="00BA0F25">
        <w:rPr>
          <w:rFonts w:cs="Arial"/>
        </w:rPr>
        <w:t xml:space="preserve">pouze </w:t>
      </w:r>
      <w:r w:rsidR="005D568E" w:rsidRPr="00BA0F25">
        <w:rPr>
          <w:rFonts w:cs="Arial"/>
        </w:rPr>
        <w:t>pro</w:t>
      </w:r>
      <w:r w:rsidR="005D568E" w:rsidRPr="00E034C7">
        <w:rPr>
          <w:rFonts w:cs="Arial"/>
        </w:rPr>
        <w:t xml:space="preserve"> </w:t>
      </w:r>
      <w:r w:rsidR="00D72489" w:rsidRPr="00E034C7">
        <w:rPr>
          <w:rFonts w:cs="Arial"/>
        </w:rPr>
        <w:t>výzvy zaměřené na navyšování kapacit zařízení</w:t>
      </w:r>
      <w:r w:rsidR="005D568E" w:rsidRPr="00E034C7">
        <w:rPr>
          <w:rFonts w:cs="Arial"/>
        </w:rPr>
        <w:t>)</w:t>
      </w:r>
      <w:bookmarkEnd w:id="176"/>
      <w:bookmarkEnd w:id="177"/>
    </w:p>
    <w:p w14:paraId="7C06A346" w14:textId="29B6433F" w:rsidR="004F188E" w:rsidRPr="00F8098A" w:rsidRDefault="00B275F1" w:rsidP="00E77D8C">
      <w:pPr>
        <w:spacing w:after="120"/>
        <w:jc w:val="both"/>
        <w:rPr>
          <w:rFonts w:ascii="Arial" w:eastAsia="Arial" w:hAnsi="Arial" w:cs="Arial"/>
          <w:sz w:val="20"/>
          <w:szCs w:val="20"/>
        </w:rPr>
      </w:pPr>
      <w:r>
        <w:rPr>
          <w:rFonts w:ascii="Arial" w:eastAsia="Arial" w:hAnsi="Arial" w:cs="Arial"/>
          <w:sz w:val="20"/>
          <w:szCs w:val="20"/>
        </w:rPr>
        <w:t>Ž</w:t>
      </w:r>
      <w:r w:rsidRPr="00F8098A">
        <w:rPr>
          <w:rFonts w:ascii="Arial" w:eastAsia="Arial" w:hAnsi="Arial" w:cs="Arial"/>
          <w:sz w:val="20"/>
          <w:szCs w:val="20"/>
        </w:rPr>
        <w:t xml:space="preserve">adatel </w:t>
      </w:r>
      <w:r w:rsidR="004F188E" w:rsidRPr="00F8098A">
        <w:rPr>
          <w:rFonts w:ascii="Arial" w:eastAsia="Arial" w:hAnsi="Arial" w:cs="Arial"/>
          <w:sz w:val="20"/>
          <w:szCs w:val="20"/>
        </w:rPr>
        <w:t>ve studii proveditelnosti uvede tyto údaje:</w:t>
      </w:r>
    </w:p>
    <w:p w14:paraId="25B2AF77" w14:textId="77777777" w:rsidR="004F188E" w:rsidRPr="00E034C7" w:rsidRDefault="004F188E" w:rsidP="00D72489">
      <w:pPr>
        <w:pStyle w:val="Odstavecseseznamem"/>
        <w:numPr>
          <w:ilvl w:val="0"/>
          <w:numId w:val="57"/>
        </w:numPr>
        <w:jc w:val="both"/>
        <w:rPr>
          <w:rFonts w:ascii="Arial" w:eastAsia="Arial" w:hAnsi="Arial" w:cs="Arial"/>
          <w:sz w:val="20"/>
          <w:szCs w:val="20"/>
        </w:rPr>
      </w:pPr>
      <w:r w:rsidRPr="003F51C2">
        <w:rPr>
          <w:rFonts w:ascii="Arial" w:eastAsia="Arial" w:hAnsi="Arial" w:cs="Arial"/>
          <w:sz w:val="20"/>
          <w:szCs w:val="20"/>
        </w:rPr>
        <w:t xml:space="preserve">Aktuální (výchozí) kapacita </w:t>
      </w:r>
      <w:r w:rsidRPr="00E034C7">
        <w:rPr>
          <w:rFonts w:ascii="Arial" w:eastAsia="Arial" w:hAnsi="Arial" w:cs="Arial"/>
          <w:sz w:val="20"/>
          <w:szCs w:val="20"/>
        </w:rPr>
        <w:t xml:space="preserve">zařízení: </w:t>
      </w:r>
    </w:p>
    <w:p w14:paraId="53022599" w14:textId="77777777" w:rsidR="004F188E" w:rsidRPr="00E034C7" w:rsidRDefault="004F188E"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Cílová kapacita zařízení po realizaci projektu:</w:t>
      </w:r>
    </w:p>
    <w:p w14:paraId="14692F5C" w14:textId="3275D326" w:rsidR="004F188E" w:rsidRPr="00E034C7" w:rsidRDefault="004F188E" w:rsidP="004F188E">
      <w:pPr>
        <w:jc w:val="both"/>
        <w:rPr>
          <w:rFonts w:ascii="Arial" w:eastAsia="Arial" w:hAnsi="Arial" w:cs="Arial"/>
          <w:sz w:val="20"/>
          <w:szCs w:val="20"/>
        </w:rPr>
      </w:pPr>
      <w:r w:rsidRPr="00E034C7">
        <w:rPr>
          <w:rFonts w:ascii="Arial" w:eastAsia="Arial" w:hAnsi="Arial" w:cs="Arial"/>
          <w:sz w:val="20"/>
          <w:szCs w:val="20"/>
        </w:rPr>
        <w:t xml:space="preserve">Žadatel uvede výchozí stav při podání žádosti a očekávaný stav po realizaci projektu. V případě škol zapsaných v Rejstříku škol a školských zařízení se zde uvádí jako výchozí kapacita údaj zapsaný </w:t>
      </w:r>
      <w:r w:rsidR="009D5867">
        <w:rPr>
          <w:rFonts w:ascii="Arial" w:eastAsia="Arial" w:hAnsi="Arial" w:cs="Arial"/>
          <w:sz w:val="20"/>
          <w:szCs w:val="20"/>
        </w:rPr>
        <w:br/>
      </w:r>
      <w:r w:rsidRPr="00E034C7">
        <w:rPr>
          <w:rFonts w:ascii="Arial" w:eastAsia="Arial" w:hAnsi="Arial" w:cs="Arial"/>
          <w:sz w:val="20"/>
          <w:szCs w:val="20"/>
        </w:rPr>
        <w:t xml:space="preserve">v tomto rejstříku; v případě dětských skupin, zapsaných v Evidenci dětských skupin se zde uvádí jako výchozí kapacita údaj zapsaný v této evidenci; navýšení kapacity po realizaci projektu bude </w:t>
      </w:r>
      <w:r w:rsidR="009D5867">
        <w:rPr>
          <w:rFonts w:ascii="Arial" w:eastAsia="Arial" w:hAnsi="Arial" w:cs="Arial"/>
          <w:sz w:val="20"/>
          <w:szCs w:val="20"/>
        </w:rPr>
        <w:br/>
      </w:r>
      <w:r w:rsidRPr="00E034C7">
        <w:rPr>
          <w:rFonts w:ascii="Arial" w:eastAsia="Arial" w:hAnsi="Arial" w:cs="Arial"/>
          <w:sz w:val="20"/>
          <w:szCs w:val="20"/>
        </w:rPr>
        <w:t>v rejstříku/evidenci ověřováno; pokud je předmětem projektu více zařízení, uveďte pro každé zvlášť.</w:t>
      </w:r>
    </w:p>
    <w:p w14:paraId="224A888F" w14:textId="77777777" w:rsidR="004F188E" w:rsidRPr="00E034C7" w:rsidRDefault="004F188E"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Zdůvodnění potřebnosti rozšíření kapacity:</w:t>
      </w:r>
    </w:p>
    <w:p w14:paraId="206588E7" w14:textId="77777777" w:rsidR="004F188E" w:rsidRPr="00E034C7" w:rsidRDefault="004F188E" w:rsidP="004F188E">
      <w:pPr>
        <w:jc w:val="both"/>
        <w:rPr>
          <w:rFonts w:ascii="Arial" w:eastAsia="Arial" w:hAnsi="Arial" w:cs="Arial"/>
          <w:sz w:val="20"/>
          <w:szCs w:val="20"/>
        </w:rPr>
      </w:pPr>
      <w:r w:rsidRPr="00E034C7">
        <w:rPr>
          <w:rFonts w:ascii="Arial" w:eastAsia="Arial" w:hAnsi="Arial" w:cs="Arial"/>
          <w:sz w:val="20"/>
          <w:szCs w:val="20"/>
        </w:rPr>
        <w:t>Žadatel zdůvodní potřebnost rozšířit kapacity daného zařízení dané lokalitě a argumenty o způsobu zajištění využití zvýšené kapacity v době udržitelnosti s ohledem na vývoj (např. růst bytové výstavby) a záměry zařízení (např. záměr přijímat více dětí mladšího věku).</w:t>
      </w:r>
    </w:p>
    <w:p w14:paraId="7241CD2C" w14:textId="77777777" w:rsidR="004F188E" w:rsidRPr="00E034C7" w:rsidRDefault="004F188E" w:rsidP="00761AB8">
      <w:pPr>
        <w:spacing w:after="0" w:line="240" w:lineRule="auto"/>
        <w:jc w:val="both"/>
        <w:rPr>
          <w:rFonts w:ascii="Arial" w:eastAsia="Arial" w:hAnsi="Arial" w:cs="Arial"/>
          <w:sz w:val="20"/>
          <w:szCs w:val="20"/>
        </w:rPr>
      </w:pPr>
      <w:r w:rsidRPr="00E034C7">
        <w:rPr>
          <w:rFonts w:ascii="Arial" w:eastAsia="Arial" w:hAnsi="Arial" w:cs="Arial"/>
          <w:sz w:val="20"/>
          <w:szCs w:val="20"/>
        </w:rPr>
        <w:t>Doložení potřebnosti na základě analýz, statistik, aj. relevantních dat. Zdůvodnění potřebnosti je možné doložit informacemi o nepřijetí dětí, demografickou analýzou zaměřenou na vývoj celkového počtu obyvatel, vývoj počtu narozených dětí, prognózu dalšího vývoje počtu obyvatel případně počty dětí ve věkové skupině do 3 let a ve věkové skupině 3-6 let</w:t>
      </w:r>
      <w:r w:rsidRPr="001E5634">
        <w:rPr>
          <w:rStyle w:val="Znakapoznpodarou"/>
          <w:rFonts w:ascii="Arial" w:eastAsia="Times New Roman" w:hAnsi="Arial" w:cs="Arial"/>
          <w:b/>
          <w:bCs/>
          <w:color w:val="000000"/>
        </w:rPr>
        <w:footnoteReference w:id="5"/>
      </w:r>
      <w:r w:rsidRPr="00E034C7">
        <w:rPr>
          <w:rFonts w:ascii="Arial" w:eastAsia="Arial" w:hAnsi="Arial" w:cs="Arial"/>
          <w:sz w:val="20"/>
          <w:szCs w:val="20"/>
        </w:rPr>
        <w:t>. Data/výstupy analýzy je třeba stručně popsat.</w:t>
      </w:r>
    </w:p>
    <w:p w14:paraId="298DA377" w14:textId="77777777" w:rsidR="00870FC8" w:rsidRPr="00E034C7" w:rsidRDefault="00870FC8" w:rsidP="00761AB8">
      <w:pPr>
        <w:spacing w:after="0" w:line="240" w:lineRule="auto"/>
        <w:jc w:val="both"/>
        <w:rPr>
          <w:rFonts w:ascii="Arial" w:eastAsia="Arial" w:hAnsi="Arial" w:cs="Arial"/>
          <w:sz w:val="20"/>
          <w:szCs w:val="20"/>
        </w:rPr>
      </w:pPr>
    </w:p>
    <w:p w14:paraId="6596AB8C" w14:textId="2B80B32A" w:rsidR="001F1689" w:rsidRPr="00330F22" w:rsidRDefault="00DE258F" w:rsidP="008E7DDF">
      <w:pPr>
        <w:pStyle w:val="Pravnad3"/>
        <w:rPr>
          <w:rFonts w:cs="Arial"/>
        </w:rPr>
      </w:pPr>
      <w:bookmarkStart w:id="178" w:name="_Toc496692580"/>
      <w:bookmarkStart w:id="179" w:name="_Toc512325961"/>
      <w:r w:rsidRPr="00F8098A">
        <w:rPr>
          <w:rFonts w:cs="Arial"/>
        </w:rPr>
        <w:t>Plán rozvoje ink</w:t>
      </w:r>
      <w:r w:rsidRPr="00D15F3F">
        <w:rPr>
          <w:rFonts w:cs="Arial"/>
        </w:rPr>
        <w:t>luzivního vzdělávání</w:t>
      </w:r>
      <w:r w:rsidR="001F1689" w:rsidRPr="002D688C">
        <w:rPr>
          <w:rFonts w:cs="Arial"/>
        </w:rPr>
        <w:t xml:space="preserve"> (</w:t>
      </w:r>
      <w:r w:rsidR="002779DE" w:rsidRPr="00B223EC">
        <w:rPr>
          <w:rFonts w:cs="Arial"/>
        </w:rPr>
        <w:t>relevantní pouze</w:t>
      </w:r>
      <w:r w:rsidR="0081329A" w:rsidRPr="00BA0F25">
        <w:rPr>
          <w:rFonts w:cs="Arial"/>
        </w:rPr>
        <w:t xml:space="preserve"> </w:t>
      </w:r>
      <w:r w:rsidR="001F1689" w:rsidRPr="00BA0F25">
        <w:rPr>
          <w:rFonts w:cs="Arial"/>
        </w:rPr>
        <w:t>pro</w:t>
      </w:r>
      <w:r w:rsidR="002779DE" w:rsidRPr="00031476">
        <w:rPr>
          <w:rFonts w:cs="Arial"/>
        </w:rPr>
        <w:t xml:space="preserve"> </w:t>
      </w:r>
      <w:r w:rsidR="008E7DDF" w:rsidRPr="00031476">
        <w:rPr>
          <w:rFonts w:cs="Arial"/>
        </w:rPr>
        <w:t xml:space="preserve">aktivitu 4.1.4: Vytvoření nových tříd ve stávajících základních školách za účelem </w:t>
      </w:r>
      <w:r w:rsidR="008E7DDF" w:rsidRPr="00250B46">
        <w:rPr>
          <w:rFonts w:cs="Arial"/>
        </w:rPr>
        <w:t>sociální inkluze</w:t>
      </w:r>
      <w:r w:rsidR="001F1689" w:rsidRPr="00330F22">
        <w:rPr>
          <w:rFonts w:cs="Arial"/>
        </w:rPr>
        <w:t>)</w:t>
      </w:r>
      <w:bookmarkEnd w:id="178"/>
      <w:bookmarkEnd w:id="179"/>
    </w:p>
    <w:p w14:paraId="098177A8" w14:textId="036620B6" w:rsidR="00E10F2B" w:rsidRPr="00E034C7" w:rsidRDefault="00E10F2B" w:rsidP="00E10F2B">
      <w:pPr>
        <w:jc w:val="both"/>
        <w:rPr>
          <w:rFonts w:ascii="Arial" w:eastAsia="Arial" w:hAnsi="Arial" w:cs="Arial"/>
          <w:sz w:val="20"/>
          <w:szCs w:val="20"/>
        </w:rPr>
      </w:pPr>
      <w:r w:rsidRPr="00E034C7">
        <w:rPr>
          <w:rFonts w:ascii="Arial" w:eastAsia="Arial" w:hAnsi="Arial" w:cs="Arial"/>
          <w:sz w:val="20"/>
          <w:szCs w:val="20"/>
        </w:rPr>
        <w:t xml:space="preserve">U výzev, u kterých je to relevantní, uvede žadatel podrobné informace vztahující se k inkluzivnímu vzdělávání na škole ve vztahu k plánovanému projektu i celkovému přístupu školy k naplňování společného vzdělávání. Uvedené informace by měly doplňovat </w:t>
      </w:r>
      <w:r w:rsidRPr="00E034C7">
        <w:rPr>
          <w:rFonts w:ascii="Arial" w:eastAsia="Arial" w:hAnsi="Arial" w:cs="Arial"/>
          <w:b/>
          <w:sz w:val="20"/>
          <w:szCs w:val="20"/>
        </w:rPr>
        <w:t xml:space="preserve">zdůvodnění potřebnosti </w:t>
      </w:r>
      <w:r w:rsidRPr="00E034C7">
        <w:rPr>
          <w:rFonts w:ascii="Arial" w:eastAsia="Arial" w:hAnsi="Arial" w:cs="Arial"/>
          <w:sz w:val="20"/>
          <w:szCs w:val="20"/>
        </w:rPr>
        <w:t xml:space="preserve">realizace projektu z hlediska CS a školy. </w:t>
      </w:r>
    </w:p>
    <w:p w14:paraId="46D821CD" w14:textId="77777777" w:rsidR="00E10F2B" w:rsidRPr="00E034C7" w:rsidRDefault="00E10F2B" w:rsidP="0035509E">
      <w:pPr>
        <w:keepNext/>
        <w:jc w:val="both"/>
        <w:rPr>
          <w:rFonts w:ascii="Arial" w:eastAsia="Arial" w:hAnsi="Arial" w:cs="Arial"/>
          <w:sz w:val="20"/>
          <w:szCs w:val="20"/>
        </w:rPr>
      </w:pPr>
      <w:r w:rsidRPr="00E034C7">
        <w:rPr>
          <w:rFonts w:ascii="Arial" w:eastAsia="Arial" w:hAnsi="Arial" w:cs="Arial"/>
          <w:sz w:val="20"/>
          <w:szCs w:val="20"/>
        </w:rPr>
        <w:t>Žadatel ve studii proveditelnosti uvede tyto údaje:</w:t>
      </w:r>
    </w:p>
    <w:p w14:paraId="6C959108" w14:textId="77777777" w:rsidR="00E10F2B" w:rsidRPr="00E034C7" w:rsidRDefault="00E10F2B"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Popis přístupu školy k inkluzi včetně dosavadních zkušeností:</w:t>
      </w:r>
    </w:p>
    <w:p w14:paraId="40E9DEC3" w14:textId="61D30A18" w:rsidR="00E10F2B" w:rsidRPr="00E034C7" w:rsidRDefault="00E10F2B" w:rsidP="00E10F2B">
      <w:pPr>
        <w:jc w:val="both"/>
        <w:rPr>
          <w:rFonts w:ascii="Arial" w:eastAsia="Arial" w:hAnsi="Arial" w:cs="Arial"/>
          <w:sz w:val="20"/>
          <w:szCs w:val="20"/>
        </w:rPr>
      </w:pPr>
      <w:r w:rsidRPr="00E034C7">
        <w:rPr>
          <w:rFonts w:ascii="Arial" w:eastAsia="Arial" w:hAnsi="Arial" w:cs="Arial"/>
          <w:sz w:val="20"/>
          <w:szCs w:val="20"/>
        </w:rPr>
        <w:t xml:space="preserve">Žadatel popíše celkový přístup školy k sociální inkluzi, tj. podpoře rovného přístupu ke vzdělávání, zajištění rovných podmínek pro vzdělávání žáků se speciálními vzdělávacími potřebami, resp. žáků </w:t>
      </w:r>
      <w:r w:rsidR="009D5867">
        <w:rPr>
          <w:rFonts w:ascii="Arial" w:eastAsia="Arial" w:hAnsi="Arial" w:cs="Arial"/>
          <w:sz w:val="20"/>
          <w:szCs w:val="20"/>
        </w:rPr>
        <w:br/>
      </w:r>
      <w:r w:rsidRPr="00E034C7">
        <w:rPr>
          <w:rFonts w:ascii="Arial" w:eastAsia="Arial" w:hAnsi="Arial" w:cs="Arial"/>
          <w:sz w:val="20"/>
          <w:szCs w:val="20"/>
        </w:rPr>
        <w:t xml:space="preserve">s potřebou podpůrných opatření. Uvede informace o aktivitách, které již byly na škole realizovány. Předloží faktické informace o </w:t>
      </w:r>
      <w:r w:rsidRPr="00E034C7">
        <w:rPr>
          <w:rFonts w:ascii="Arial" w:eastAsia="Arial" w:hAnsi="Arial" w:cs="Arial"/>
          <w:b/>
          <w:sz w:val="20"/>
          <w:szCs w:val="20"/>
        </w:rPr>
        <w:t>zkušenostech s integrací</w:t>
      </w:r>
      <w:r w:rsidRPr="00E034C7">
        <w:rPr>
          <w:rFonts w:ascii="Arial" w:eastAsia="Arial" w:hAnsi="Arial" w:cs="Arial"/>
          <w:sz w:val="20"/>
          <w:szCs w:val="20"/>
        </w:rPr>
        <w:t xml:space="preserve"> a konkrétními žáky, které škola již integrovala či aktuálně integruje.</w:t>
      </w:r>
    </w:p>
    <w:p w14:paraId="6713A63F" w14:textId="701029C0" w:rsidR="00E10F2B" w:rsidRPr="00E034C7" w:rsidRDefault="00E10F2B" w:rsidP="00D72489">
      <w:pPr>
        <w:pStyle w:val="Odstavecseseznamem"/>
        <w:numPr>
          <w:ilvl w:val="0"/>
          <w:numId w:val="57"/>
        </w:numPr>
        <w:spacing w:after="60" w:line="240" w:lineRule="auto"/>
        <w:jc w:val="both"/>
        <w:rPr>
          <w:rFonts w:ascii="Arial" w:eastAsia="Arial" w:hAnsi="Arial" w:cs="Arial"/>
          <w:sz w:val="20"/>
          <w:szCs w:val="20"/>
        </w:rPr>
      </w:pPr>
      <w:r w:rsidRPr="00E034C7">
        <w:rPr>
          <w:rFonts w:ascii="Arial" w:eastAsia="Arial" w:hAnsi="Arial" w:cs="Arial"/>
          <w:sz w:val="20"/>
          <w:szCs w:val="20"/>
        </w:rPr>
        <w:t>Rozvojový plán školy v oblasti inkluzivního vzdělávání pro období udržitelnosti projektu</w:t>
      </w:r>
      <w:r w:rsidR="00A21A07" w:rsidRPr="00E034C7">
        <w:rPr>
          <w:rFonts w:ascii="Arial" w:eastAsia="Arial" w:hAnsi="Arial" w:cs="Arial"/>
          <w:sz w:val="20"/>
          <w:szCs w:val="20"/>
        </w:rPr>
        <w:t>:</w:t>
      </w:r>
    </w:p>
    <w:p w14:paraId="77DD9CB2" w14:textId="0001A06A" w:rsidR="00E10F2B" w:rsidRPr="00E034C7" w:rsidRDefault="00A21A07" w:rsidP="00B275F1">
      <w:pPr>
        <w:pStyle w:val="TextVceKolekomezeraza"/>
        <w:spacing w:after="60"/>
        <w:ind w:hanging="87"/>
        <w:rPr>
          <w:rFonts w:ascii="Arial" w:eastAsia="Arial" w:hAnsi="Arial" w:cs="Arial"/>
          <w:sz w:val="20"/>
          <w:lang w:eastAsia="en-US"/>
        </w:rPr>
      </w:pPr>
      <w:r w:rsidRPr="00E034C7">
        <w:rPr>
          <w:rFonts w:ascii="Arial" w:eastAsia="Arial" w:hAnsi="Arial" w:cs="Arial"/>
          <w:sz w:val="20"/>
          <w:lang w:eastAsia="en-US"/>
        </w:rPr>
        <w:t xml:space="preserve">Období </w:t>
      </w:r>
      <w:r w:rsidR="00E10F2B" w:rsidRPr="00E034C7">
        <w:rPr>
          <w:rFonts w:ascii="Arial" w:eastAsia="Arial" w:hAnsi="Arial" w:cs="Arial"/>
          <w:sz w:val="20"/>
          <w:lang w:eastAsia="en-US"/>
        </w:rPr>
        <w:t>platnosti rozvojového plánu</w:t>
      </w:r>
      <w:r w:rsidRPr="00E034C7">
        <w:rPr>
          <w:rFonts w:ascii="Arial" w:eastAsia="Arial" w:hAnsi="Arial" w:cs="Arial"/>
          <w:sz w:val="20"/>
          <w:lang w:eastAsia="en-US"/>
        </w:rPr>
        <w:t>;</w:t>
      </w:r>
    </w:p>
    <w:p w14:paraId="0BD14264" w14:textId="5973C21F" w:rsidR="00E10F2B" w:rsidRPr="00E034C7" w:rsidRDefault="00A21A07" w:rsidP="00B275F1">
      <w:pPr>
        <w:pStyle w:val="TextVceKolekomezeraza"/>
        <w:spacing w:after="60"/>
        <w:ind w:hanging="87"/>
        <w:rPr>
          <w:rFonts w:ascii="Arial" w:eastAsia="Arial" w:hAnsi="Arial" w:cs="Arial"/>
          <w:sz w:val="20"/>
          <w:lang w:eastAsia="en-US"/>
        </w:rPr>
      </w:pPr>
      <w:r w:rsidRPr="00E034C7">
        <w:rPr>
          <w:rFonts w:ascii="Arial" w:eastAsia="Arial" w:hAnsi="Arial" w:cs="Arial"/>
          <w:sz w:val="20"/>
          <w:lang w:eastAsia="en-US"/>
        </w:rPr>
        <w:t>Metody</w:t>
      </w:r>
      <w:r w:rsidR="00E10F2B" w:rsidRPr="00E034C7">
        <w:rPr>
          <w:rFonts w:ascii="Arial" w:eastAsia="Arial" w:hAnsi="Arial" w:cs="Arial"/>
          <w:sz w:val="20"/>
          <w:lang w:eastAsia="en-US"/>
        </w:rPr>
        <w:t>/způsob zajištění vzdělávacích potřeb žáků se SVP</w:t>
      </w:r>
      <w:r w:rsidRPr="00E034C7">
        <w:rPr>
          <w:rFonts w:ascii="Arial" w:eastAsia="Arial" w:hAnsi="Arial" w:cs="Arial"/>
          <w:sz w:val="20"/>
          <w:lang w:eastAsia="en-US"/>
        </w:rPr>
        <w:t>;</w:t>
      </w:r>
    </w:p>
    <w:p w14:paraId="75ECB531" w14:textId="48EB0145" w:rsidR="00E10F2B" w:rsidRPr="00E034C7" w:rsidRDefault="00A21A07" w:rsidP="00B275F1">
      <w:pPr>
        <w:pStyle w:val="TextVceKolekomezeraza"/>
        <w:spacing w:after="60"/>
        <w:ind w:hanging="87"/>
        <w:rPr>
          <w:rFonts w:ascii="Arial" w:eastAsia="Arial" w:hAnsi="Arial" w:cs="Arial"/>
          <w:sz w:val="20"/>
          <w:lang w:eastAsia="en-US"/>
        </w:rPr>
      </w:pPr>
      <w:r w:rsidRPr="00E034C7">
        <w:rPr>
          <w:rFonts w:ascii="Arial" w:eastAsia="Arial" w:hAnsi="Arial" w:cs="Arial"/>
          <w:sz w:val="20"/>
          <w:lang w:eastAsia="en-US"/>
        </w:rPr>
        <w:t xml:space="preserve">Popis </w:t>
      </w:r>
      <w:r w:rsidR="00E10F2B" w:rsidRPr="00E034C7">
        <w:rPr>
          <w:rFonts w:ascii="Arial" w:eastAsia="Arial" w:hAnsi="Arial" w:cs="Arial"/>
          <w:sz w:val="20"/>
          <w:lang w:eastAsia="en-US"/>
        </w:rPr>
        <w:t>jednotlivých opatření plánu</w:t>
      </w:r>
      <w:r w:rsidRPr="00E034C7">
        <w:rPr>
          <w:rFonts w:ascii="Arial" w:eastAsia="Arial" w:hAnsi="Arial" w:cs="Arial"/>
          <w:sz w:val="20"/>
          <w:lang w:eastAsia="en-US"/>
        </w:rPr>
        <w:t>;</w:t>
      </w:r>
    </w:p>
    <w:p w14:paraId="14F001DA" w14:textId="7A9C8BE1" w:rsidR="00E10F2B" w:rsidRPr="00E034C7" w:rsidRDefault="00A21A07" w:rsidP="00B275F1">
      <w:pPr>
        <w:pStyle w:val="TextVceKolekomezeraza"/>
        <w:spacing w:after="60"/>
        <w:ind w:hanging="87"/>
        <w:rPr>
          <w:rFonts w:ascii="Arial" w:eastAsia="Arial" w:hAnsi="Arial" w:cs="Arial"/>
          <w:sz w:val="20"/>
          <w:lang w:eastAsia="en-US"/>
        </w:rPr>
      </w:pPr>
      <w:r w:rsidRPr="00E034C7">
        <w:rPr>
          <w:rFonts w:ascii="Arial" w:eastAsia="Arial" w:hAnsi="Arial" w:cs="Arial"/>
          <w:sz w:val="20"/>
        </w:rPr>
        <w:t xml:space="preserve">Vazba </w:t>
      </w:r>
      <w:r w:rsidR="00E10F2B" w:rsidRPr="00E034C7">
        <w:rPr>
          <w:rFonts w:ascii="Arial" w:eastAsia="Arial" w:hAnsi="Arial" w:cs="Arial"/>
          <w:sz w:val="20"/>
        </w:rPr>
        <w:t>rozvojového plánu na školní vzdělávací program</w:t>
      </w:r>
      <w:r w:rsidRPr="00E034C7">
        <w:rPr>
          <w:rFonts w:ascii="Arial" w:eastAsia="Arial" w:hAnsi="Arial" w:cs="Arial"/>
          <w:sz w:val="20"/>
        </w:rPr>
        <w:t>.</w:t>
      </w:r>
    </w:p>
    <w:p w14:paraId="5683D525" w14:textId="2F0755F7" w:rsidR="00E10F2B" w:rsidRPr="00E034C7" w:rsidRDefault="00E10F2B" w:rsidP="00E10F2B">
      <w:pPr>
        <w:spacing w:before="240"/>
        <w:jc w:val="both"/>
        <w:rPr>
          <w:rFonts w:ascii="Arial" w:eastAsia="Arial" w:hAnsi="Arial" w:cs="Arial"/>
          <w:sz w:val="20"/>
          <w:szCs w:val="20"/>
        </w:rPr>
      </w:pPr>
      <w:r w:rsidRPr="00E034C7">
        <w:rPr>
          <w:rFonts w:ascii="Arial" w:eastAsia="Arial" w:hAnsi="Arial" w:cs="Arial"/>
          <w:sz w:val="20"/>
          <w:szCs w:val="20"/>
        </w:rPr>
        <w:t xml:space="preserve">Žadatel popíše plán rozvoje inkluzivního vzdělávání školy včetně jednotlivých opatření plánu. </w:t>
      </w:r>
      <w:r w:rsidRPr="00E034C7">
        <w:rPr>
          <w:rFonts w:ascii="Arial" w:eastAsia="Arial" w:hAnsi="Arial" w:cs="Arial"/>
          <w:b/>
          <w:sz w:val="20"/>
          <w:szCs w:val="20"/>
        </w:rPr>
        <w:t>Rozvojový plán školy v oblasti inkluzivního vzdělávání</w:t>
      </w:r>
      <w:r w:rsidRPr="00E034C7">
        <w:rPr>
          <w:rFonts w:ascii="Arial" w:eastAsia="Arial" w:hAnsi="Arial" w:cs="Arial"/>
          <w:sz w:val="20"/>
          <w:szCs w:val="20"/>
        </w:rPr>
        <w:t xml:space="preserve"> musí být zpracován minimálně pro období udržitelnosti projektu a musí odpovídat charakteru CS a projektu. Z popisu by mělo vyplývat, jak budou v podpořených třídách zohledňována specifika vzdělávacích potřeb žáků se SVP, jejich individuální potřeby a rovný přístup ke vzdělávání. Plán by měl obsahovat informace o tom</w:t>
      </w:r>
      <w:r w:rsidR="00895D77" w:rsidRPr="00E034C7">
        <w:rPr>
          <w:rFonts w:ascii="Arial" w:eastAsia="Arial" w:hAnsi="Arial" w:cs="Arial"/>
          <w:sz w:val="20"/>
          <w:szCs w:val="20"/>
        </w:rPr>
        <w:t>,</w:t>
      </w:r>
      <w:r w:rsidRPr="00E034C7">
        <w:rPr>
          <w:rFonts w:ascii="Arial" w:eastAsia="Arial" w:hAnsi="Arial" w:cs="Arial"/>
          <w:sz w:val="20"/>
          <w:szCs w:val="20"/>
        </w:rPr>
        <w:t xml:space="preserve"> jak bude rozvíjeno pozitivní klima ve třídě a zda dojde k naplnění principu společného vzdělávání. Součástí by měl být také popis vazby rozvojového plánu inkluzivního vzdělávání na školní vzdělávací program.  </w:t>
      </w:r>
    </w:p>
    <w:p w14:paraId="1A94DB30" w14:textId="77777777" w:rsidR="00E10F2B" w:rsidRPr="00E034C7" w:rsidRDefault="00E10F2B"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Připravenost pedagogického personálu na společné vzdělávání:</w:t>
      </w:r>
    </w:p>
    <w:p w14:paraId="5BA985BF" w14:textId="77777777" w:rsidR="00E10F2B" w:rsidRPr="00E034C7" w:rsidRDefault="00E10F2B"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Záměr školy v oblasti DVPP zaměřeného na integraci a práci se žáky se SVP:</w:t>
      </w:r>
    </w:p>
    <w:p w14:paraId="117CCAE7" w14:textId="77777777" w:rsidR="00E10F2B" w:rsidRPr="00E034C7" w:rsidRDefault="00E10F2B" w:rsidP="00E10F2B">
      <w:pPr>
        <w:jc w:val="both"/>
        <w:rPr>
          <w:rFonts w:ascii="Arial" w:eastAsia="Arial" w:hAnsi="Arial" w:cs="Arial"/>
          <w:sz w:val="20"/>
          <w:szCs w:val="20"/>
        </w:rPr>
      </w:pPr>
      <w:r w:rsidRPr="00E034C7">
        <w:rPr>
          <w:rFonts w:ascii="Arial" w:eastAsia="Arial" w:hAnsi="Arial" w:cs="Arial"/>
          <w:sz w:val="20"/>
          <w:szCs w:val="20"/>
        </w:rPr>
        <w:t>Žadatel podrobně popíše, jak je na společné vzdělávání připraven pedagogický personál školy a jaké jsou další záměry školy v oblasti dalšího vzdělávání odborných pracovníků pro práci s žáky se SVP, respektive společné vzdělávání.</w:t>
      </w:r>
    </w:p>
    <w:p w14:paraId="7B80C393" w14:textId="42B6E1F5" w:rsidR="00E10F2B" w:rsidRPr="00E034C7" w:rsidRDefault="00E10F2B"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Průměrný počet žáků ve třídě před zahájením realizace</w:t>
      </w:r>
      <w:r w:rsidR="007D640C">
        <w:rPr>
          <w:rFonts w:ascii="Arial" w:eastAsia="Arial" w:hAnsi="Arial" w:cs="Arial"/>
          <w:sz w:val="20"/>
          <w:szCs w:val="20"/>
        </w:rPr>
        <w:t xml:space="preserve"> (dle Rejstříku škol a školských zařízení)</w:t>
      </w:r>
      <w:r w:rsidRPr="00E034C7">
        <w:rPr>
          <w:rFonts w:ascii="Arial" w:eastAsia="Arial" w:hAnsi="Arial" w:cs="Arial"/>
          <w:sz w:val="20"/>
          <w:szCs w:val="20"/>
        </w:rPr>
        <w:t>:</w:t>
      </w:r>
    </w:p>
    <w:p w14:paraId="15DBDF6F" w14:textId="1D86FA87" w:rsidR="00E10F2B" w:rsidRDefault="00E10F2B"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Průměrný počet žáků ve třídě po realizaci projektu</w:t>
      </w:r>
      <w:r w:rsidR="007D640C">
        <w:rPr>
          <w:rFonts w:ascii="Arial" w:eastAsia="Arial" w:hAnsi="Arial" w:cs="Arial"/>
          <w:sz w:val="20"/>
          <w:szCs w:val="20"/>
        </w:rPr>
        <w:t xml:space="preserve"> (dle Rejstříku škol a školských zařízení)</w:t>
      </w:r>
      <w:r w:rsidRPr="00E034C7">
        <w:rPr>
          <w:rFonts w:ascii="Arial" w:eastAsia="Arial" w:hAnsi="Arial" w:cs="Arial"/>
          <w:sz w:val="20"/>
          <w:szCs w:val="20"/>
        </w:rPr>
        <w:t xml:space="preserve">: </w:t>
      </w:r>
    </w:p>
    <w:p w14:paraId="67EC7633" w14:textId="35A4EA2E" w:rsidR="007D640C" w:rsidRPr="00E034C7" w:rsidRDefault="007D640C" w:rsidP="00D72489">
      <w:pPr>
        <w:pStyle w:val="Odstavecseseznamem"/>
        <w:numPr>
          <w:ilvl w:val="0"/>
          <w:numId w:val="57"/>
        </w:numPr>
        <w:jc w:val="both"/>
        <w:rPr>
          <w:rFonts w:ascii="Arial" w:eastAsia="Arial" w:hAnsi="Arial" w:cs="Arial"/>
          <w:sz w:val="20"/>
          <w:szCs w:val="20"/>
        </w:rPr>
      </w:pPr>
      <w:r>
        <w:rPr>
          <w:rFonts w:ascii="Arial" w:eastAsia="Arial" w:hAnsi="Arial" w:cs="Arial"/>
          <w:sz w:val="20"/>
          <w:szCs w:val="20"/>
        </w:rPr>
        <w:t>Počet kmenových tříd ve škole:</w:t>
      </w:r>
    </w:p>
    <w:p w14:paraId="33897E9B" w14:textId="78192C32" w:rsidR="007D640C" w:rsidRDefault="007D640C"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Průměrný počet žáků ve třídě před zahájením realizace</w:t>
      </w:r>
      <w:r>
        <w:rPr>
          <w:rFonts w:ascii="Arial" w:eastAsia="Arial" w:hAnsi="Arial" w:cs="Arial"/>
          <w:sz w:val="20"/>
          <w:szCs w:val="20"/>
        </w:rPr>
        <w:t xml:space="preserve"> (dle skutečnosti): </w:t>
      </w:r>
    </w:p>
    <w:p w14:paraId="19CD6FED" w14:textId="1074B265" w:rsidR="007D640C" w:rsidRDefault="007D640C"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Průměrný počet žáků ve třídě po realizaci projektu</w:t>
      </w:r>
      <w:r>
        <w:rPr>
          <w:rFonts w:ascii="Arial" w:eastAsia="Arial" w:hAnsi="Arial" w:cs="Arial"/>
          <w:sz w:val="20"/>
          <w:szCs w:val="20"/>
        </w:rPr>
        <w:t xml:space="preserve"> (dle skutečnosti):</w:t>
      </w:r>
    </w:p>
    <w:p w14:paraId="2F1750B6" w14:textId="3CCACB2A" w:rsidR="00E10F2B" w:rsidRPr="00E034C7" w:rsidRDefault="00E10F2B"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Počet začleněných žáků se SVP:</w:t>
      </w:r>
    </w:p>
    <w:p w14:paraId="2C80101D" w14:textId="77777777" w:rsidR="00E10F2B" w:rsidRPr="00E034C7" w:rsidRDefault="00E10F2B"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Popis procesu začleňování žáka se SVP:</w:t>
      </w:r>
    </w:p>
    <w:p w14:paraId="47F6F2A4" w14:textId="77777777" w:rsidR="00E10F2B" w:rsidRPr="00E034C7" w:rsidRDefault="00E10F2B"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Popis práce se začleněným žákem se SVP ve třídě:</w:t>
      </w:r>
    </w:p>
    <w:p w14:paraId="67C749B4" w14:textId="7837299C" w:rsidR="00E10F2B" w:rsidRPr="00E034C7" w:rsidRDefault="00E10F2B" w:rsidP="0035509E">
      <w:pPr>
        <w:spacing w:after="0"/>
        <w:jc w:val="both"/>
        <w:rPr>
          <w:rFonts w:ascii="Arial" w:eastAsia="Arial" w:hAnsi="Arial" w:cs="Arial"/>
          <w:sz w:val="20"/>
          <w:szCs w:val="20"/>
        </w:rPr>
      </w:pPr>
      <w:r w:rsidRPr="00E034C7">
        <w:rPr>
          <w:rFonts w:ascii="Arial" w:eastAsia="Arial" w:hAnsi="Arial" w:cs="Arial"/>
          <w:sz w:val="20"/>
          <w:szCs w:val="20"/>
        </w:rPr>
        <w:t xml:space="preserve">Žadatel uvede ve studie proveditelnosti reálný počet žáků ve třídě před zahájením realizace projektu </w:t>
      </w:r>
      <w:r w:rsidR="009D5867">
        <w:rPr>
          <w:rFonts w:ascii="Arial" w:eastAsia="Arial" w:hAnsi="Arial" w:cs="Arial"/>
          <w:sz w:val="20"/>
          <w:szCs w:val="20"/>
        </w:rPr>
        <w:br/>
      </w:r>
      <w:r w:rsidRPr="00E034C7">
        <w:rPr>
          <w:rFonts w:ascii="Arial" w:eastAsia="Arial" w:hAnsi="Arial" w:cs="Arial"/>
          <w:sz w:val="20"/>
          <w:szCs w:val="20"/>
        </w:rPr>
        <w:t xml:space="preserve">a po jeho ukončení. Z popisu musí být patrné, že realizací projektu nedojde ke zvýšení průměrného počtu žáků ve třídách v období udržitelnosti projektu. Popis by měl dále obsahovat počet začleněných žáků se SVP, a také konkrétní formace o žácích, které škola plánuje integrovat. Žadatel dále uvede, jak bude probíhat proces začleňování uvedených žáků se SVP do výuky, jak bude těmto žákům uzpůsobena třída a jak konkrétně se bude s těmito žáky pracovat. </w:t>
      </w:r>
    </w:p>
    <w:p w14:paraId="1F42CDAC" w14:textId="77777777" w:rsidR="00870FC8" w:rsidRPr="00E034C7" w:rsidRDefault="00870FC8" w:rsidP="00761AB8">
      <w:pPr>
        <w:spacing w:after="0" w:line="240" w:lineRule="auto"/>
        <w:jc w:val="both"/>
        <w:rPr>
          <w:rFonts w:ascii="Arial" w:eastAsia="Arial" w:hAnsi="Arial" w:cs="Arial"/>
          <w:sz w:val="20"/>
          <w:szCs w:val="20"/>
        </w:rPr>
      </w:pPr>
    </w:p>
    <w:p w14:paraId="14393330" w14:textId="77777777" w:rsidR="00031527" w:rsidRPr="00E034C7" w:rsidRDefault="00031527" w:rsidP="00761AB8">
      <w:pPr>
        <w:spacing w:after="0" w:line="240" w:lineRule="auto"/>
        <w:jc w:val="both"/>
        <w:rPr>
          <w:rFonts w:ascii="Arial" w:eastAsia="Arial" w:hAnsi="Arial" w:cs="Arial"/>
          <w:sz w:val="20"/>
          <w:szCs w:val="20"/>
        </w:rPr>
      </w:pPr>
    </w:p>
    <w:p w14:paraId="6FED42AF" w14:textId="14BAB642" w:rsidR="0081329A" w:rsidRPr="00250B46" w:rsidRDefault="0081329A" w:rsidP="0081329A">
      <w:pPr>
        <w:pStyle w:val="Pravnad3"/>
        <w:rPr>
          <w:rFonts w:cs="Arial"/>
        </w:rPr>
      </w:pPr>
      <w:bookmarkStart w:id="180" w:name="_Toc462913200"/>
      <w:bookmarkStart w:id="181" w:name="_Toc496692581"/>
      <w:bookmarkStart w:id="182" w:name="_Toc512325962"/>
      <w:r w:rsidRPr="00031476">
        <w:rPr>
          <w:rFonts w:cs="Arial"/>
        </w:rPr>
        <w:t>Komplementární projekty</w:t>
      </w:r>
      <w:bookmarkEnd w:id="180"/>
      <w:bookmarkEnd w:id="181"/>
      <w:bookmarkEnd w:id="182"/>
    </w:p>
    <w:p w14:paraId="7C2428E9" w14:textId="48964472" w:rsidR="0081329A" w:rsidRPr="00EC7017" w:rsidRDefault="0081329A" w:rsidP="0081329A">
      <w:pPr>
        <w:spacing w:after="120"/>
        <w:jc w:val="both"/>
        <w:rPr>
          <w:rFonts w:ascii="Arial" w:eastAsia="Arial" w:hAnsi="Arial" w:cs="Arial"/>
          <w:sz w:val="20"/>
          <w:szCs w:val="20"/>
        </w:rPr>
      </w:pPr>
      <w:r w:rsidRPr="00E034C7">
        <w:rPr>
          <w:rFonts w:ascii="Arial" w:eastAsia="Arial" w:hAnsi="Arial" w:cs="Arial"/>
          <w:sz w:val="20"/>
          <w:szCs w:val="20"/>
        </w:rPr>
        <w:t xml:space="preserve">Žadatel vyplní v případě, že je předkládaný projekt </w:t>
      </w:r>
      <w:r w:rsidRPr="00E034C7">
        <w:rPr>
          <w:rFonts w:ascii="Arial" w:eastAsia="Arial" w:hAnsi="Arial" w:cs="Arial"/>
          <w:b/>
          <w:sz w:val="20"/>
          <w:szCs w:val="20"/>
        </w:rPr>
        <w:t>komplementární</w:t>
      </w:r>
      <w:r w:rsidR="00EC7017">
        <w:rPr>
          <w:rFonts w:ascii="Arial" w:eastAsia="Arial" w:hAnsi="Arial" w:cs="Arial"/>
          <w:b/>
          <w:sz w:val="20"/>
          <w:szCs w:val="20"/>
        </w:rPr>
        <w:t>, tj. doplňkový s přímou návazností</w:t>
      </w:r>
      <w:r w:rsidRPr="00E034C7">
        <w:rPr>
          <w:rFonts w:ascii="Arial" w:eastAsia="Arial" w:hAnsi="Arial" w:cs="Arial"/>
          <w:b/>
          <w:sz w:val="20"/>
          <w:szCs w:val="20"/>
        </w:rPr>
        <w:t xml:space="preserve"> k projektu</w:t>
      </w:r>
      <w:r w:rsidRPr="00E034C7">
        <w:rPr>
          <w:rFonts w:ascii="Arial" w:eastAsia="Arial" w:hAnsi="Arial" w:cs="Arial"/>
          <w:sz w:val="20"/>
          <w:szCs w:val="20"/>
        </w:rPr>
        <w:t xml:space="preserve"> podanému či realizovanému v rámci specifického cíle 4.2 Zvýšení kvality vzdělávání prostřednictvím posílení inkluze v multikulturní společnosti OP PPR nebo relevantní výzvě </w:t>
      </w:r>
      <w:r w:rsidRPr="007D640C">
        <w:rPr>
          <w:rFonts w:ascii="Arial" w:eastAsia="Arial" w:hAnsi="Arial" w:cs="Arial"/>
          <w:sz w:val="20"/>
          <w:szCs w:val="20"/>
        </w:rPr>
        <w:t>OP VVV.</w:t>
      </w:r>
    </w:p>
    <w:p w14:paraId="12425DDF" w14:textId="77777777" w:rsidR="0081329A" w:rsidRPr="00E034C7" w:rsidRDefault="0081329A" w:rsidP="0081329A">
      <w:pPr>
        <w:jc w:val="both"/>
        <w:rPr>
          <w:rFonts w:ascii="Arial" w:eastAsia="Arial" w:hAnsi="Arial" w:cs="Arial"/>
          <w:sz w:val="20"/>
          <w:szCs w:val="20"/>
        </w:rPr>
      </w:pPr>
      <w:r w:rsidRPr="00E034C7">
        <w:rPr>
          <w:rFonts w:ascii="Arial" w:eastAsia="Arial" w:hAnsi="Arial" w:cs="Arial"/>
          <w:sz w:val="20"/>
          <w:szCs w:val="20"/>
        </w:rPr>
        <w:t>Žadatel ve studii proveditelnosti uvede tyto údaje:</w:t>
      </w:r>
    </w:p>
    <w:p w14:paraId="1717E4CB" w14:textId="38EA0FD3" w:rsidR="0081329A" w:rsidRPr="00E034C7" w:rsidRDefault="00EC7017" w:rsidP="00D72489">
      <w:pPr>
        <w:pStyle w:val="Odstavecseseznamem"/>
        <w:numPr>
          <w:ilvl w:val="0"/>
          <w:numId w:val="57"/>
        </w:numPr>
        <w:jc w:val="both"/>
        <w:rPr>
          <w:rFonts w:ascii="Arial" w:eastAsia="Arial" w:hAnsi="Arial" w:cs="Arial"/>
          <w:sz w:val="20"/>
          <w:szCs w:val="20"/>
        </w:rPr>
      </w:pPr>
      <w:r>
        <w:rPr>
          <w:rFonts w:ascii="Arial" w:eastAsia="Arial" w:hAnsi="Arial" w:cs="Arial"/>
          <w:sz w:val="20"/>
          <w:szCs w:val="20"/>
        </w:rPr>
        <w:t>Registrační č</w:t>
      </w:r>
      <w:r w:rsidR="005D7C23" w:rsidRPr="00E034C7">
        <w:rPr>
          <w:rFonts w:ascii="Arial" w:eastAsia="Arial" w:hAnsi="Arial" w:cs="Arial"/>
          <w:sz w:val="20"/>
          <w:szCs w:val="20"/>
        </w:rPr>
        <w:t xml:space="preserve">íslo </w:t>
      </w:r>
      <w:r w:rsidR="0081329A" w:rsidRPr="00E034C7">
        <w:rPr>
          <w:rFonts w:ascii="Arial" w:eastAsia="Arial" w:hAnsi="Arial" w:cs="Arial"/>
          <w:sz w:val="20"/>
          <w:szCs w:val="20"/>
        </w:rPr>
        <w:t>projektu</w:t>
      </w:r>
      <w:r w:rsidR="00C75C73" w:rsidRPr="00E034C7">
        <w:rPr>
          <w:rFonts w:ascii="Arial" w:eastAsia="Arial" w:hAnsi="Arial" w:cs="Arial"/>
          <w:sz w:val="20"/>
          <w:szCs w:val="20"/>
        </w:rPr>
        <w:t>;</w:t>
      </w:r>
    </w:p>
    <w:p w14:paraId="0AB0FCBE" w14:textId="437700DB" w:rsidR="0081329A" w:rsidRPr="00E034C7" w:rsidRDefault="005D7C23"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 xml:space="preserve">Název </w:t>
      </w:r>
      <w:r w:rsidR="0081329A" w:rsidRPr="00E034C7">
        <w:rPr>
          <w:rFonts w:ascii="Arial" w:eastAsia="Arial" w:hAnsi="Arial" w:cs="Arial"/>
          <w:sz w:val="20"/>
          <w:szCs w:val="20"/>
        </w:rPr>
        <w:t>projektu</w:t>
      </w:r>
      <w:r w:rsidR="00C75C73" w:rsidRPr="00E034C7">
        <w:rPr>
          <w:rFonts w:ascii="Arial" w:eastAsia="Arial" w:hAnsi="Arial" w:cs="Arial"/>
          <w:sz w:val="20"/>
          <w:szCs w:val="20"/>
        </w:rPr>
        <w:t>;</w:t>
      </w:r>
    </w:p>
    <w:p w14:paraId="42DCB2F4" w14:textId="4768B9EF" w:rsidR="0081329A" w:rsidRPr="003B327B" w:rsidRDefault="005D7C23" w:rsidP="005D7C23">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 xml:space="preserve">Stručná </w:t>
      </w:r>
      <w:r w:rsidR="0081329A" w:rsidRPr="00E034C7">
        <w:rPr>
          <w:rFonts w:ascii="Arial" w:eastAsia="Arial" w:hAnsi="Arial" w:cs="Arial"/>
          <w:sz w:val="20"/>
          <w:szCs w:val="20"/>
        </w:rPr>
        <w:t>informace o projektu včetně popisu plánovaných či realizovaných aktivit</w:t>
      </w:r>
      <w:r w:rsidR="000D1ECD" w:rsidRPr="00E034C7">
        <w:rPr>
          <w:rFonts w:ascii="Arial" w:eastAsia="Arial" w:hAnsi="Arial" w:cs="Arial"/>
          <w:sz w:val="20"/>
          <w:szCs w:val="20"/>
        </w:rPr>
        <w:t xml:space="preserve"> a </w:t>
      </w:r>
      <w:r w:rsidRPr="00E034C7">
        <w:rPr>
          <w:rFonts w:ascii="Arial" w:eastAsia="Arial" w:hAnsi="Arial" w:cs="Arial"/>
          <w:sz w:val="20"/>
          <w:szCs w:val="20"/>
        </w:rPr>
        <w:t xml:space="preserve">popis </w:t>
      </w:r>
      <w:r w:rsidR="000D1ECD" w:rsidRPr="00E034C7">
        <w:rPr>
          <w:rFonts w:ascii="Arial" w:eastAsia="Arial" w:hAnsi="Arial" w:cs="Arial"/>
          <w:sz w:val="20"/>
          <w:szCs w:val="20"/>
        </w:rPr>
        <w:t>návaznost</w:t>
      </w:r>
      <w:r w:rsidRPr="00E034C7">
        <w:rPr>
          <w:rFonts w:ascii="Arial" w:eastAsia="Arial" w:hAnsi="Arial" w:cs="Arial"/>
          <w:sz w:val="20"/>
          <w:szCs w:val="20"/>
        </w:rPr>
        <w:t>i</w:t>
      </w:r>
      <w:r w:rsidR="000D1ECD" w:rsidRPr="00E034C7">
        <w:rPr>
          <w:rFonts w:ascii="Arial" w:eastAsia="Arial" w:hAnsi="Arial" w:cs="Arial"/>
          <w:sz w:val="20"/>
          <w:szCs w:val="20"/>
        </w:rPr>
        <w:t xml:space="preserve"> na aktivity v předkládané žádosti o </w:t>
      </w:r>
      <w:r w:rsidR="000D1ECD" w:rsidRPr="003B327B">
        <w:rPr>
          <w:rFonts w:ascii="Arial" w:eastAsia="Arial" w:hAnsi="Arial" w:cs="Arial"/>
          <w:sz w:val="20"/>
          <w:szCs w:val="20"/>
        </w:rPr>
        <w:t>podporu</w:t>
      </w:r>
      <w:r w:rsidRPr="003B327B">
        <w:rPr>
          <w:rFonts w:ascii="Arial" w:eastAsia="Arial" w:hAnsi="Arial" w:cs="Arial"/>
          <w:sz w:val="20"/>
          <w:szCs w:val="20"/>
        </w:rPr>
        <w:t xml:space="preserve"> (</w:t>
      </w:r>
      <w:r w:rsidR="00B52157" w:rsidRPr="003B327B">
        <w:rPr>
          <w:rFonts w:ascii="Arial" w:eastAsia="Arial" w:hAnsi="Arial" w:cs="Arial"/>
          <w:i/>
          <w:sz w:val="20"/>
          <w:szCs w:val="20"/>
        </w:rPr>
        <w:t>příklad</w:t>
      </w:r>
      <w:r w:rsidRPr="003B327B">
        <w:rPr>
          <w:rFonts w:ascii="Arial" w:eastAsia="Arial" w:hAnsi="Arial" w:cs="Arial"/>
          <w:i/>
          <w:sz w:val="20"/>
          <w:szCs w:val="20"/>
        </w:rPr>
        <w:t>: v případě projektového záměru na vybavení laboratoř chemie je komplementární projekt zaměřen na DVPP pedagogických pracovníků, kde je prokazatelně plánován</w:t>
      </w:r>
      <w:r w:rsidR="00B52157" w:rsidRPr="003B327B">
        <w:rPr>
          <w:rFonts w:ascii="Arial" w:eastAsia="Arial" w:hAnsi="Arial" w:cs="Arial"/>
          <w:i/>
          <w:sz w:val="20"/>
          <w:szCs w:val="20"/>
        </w:rPr>
        <w:t xml:space="preserve"> např.</w:t>
      </w:r>
      <w:r w:rsidRPr="003B327B">
        <w:rPr>
          <w:rFonts w:ascii="Arial" w:eastAsia="Arial" w:hAnsi="Arial" w:cs="Arial"/>
          <w:i/>
          <w:sz w:val="20"/>
          <w:szCs w:val="20"/>
        </w:rPr>
        <w:t xml:space="preserve"> kurz Efektní experimenty pro výuku chemie</w:t>
      </w:r>
      <w:r w:rsidR="00B52157" w:rsidRPr="003B327B">
        <w:rPr>
          <w:rFonts w:ascii="Arial" w:eastAsia="Arial" w:hAnsi="Arial" w:cs="Arial"/>
          <w:i/>
          <w:sz w:val="20"/>
          <w:szCs w:val="20"/>
        </w:rPr>
        <w:t>, apod</w:t>
      </w:r>
      <w:r w:rsidR="00B52157" w:rsidRPr="003B327B">
        <w:rPr>
          <w:rFonts w:ascii="Arial" w:eastAsia="Arial" w:hAnsi="Arial" w:cs="Arial"/>
          <w:sz w:val="20"/>
          <w:szCs w:val="20"/>
        </w:rPr>
        <w:t>.</w:t>
      </w:r>
      <w:r w:rsidRPr="003B327B">
        <w:rPr>
          <w:rFonts w:ascii="Arial" w:eastAsia="Arial" w:hAnsi="Arial" w:cs="Arial"/>
          <w:sz w:val="20"/>
          <w:szCs w:val="20"/>
        </w:rPr>
        <w:t>).</w:t>
      </w:r>
    </w:p>
    <w:p w14:paraId="35238E75" w14:textId="4A06432C" w:rsidR="0081329A" w:rsidRPr="00E034C7" w:rsidRDefault="0081329A" w:rsidP="00B24EF8">
      <w:pPr>
        <w:pStyle w:val="Pravnad3"/>
        <w:ind w:left="431" w:hanging="431"/>
        <w:rPr>
          <w:rFonts w:cs="Arial"/>
        </w:rPr>
      </w:pPr>
      <w:bookmarkStart w:id="183" w:name="_Toc496692582"/>
      <w:bookmarkStart w:id="184" w:name="_Toc512325963"/>
      <w:bookmarkStart w:id="185" w:name="_Toc462913201"/>
      <w:r w:rsidRPr="00E034C7">
        <w:rPr>
          <w:rFonts w:cs="Arial"/>
        </w:rPr>
        <w:t>Nediskriminační a nesegregační přístup</w:t>
      </w:r>
      <w:bookmarkEnd w:id="183"/>
      <w:bookmarkEnd w:id="184"/>
      <w:r w:rsidR="00BA4D26" w:rsidRPr="00E034C7">
        <w:rPr>
          <w:rFonts w:cs="Arial"/>
        </w:rPr>
        <w:t xml:space="preserve"> </w:t>
      </w:r>
    </w:p>
    <w:p w14:paraId="2AA1783D" w14:textId="6D4BC1DA" w:rsidR="008D0A83" w:rsidRPr="00E034C7" w:rsidRDefault="0081329A" w:rsidP="0081329A">
      <w:pPr>
        <w:jc w:val="both"/>
        <w:rPr>
          <w:rFonts w:ascii="Arial" w:eastAsia="Arial" w:hAnsi="Arial" w:cs="Arial"/>
          <w:sz w:val="20"/>
          <w:szCs w:val="20"/>
        </w:rPr>
      </w:pPr>
      <w:r w:rsidRPr="00F8098A">
        <w:rPr>
          <w:rFonts w:ascii="Arial" w:eastAsia="Arial" w:hAnsi="Arial" w:cs="Arial"/>
          <w:sz w:val="20"/>
          <w:szCs w:val="20"/>
        </w:rPr>
        <w:t>V prioritní ose 4 žadate</w:t>
      </w:r>
      <w:r w:rsidRPr="00D15F3F">
        <w:rPr>
          <w:rFonts w:ascii="Arial" w:eastAsia="Arial" w:hAnsi="Arial" w:cs="Arial"/>
          <w:sz w:val="20"/>
          <w:szCs w:val="20"/>
        </w:rPr>
        <w:t>l ve</w:t>
      </w:r>
      <w:r w:rsidR="009B539C" w:rsidRPr="00B223EC">
        <w:rPr>
          <w:rFonts w:ascii="Arial" w:eastAsia="Arial" w:hAnsi="Arial" w:cs="Arial"/>
          <w:sz w:val="20"/>
          <w:szCs w:val="20"/>
        </w:rPr>
        <w:t xml:space="preserve"> SP pro PO4</w:t>
      </w:r>
      <w:r w:rsidR="000D1ECD" w:rsidRPr="00BA0F25">
        <w:rPr>
          <w:rFonts w:ascii="Arial" w:eastAsia="Arial" w:hAnsi="Arial" w:cs="Arial"/>
          <w:sz w:val="20"/>
          <w:szCs w:val="20"/>
        </w:rPr>
        <w:t xml:space="preserve"> </w:t>
      </w:r>
      <w:r w:rsidRPr="00BA0F25">
        <w:rPr>
          <w:rFonts w:ascii="Arial" w:eastAsia="Arial" w:hAnsi="Arial" w:cs="Arial"/>
          <w:sz w:val="20"/>
          <w:szCs w:val="20"/>
        </w:rPr>
        <w:t xml:space="preserve">popíše kritéria pro výběr a přijímání dětí do zařízení a prokáže nediskriminační a nesegregační přístup k </w:t>
      </w:r>
      <w:proofErr w:type="spellStart"/>
      <w:r w:rsidRPr="00BA0F25">
        <w:rPr>
          <w:rFonts w:ascii="Arial" w:eastAsia="Arial" w:hAnsi="Arial" w:cs="Arial"/>
          <w:sz w:val="20"/>
          <w:szCs w:val="20"/>
        </w:rPr>
        <w:t>marginalizovaným</w:t>
      </w:r>
      <w:proofErr w:type="spellEnd"/>
      <w:r w:rsidRPr="00BA0F25">
        <w:rPr>
          <w:rFonts w:ascii="Arial" w:eastAsia="Arial" w:hAnsi="Arial" w:cs="Arial"/>
          <w:sz w:val="20"/>
          <w:szCs w:val="20"/>
        </w:rPr>
        <w:t xml:space="preserve"> skupinám jako jsou romské děti a další děti s potřebou podpůrných opatření (děti se zdravotním postižením, zdravo</w:t>
      </w:r>
      <w:r w:rsidRPr="003F51C2">
        <w:rPr>
          <w:rFonts w:ascii="Arial" w:eastAsia="Arial" w:hAnsi="Arial" w:cs="Arial"/>
          <w:sz w:val="20"/>
          <w:szCs w:val="20"/>
        </w:rPr>
        <w:t>tním znevýhodněním a se sociálním znevýhodněním).</w:t>
      </w:r>
      <w:bookmarkEnd w:id="185"/>
    </w:p>
    <w:p w14:paraId="0F8E776F" w14:textId="75B3ECB0" w:rsidR="00A45DE7" w:rsidRPr="00031476" w:rsidRDefault="00A45DE7" w:rsidP="00F05C00">
      <w:pPr>
        <w:pStyle w:val="Pravnad2"/>
        <w:rPr>
          <w:rFonts w:cs="Arial"/>
          <w:caps/>
        </w:rPr>
      </w:pPr>
      <w:bookmarkStart w:id="186" w:name="_Toc254270911"/>
      <w:bookmarkStart w:id="187" w:name="_Toc254335924"/>
      <w:bookmarkStart w:id="188" w:name="_Toc496692583"/>
      <w:bookmarkStart w:id="189" w:name="_Toc512325964"/>
      <w:bookmarkEnd w:id="161"/>
      <w:bookmarkEnd w:id="162"/>
      <w:bookmarkEnd w:id="163"/>
      <w:bookmarkEnd w:id="164"/>
      <w:bookmarkEnd w:id="165"/>
      <w:r w:rsidRPr="00031476">
        <w:rPr>
          <w:rFonts w:cs="Arial"/>
          <w:caps/>
        </w:rPr>
        <w:t>Management projektu a řízení lidských zdrojů</w:t>
      </w:r>
      <w:bookmarkEnd w:id="186"/>
      <w:bookmarkEnd w:id="187"/>
      <w:bookmarkEnd w:id="188"/>
      <w:bookmarkEnd w:id="189"/>
    </w:p>
    <w:p w14:paraId="6788846F" w14:textId="0E58C45B" w:rsidR="00581927" w:rsidRPr="00E034C7" w:rsidRDefault="00581927" w:rsidP="00581927">
      <w:pPr>
        <w:autoSpaceDE w:val="0"/>
        <w:spacing w:before="120"/>
        <w:jc w:val="both"/>
        <w:rPr>
          <w:rFonts w:ascii="Arial" w:eastAsia="Arial" w:hAnsi="Arial" w:cs="Arial"/>
          <w:sz w:val="20"/>
          <w:szCs w:val="20"/>
        </w:rPr>
      </w:pPr>
      <w:r w:rsidRPr="00E034C7">
        <w:rPr>
          <w:rFonts w:ascii="Arial" w:eastAsia="Arial" w:hAnsi="Arial" w:cs="Arial"/>
          <w:sz w:val="20"/>
          <w:szCs w:val="20"/>
        </w:rPr>
        <w:t>Žadatel musí v</w:t>
      </w:r>
      <w:r w:rsidR="009B539C" w:rsidRPr="00E034C7">
        <w:rPr>
          <w:rFonts w:ascii="Arial" w:eastAsia="Arial" w:hAnsi="Arial" w:cs="Arial"/>
          <w:sz w:val="20"/>
          <w:szCs w:val="20"/>
        </w:rPr>
        <w:t xml:space="preserve"> SP pro PO4</w:t>
      </w:r>
      <w:r w:rsidR="000D1ECD" w:rsidRPr="00E034C7">
        <w:rPr>
          <w:rFonts w:ascii="Arial" w:eastAsia="Arial" w:hAnsi="Arial" w:cs="Arial"/>
          <w:sz w:val="20"/>
          <w:szCs w:val="20"/>
        </w:rPr>
        <w:t xml:space="preserve"> </w:t>
      </w:r>
      <w:r w:rsidRPr="00E034C7">
        <w:rPr>
          <w:rFonts w:ascii="Arial" w:eastAsia="Arial" w:hAnsi="Arial" w:cs="Arial"/>
          <w:sz w:val="20"/>
          <w:szCs w:val="20"/>
        </w:rPr>
        <w:t>jasně odpovědět zejména na níže uvedené otázky:</w:t>
      </w:r>
    </w:p>
    <w:p w14:paraId="7B4D8F7B" w14:textId="700A09F2" w:rsidR="00581927" w:rsidRPr="00E034C7" w:rsidRDefault="00581927" w:rsidP="00581927">
      <w:pPr>
        <w:numPr>
          <w:ilvl w:val="0"/>
          <w:numId w:val="29"/>
        </w:numPr>
        <w:autoSpaceDE w:val="0"/>
        <w:spacing w:after="120" w:line="240" w:lineRule="auto"/>
        <w:jc w:val="both"/>
        <w:rPr>
          <w:rFonts w:ascii="Arial" w:eastAsia="Arial" w:hAnsi="Arial" w:cs="Arial"/>
          <w:sz w:val="20"/>
          <w:szCs w:val="20"/>
        </w:rPr>
      </w:pPr>
      <w:r w:rsidRPr="00E034C7">
        <w:rPr>
          <w:rFonts w:ascii="Arial" w:eastAsia="Arial" w:hAnsi="Arial" w:cs="Arial"/>
          <w:sz w:val="20"/>
          <w:szCs w:val="20"/>
        </w:rPr>
        <w:t xml:space="preserve">Bude oddělen </w:t>
      </w:r>
      <w:r w:rsidRPr="00E034C7">
        <w:rPr>
          <w:rFonts w:ascii="Arial" w:eastAsia="Arial" w:hAnsi="Arial" w:cs="Arial"/>
          <w:sz w:val="20"/>
          <w:szCs w:val="20"/>
          <w:u w:val="single"/>
        </w:rPr>
        <w:t>vlastník</w:t>
      </w:r>
      <w:r w:rsidR="00FD4331" w:rsidRPr="00E034C7">
        <w:rPr>
          <w:rFonts w:ascii="Arial" w:eastAsia="Arial" w:hAnsi="Arial" w:cs="Arial"/>
          <w:sz w:val="20"/>
          <w:szCs w:val="20"/>
          <w:u w:val="single"/>
        </w:rPr>
        <w:t xml:space="preserve"> (realizátor)</w:t>
      </w:r>
      <w:r w:rsidRPr="00E034C7">
        <w:rPr>
          <w:rFonts w:ascii="Arial" w:eastAsia="Arial" w:hAnsi="Arial" w:cs="Arial"/>
          <w:sz w:val="20"/>
          <w:szCs w:val="20"/>
          <w:u w:val="single"/>
        </w:rPr>
        <w:t xml:space="preserve"> a provozovatel</w:t>
      </w:r>
      <w:r w:rsidRPr="00E034C7">
        <w:rPr>
          <w:rFonts w:ascii="Arial" w:eastAsia="Arial" w:hAnsi="Arial" w:cs="Arial"/>
          <w:sz w:val="20"/>
          <w:szCs w:val="20"/>
        </w:rPr>
        <w:t xml:space="preserve"> projektu?</w:t>
      </w:r>
    </w:p>
    <w:p w14:paraId="52FFCDB1" w14:textId="7E7189C8" w:rsidR="00FD4331" w:rsidRPr="00E034C7" w:rsidRDefault="00581927" w:rsidP="009440B0">
      <w:pPr>
        <w:numPr>
          <w:ilvl w:val="0"/>
          <w:numId w:val="29"/>
        </w:numPr>
        <w:autoSpaceDE w:val="0"/>
        <w:spacing w:after="120" w:line="240" w:lineRule="auto"/>
        <w:jc w:val="both"/>
        <w:rPr>
          <w:rFonts w:ascii="Arial" w:eastAsia="Arial" w:hAnsi="Arial" w:cs="Arial"/>
          <w:sz w:val="20"/>
          <w:szCs w:val="20"/>
        </w:rPr>
      </w:pPr>
      <w:r w:rsidRPr="00E034C7">
        <w:rPr>
          <w:rFonts w:ascii="Arial" w:eastAsia="Arial" w:hAnsi="Arial" w:cs="Arial"/>
          <w:sz w:val="20"/>
          <w:szCs w:val="20"/>
        </w:rPr>
        <w:t xml:space="preserve">Existují </w:t>
      </w:r>
      <w:r w:rsidRPr="00E034C7">
        <w:rPr>
          <w:rFonts w:ascii="Arial" w:eastAsia="Arial" w:hAnsi="Arial" w:cs="Arial"/>
          <w:sz w:val="20"/>
          <w:szCs w:val="20"/>
          <w:u w:val="single"/>
        </w:rPr>
        <w:t>jiní významní přímí účastníci projektu</w:t>
      </w:r>
      <w:r w:rsidRPr="00E034C7">
        <w:rPr>
          <w:rFonts w:ascii="Arial" w:eastAsia="Arial" w:hAnsi="Arial" w:cs="Arial"/>
          <w:sz w:val="20"/>
          <w:szCs w:val="20"/>
        </w:rPr>
        <w:t xml:space="preserve"> (zejména účast partnera projektu)</w:t>
      </w:r>
      <w:r w:rsidR="00C75C73" w:rsidRPr="00E034C7">
        <w:rPr>
          <w:rFonts w:ascii="Arial" w:eastAsia="Arial" w:hAnsi="Arial" w:cs="Arial"/>
          <w:sz w:val="20"/>
          <w:szCs w:val="20"/>
        </w:rPr>
        <w:t>;</w:t>
      </w:r>
    </w:p>
    <w:p w14:paraId="61BF8625" w14:textId="2AB85489" w:rsidR="00581927" w:rsidRPr="00E034C7" w:rsidRDefault="00FD4331" w:rsidP="009440B0">
      <w:pPr>
        <w:numPr>
          <w:ilvl w:val="0"/>
          <w:numId w:val="29"/>
        </w:numPr>
        <w:autoSpaceDE w:val="0"/>
        <w:spacing w:after="120" w:line="240" w:lineRule="auto"/>
        <w:jc w:val="both"/>
        <w:rPr>
          <w:rFonts w:ascii="Arial" w:eastAsia="Arial" w:hAnsi="Arial" w:cs="Arial"/>
          <w:sz w:val="20"/>
          <w:szCs w:val="20"/>
        </w:rPr>
      </w:pPr>
      <w:r w:rsidRPr="00E034C7">
        <w:rPr>
          <w:rFonts w:ascii="Arial" w:eastAsia="Arial" w:hAnsi="Arial" w:cs="Arial"/>
          <w:sz w:val="20"/>
          <w:szCs w:val="20"/>
        </w:rPr>
        <w:t>J</w:t>
      </w:r>
      <w:r w:rsidR="00581927" w:rsidRPr="00E034C7">
        <w:rPr>
          <w:rFonts w:ascii="Arial" w:eastAsia="Arial" w:hAnsi="Arial" w:cs="Arial"/>
          <w:sz w:val="20"/>
          <w:szCs w:val="20"/>
        </w:rPr>
        <w:t xml:space="preserve">akým způsobem bude do projektu zapojen </w:t>
      </w:r>
      <w:r w:rsidR="00581927" w:rsidRPr="00E034C7">
        <w:rPr>
          <w:rFonts w:ascii="Arial" w:eastAsia="Arial" w:hAnsi="Arial" w:cs="Arial"/>
          <w:sz w:val="20"/>
          <w:szCs w:val="20"/>
          <w:u w:val="single"/>
        </w:rPr>
        <w:t>partner</w:t>
      </w:r>
      <w:r w:rsidR="00581927" w:rsidRPr="00E034C7">
        <w:rPr>
          <w:rFonts w:ascii="Arial" w:eastAsia="Arial" w:hAnsi="Arial" w:cs="Arial"/>
          <w:sz w:val="20"/>
          <w:szCs w:val="20"/>
        </w:rPr>
        <w:t>?</w:t>
      </w:r>
      <w:r w:rsidRPr="00E034C7">
        <w:rPr>
          <w:rFonts w:ascii="Arial" w:eastAsia="Arial" w:hAnsi="Arial" w:cs="Arial"/>
          <w:sz w:val="20"/>
          <w:szCs w:val="20"/>
        </w:rPr>
        <w:t xml:space="preserve"> Popis </w:t>
      </w:r>
      <w:proofErr w:type="spellStart"/>
      <w:r w:rsidRPr="00E034C7">
        <w:rPr>
          <w:rFonts w:ascii="Arial" w:eastAsia="Arial" w:hAnsi="Arial" w:cs="Arial"/>
          <w:sz w:val="20"/>
          <w:szCs w:val="20"/>
        </w:rPr>
        <w:t>zapojejí</w:t>
      </w:r>
      <w:proofErr w:type="spellEnd"/>
      <w:r w:rsidRPr="00E034C7">
        <w:rPr>
          <w:rFonts w:ascii="Arial" w:eastAsia="Arial" w:hAnsi="Arial" w:cs="Arial"/>
          <w:sz w:val="20"/>
          <w:szCs w:val="20"/>
        </w:rPr>
        <w:t xml:space="preserve"> partnera</w:t>
      </w:r>
      <w:r w:rsidR="00C75C73" w:rsidRPr="00E034C7">
        <w:rPr>
          <w:rFonts w:ascii="Arial" w:eastAsia="Arial" w:hAnsi="Arial" w:cs="Arial"/>
          <w:sz w:val="20"/>
          <w:szCs w:val="20"/>
        </w:rPr>
        <w:t>;</w:t>
      </w:r>
    </w:p>
    <w:p w14:paraId="0B8A312E" w14:textId="77777777" w:rsidR="00581927" w:rsidRPr="00E034C7" w:rsidRDefault="00581927" w:rsidP="00581927">
      <w:pPr>
        <w:numPr>
          <w:ilvl w:val="0"/>
          <w:numId w:val="29"/>
        </w:numPr>
        <w:autoSpaceDE w:val="0"/>
        <w:spacing w:after="120" w:line="240" w:lineRule="auto"/>
        <w:jc w:val="both"/>
        <w:rPr>
          <w:rFonts w:ascii="Arial" w:eastAsia="Arial" w:hAnsi="Arial" w:cs="Arial"/>
          <w:sz w:val="20"/>
          <w:szCs w:val="20"/>
        </w:rPr>
      </w:pPr>
      <w:r w:rsidRPr="00E034C7">
        <w:rPr>
          <w:rFonts w:ascii="Arial" w:eastAsia="Arial" w:hAnsi="Arial" w:cs="Arial"/>
          <w:sz w:val="20"/>
          <w:szCs w:val="20"/>
        </w:rPr>
        <w:t xml:space="preserve">Které </w:t>
      </w:r>
      <w:r w:rsidRPr="00E034C7">
        <w:rPr>
          <w:rFonts w:ascii="Arial" w:eastAsia="Arial" w:hAnsi="Arial" w:cs="Arial"/>
          <w:sz w:val="20"/>
          <w:szCs w:val="20"/>
          <w:u w:val="single"/>
        </w:rPr>
        <w:t>profese a v jakém počtu</w:t>
      </w:r>
      <w:r w:rsidRPr="00E034C7">
        <w:rPr>
          <w:rFonts w:ascii="Arial" w:eastAsia="Arial" w:hAnsi="Arial" w:cs="Arial"/>
          <w:sz w:val="20"/>
          <w:szCs w:val="20"/>
        </w:rPr>
        <w:t xml:space="preserve"> projekt ve svých jednotlivých fázích vyžaduje (včetně osob z řad cílových skupin definovaných výzvou)?</w:t>
      </w:r>
    </w:p>
    <w:p w14:paraId="4F8D6F3A" w14:textId="7C8FD63F" w:rsidR="00581927" w:rsidRPr="00E034C7" w:rsidRDefault="00581927" w:rsidP="00581927">
      <w:pPr>
        <w:numPr>
          <w:ilvl w:val="0"/>
          <w:numId w:val="29"/>
        </w:numPr>
        <w:autoSpaceDE w:val="0"/>
        <w:spacing w:after="120" w:line="240" w:lineRule="auto"/>
        <w:jc w:val="both"/>
        <w:rPr>
          <w:rFonts w:ascii="Arial" w:eastAsia="Arial" w:hAnsi="Arial" w:cs="Arial"/>
          <w:sz w:val="20"/>
          <w:szCs w:val="20"/>
        </w:rPr>
      </w:pPr>
      <w:r w:rsidRPr="00E034C7">
        <w:rPr>
          <w:rFonts w:ascii="Arial" w:eastAsia="Arial" w:hAnsi="Arial" w:cs="Arial"/>
          <w:sz w:val="20"/>
          <w:szCs w:val="20"/>
        </w:rPr>
        <w:t xml:space="preserve">Jaká z činností bude řešena </w:t>
      </w:r>
      <w:r w:rsidRPr="00E034C7">
        <w:rPr>
          <w:rFonts w:ascii="Arial" w:eastAsia="Arial" w:hAnsi="Arial" w:cs="Arial"/>
          <w:sz w:val="20"/>
          <w:szCs w:val="20"/>
          <w:u w:val="single"/>
        </w:rPr>
        <w:t xml:space="preserve">outsourcingem </w:t>
      </w:r>
      <w:r w:rsidRPr="00E034C7">
        <w:rPr>
          <w:rFonts w:ascii="Arial" w:eastAsia="Arial" w:hAnsi="Arial" w:cs="Arial"/>
          <w:sz w:val="20"/>
          <w:szCs w:val="20"/>
        </w:rPr>
        <w:t xml:space="preserve">a které činnosti budou zajišťovat </w:t>
      </w:r>
      <w:r w:rsidRPr="00E034C7">
        <w:rPr>
          <w:rFonts w:ascii="Arial" w:eastAsia="Arial" w:hAnsi="Arial" w:cs="Arial"/>
          <w:sz w:val="20"/>
          <w:szCs w:val="20"/>
          <w:u w:val="single"/>
        </w:rPr>
        <w:t>vlastní zaměstnanci</w:t>
      </w:r>
      <w:r w:rsidRPr="00E034C7">
        <w:rPr>
          <w:rFonts w:ascii="Arial" w:eastAsia="Arial" w:hAnsi="Arial" w:cs="Arial"/>
          <w:sz w:val="20"/>
          <w:szCs w:val="20"/>
        </w:rPr>
        <w:t xml:space="preserve"> pro každou etapu projektu</w:t>
      </w:r>
      <w:r w:rsidR="00C75C73" w:rsidRPr="00E034C7">
        <w:rPr>
          <w:rFonts w:ascii="Arial" w:eastAsia="Arial" w:hAnsi="Arial" w:cs="Arial"/>
          <w:sz w:val="20"/>
          <w:szCs w:val="20"/>
        </w:rPr>
        <w:t>;</w:t>
      </w:r>
      <w:r w:rsidRPr="00E034C7">
        <w:rPr>
          <w:rFonts w:ascii="Arial" w:eastAsia="Arial" w:hAnsi="Arial" w:cs="Arial"/>
          <w:sz w:val="20"/>
          <w:szCs w:val="20"/>
        </w:rPr>
        <w:t>?</w:t>
      </w:r>
    </w:p>
    <w:p w14:paraId="3B7FB0C9" w14:textId="49151876" w:rsidR="00581927" w:rsidRPr="00E034C7" w:rsidRDefault="00581927" w:rsidP="00581927">
      <w:pPr>
        <w:autoSpaceDE w:val="0"/>
        <w:spacing w:before="120"/>
        <w:jc w:val="both"/>
        <w:rPr>
          <w:rFonts w:ascii="Arial" w:eastAsia="Arial" w:hAnsi="Arial" w:cs="Arial"/>
          <w:sz w:val="20"/>
          <w:szCs w:val="20"/>
        </w:rPr>
      </w:pPr>
      <w:r w:rsidRPr="00E034C7">
        <w:rPr>
          <w:rFonts w:ascii="Arial" w:eastAsia="Arial" w:hAnsi="Arial" w:cs="Arial"/>
          <w:sz w:val="20"/>
          <w:szCs w:val="20"/>
        </w:rPr>
        <w:t xml:space="preserve">Jaká </w:t>
      </w:r>
      <w:r w:rsidRPr="00E034C7">
        <w:rPr>
          <w:rFonts w:ascii="Arial" w:eastAsia="Arial" w:hAnsi="Arial" w:cs="Arial"/>
          <w:sz w:val="20"/>
          <w:szCs w:val="20"/>
          <w:u w:val="single"/>
        </w:rPr>
        <w:t>vzniknou pracovní místa</w:t>
      </w:r>
      <w:r w:rsidRPr="00E034C7">
        <w:rPr>
          <w:rFonts w:ascii="Arial" w:eastAsia="Arial" w:hAnsi="Arial" w:cs="Arial"/>
          <w:sz w:val="20"/>
          <w:szCs w:val="20"/>
        </w:rPr>
        <w:t xml:space="preserve">, a to i pro </w:t>
      </w:r>
      <w:proofErr w:type="gramStart"/>
      <w:r w:rsidRPr="00E034C7">
        <w:rPr>
          <w:rFonts w:ascii="Arial" w:eastAsia="Arial" w:hAnsi="Arial" w:cs="Arial"/>
          <w:sz w:val="20"/>
          <w:szCs w:val="20"/>
        </w:rPr>
        <w:t>osoby  z řad</w:t>
      </w:r>
      <w:proofErr w:type="gramEnd"/>
      <w:r w:rsidRPr="00E034C7">
        <w:rPr>
          <w:rFonts w:ascii="Arial" w:eastAsia="Arial" w:hAnsi="Arial" w:cs="Arial"/>
          <w:sz w:val="20"/>
          <w:szCs w:val="20"/>
        </w:rPr>
        <w:t xml:space="preserve"> cílových skupin definovaných výzvou</w:t>
      </w:r>
      <w:r w:rsidR="005D7C23" w:rsidRPr="00E034C7">
        <w:rPr>
          <w:rFonts w:ascii="Arial" w:eastAsia="Arial" w:hAnsi="Arial" w:cs="Arial"/>
          <w:sz w:val="20"/>
          <w:szCs w:val="20"/>
        </w:rPr>
        <w:t xml:space="preserve"> (např. nov</w:t>
      </w:r>
      <w:r w:rsidR="00B52157" w:rsidRPr="00E034C7">
        <w:rPr>
          <w:rFonts w:ascii="Arial" w:eastAsia="Arial" w:hAnsi="Arial" w:cs="Arial"/>
          <w:sz w:val="20"/>
          <w:szCs w:val="20"/>
        </w:rPr>
        <w:t>ý pedagogický</w:t>
      </w:r>
      <w:r w:rsidR="005D7C23" w:rsidRPr="00E034C7">
        <w:rPr>
          <w:rFonts w:ascii="Arial" w:eastAsia="Arial" w:hAnsi="Arial" w:cs="Arial"/>
          <w:sz w:val="20"/>
          <w:szCs w:val="20"/>
        </w:rPr>
        <w:t xml:space="preserve"> pracovní</w:t>
      </w:r>
      <w:r w:rsidR="00B52157" w:rsidRPr="00E034C7">
        <w:rPr>
          <w:rFonts w:ascii="Arial" w:eastAsia="Arial" w:hAnsi="Arial" w:cs="Arial"/>
          <w:sz w:val="20"/>
          <w:szCs w:val="20"/>
        </w:rPr>
        <w:t>k</w:t>
      </w:r>
      <w:r w:rsidR="005D7C23" w:rsidRPr="00E034C7">
        <w:rPr>
          <w:rFonts w:ascii="Arial" w:eastAsia="Arial" w:hAnsi="Arial" w:cs="Arial"/>
          <w:sz w:val="20"/>
          <w:szCs w:val="20"/>
        </w:rPr>
        <w:t xml:space="preserve"> ve vytvořen</w:t>
      </w:r>
      <w:r w:rsidR="00B52157" w:rsidRPr="00E034C7">
        <w:rPr>
          <w:rFonts w:ascii="Arial" w:eastAsia="Arial" w:hAnsi="Arial" w:cs="Arial"/>
          <w:sz w:val="20"/>
          <w:szCs w:val="20"/>
        </w:rPr>
        <w:t>é</w:t>
      </w:r>
      <w:r w:rsidR="005D7C23" w:rsidRPr="00E034C7">
        <w:rPr>
          <w:rFonts w:ascii="Arial" w:eastAsia="Arial" w:hAnsi="Arial" w:cs="Arial"/>
          <w:sz w:val="20"/>
          <w:szCs w:val="20"/>
        </w:rPr>
        <w:t xml:space="preserve"> kmenov</w:t>
      </w:r>
      <w:r w:rsidR="00B52157" w:rsidRPr="00E034C7">
        <w:rPr>
          <w:rFonts w:ascii="Arial" w:eastAsia="Arial" w:hAnsi="Arial" w:cs="Arial"/>
          <w:sz w:val="20"/>
          <w:szCs w:val="20"/>
        </w:rPr>
        <w:t xml:space="preserve">é </w:t>
      </w:r>
      <w:r w:rsidR="005D7C23" w:rsidRPr="00E034C7">
        <w:rPr>
          <w:rFonts w:ascii="Arial" w:eastAsia="Arial" w:hAnsi="Arial" w:cs="Arial"/>
          <w:sz w:val="20"/>
          <w:szCs w:val="20"/>
        </w:rPr>
        <w:t>tříd</w:t>
      </w:r>
      <w:r w:rsidR="00B52157" w:rsidRPr="00E034C7">
        <w:rPr>
          <w:rFonts w:ascii="Arial" w:eastAsia="Arial" w:hAnsi="Arial" w:cs="Arial"/>
          <w:sz w:val="20"/>
          <w:szCs w:val="20"/>
        </w:rPr>
        <w:t>ě</w:t>
      </w:r>
      <w:r w:rsidR="005D7C23" w:rsidRPr="00E034C7">
        <w:rPr>
          <w:rFonts w:ascii="Arial" w:eastAsia="Arial" w:hAnsi="Arial" w:cs="Arial"/>
          <w:sz w:val="20"/>
          <w:szCs w:val="20"/>
        </w:rPr>
        <w:t>)</w:t>
      </w:r>
      <w:r w:rsidRPr="00E034C7">
        <w:rPr>
          <w:rFonts w:ascii="Arial" w:eastAsia="Arial" w:hAnsi="Arial" w:cs="Arial"/>
          <w:sz w:val="20"/>
          <w:szCs w:val="20"/>
        </w:rPr>
        <w:t>, a jaké jsou jejich parametry (mzda, pracovní podmínky, povinnosti, požadovaná odbornost)?</w:t>
      </w:r>
    </w:p>
    <w:p w14:paraId="17711A08" w14:textId="583336EB" w:rsidR="00A45DE7" w:rsidRPr="00E034C7" w:rsidRDefault="001C5B81" w:rsidP="00347A9E">
      <w:pPr>
        <w:autoSpaceDE w:val="0"/>
        <w:spacing w:before="120"/>
        <w:jc w:val="both"/>
        <w:rPr>
          <w:rFonts w:ascii="Arial" w:eastAsia="Arial" w:hAnsi="Arial" w:cs="Arial"/>
        </w:rPr>
      </w:pPr>
      <w:r w:rsidRPr="00E034C7">
        <w:rPr>
          <w:rFonts w:ascii="Arial" w:eastAsia="Arial" w:hAnsi="Arial" w:cs="Arial"/>
          <w:sz w:val="20"/>
          <w:szCs w:val="20"/>
        </w:rPr>
        <w:t>Žadatel v tabulce specifikuje, zda se jedná o nové pracovní místo</w:t>
      </w:r>
      <w:r w:rsidR="00DD042D">
        <w:rPr>
          <w:rFonts w:ascii="Arial" w:eastAsia="Arial" w:hAnsi="Arial" w:cs="Arial"/>
          <w:sz w:val="20"/>
          <w:szCs w:val="20"/>
        </w:rPr>
        <w:t xml:space="preserve"> včetně výše úvazku</w:t>
      </w:r>
      <w:r w:rsidRPr="00E034C7">
        <w:rPr>
          <w:rFonts w:ascii="Arial" w:eastAsia="Arial" w:hAnsi="Arial" w:cs="Arial"/>
          <w:sz w:val="20"/>
          <w:szCs w:val="20"/>
        </w:rPr>
        <w:t>.</w:t>
      </w:r>
      <w:r w:rsidR="00D26A46" w:rsidRPr="00E034C7">
        <w:rPr>
          <w:rFonts w:ascii="Arial" w:eastAsia="Arial" w:hAnsi="Arial" w:cs="Arial"/>
          <w:sz w:val="20"/>
          <w:szCs w:val="20"/>
        </w:rPr>
        <w:t xml:space="preserve"> Dále popíše, zda mají členové realizačního týmu zkušenosti s realizací projektů (investičních, příp. neinvestičních) a jejich účast na projektech popíše a doloží referenčními projekty.</w:t>
      </w:r>
    </w:p>
    <w:p w14:paraId="69005036" w14:textId="77777777" w:rsidR="00F76113" w:rsidRPr="00E034C7" w:rsidRDefault="00A45DE7" w:rsidP="00A45DE7">
      <w:pPr>
        <w:autoSpaceDE w:val="0"/>
        <w:jc w:val="both"/>
        <w:rPr>
          <w:rFonts w:ascii="Arial" w:eastAsia="Arial" w:hAnsi="Arial" w:cs="Arial"/>
          <w:sz w:val="20"/>
          <w:szCs w:val="20"/>
        </w:rPr>
      </w:pPr>
      <w:r w:rsidRPr="00E034C7">
        <w:rPr>
          <w:rFonts w:ascii="Arial" w:eastAsia="Arial" w:hAnsi="Arial" w:cs="Arial"/>
          <w:sz w:val="20"/>
          <w:szCs w:val="20"/>
        </w:rPr>
        <w:t>Pro přehlednost plánovaných personálních nákladů žadatel zpracuje data do následující tabulky:</w:t>
      </w:r>
      <w:r w:rsidR="00653110" w:rsidRPr="00E034C7" w:rsidDel="00653110">
        <w:rPr>
          <w:rFonts w:ascii="Arial" w:eastAsia="Arial" w:hAnsi="Arial" w:cs="Arial"/>
          <w:sz w:val="20"/>
          <w:szCs w:val="20"/>
        </w:rPr>
        <w:t xml:space="preserve"> </w:t>
      </w:r>
    </w:p>
    <w:p w14:paraId="4C12275F" w14:textId="77777777" w:rsidR="00B37E64" w:rsidRPr="00E034C7" w:rsidRDefault="00B37E64" w:rsidP="00F05C00">
      <w:pPr>
        <w:autoSpaceDE w:val="0"/>
        <w:jc w:val="both"/>
        <w:rPr>
          <w:rFonts w:ascii="Arial" w:eastAsia="Arial" w:hAnsi="Arial" w:cs="Arial"/>
          <w:b/>
          <w:bCs/>
          <w:sz w:val="20"/>
          <w:szCs w:val="20"/>
        </w:rPr>
        <w:sectPr w:rsidR="00B37E64" w:rsidRPr="00E034C7" w:rsidSect="00620286">
          <w:headerReference w:type="default" r:id="rId13"/>
          <w:footerReference w:type="default" r:id="rId14"/>
          <w:pgSz w:w="11906" w:h="16838" w:code="9"/>
          <w:pgMar w:top="822" w:right="1418" w:bottom="1418" w:left="1418" w:header="709" w:footer="57" w:gutter="0"/>
          <w:cols w:space="708"/>
          <w:docGrid w:linePitch="360"/>
        </w:sectPr>
      </w:pPr>
    </w:p>
    <w:p w14:paraId="6F7D35BC" w14:textId="77777777" w:rsidR="00A45DE7" w:rsidRPr="00E034C7" w:rsidRDefault="00A45DE7" w:rsidP="00A45DE7">
      <w:pPr>
        <w:autoSpaceDE w:val="0"/>
        <w:rPr>
          <w:rFonts w:ascii="Arial" w:eastAsia="Arial" w:hAnsi="Arial" w:cs="Arial"/>
          <w:b/>
          <w:bCs/>
          <w:sz w:val="20"/>
          <w:szCs w:val="20"/>
        </w:rPr>
      </w:pPr>
      <w:r w:rsidRPr="00E034C7">
        <w:rPr>
          <w:rFonts w:ascii="Arial" w:eastAsia="Arial" w:hAnsi="Arial" w:cs="Arial"/>
          <w:b/>
          <w:bCs/>
          <w:sz w:val="20"/>
          <w:szCs w:val="20"/>
        </w:rPr>
        <w:t>Tabulka personálního zajištění projektu (vzor):</w:t>
      </w:r>
    </w:p>
    <w:tbl>
      <w:tblPr>
        <w:tblW w:w="14912"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44"/>
        <w:gridCol w:w="1745"/>
        <w:gridCol w:w="1756"/>
        <w:gridCol w:w="1843"/>
        <w:gridCol w:w="2552"/>
        <w:gridCol w:w="1984"/>
        <w:gridCol w:w="1418"/>
        <w:gridCol w:w="1870"/>
      </w:tblGrid>
      <w:tr w:rsidR="00352C53" w:rsidRPr="00E034C7" w14:paraId="7880A308" w14:textId="77777777" w:rsidTr="00C7613C">
        <w:trPr>
          <w:trHeight w:val="1862"/>
        </w:trPr>
        <w:tc>
          <w:tcPr>
            <w:tcW w:w="1744" w:type="dxa"/>
            <w:shd w:val="clear" w:color="auto" w:fill="auto"/>
            <w:tcMar>
              <w:top w:w="15" w:type="dxa"/>
              <w:left w:w="15" w:type="dxa"/>
              <w:bottom w:w="0" w:type="dxa"/>
              <w:right w:w="15" w:type="dxa"/>
            </w:tcMar>
            <w:vAlign w:val="center"/>
          </w:tcPr>
          <w:p w14:paraId="31835F6A" w14:textId="77777777" w:rsidR="00352C53" w:rsidRPr="00E034C7" w:rsidRDefault="00352C53" w:rsidP="00C7613C">
            <w:pPr>
              <w:spacing w:after="0" w:line="240" w:lineRule="auto"/>
              <w:jc w:val="center"/>
              <w:rPr>
                <w:rFonts w:ascii="Arial" w:hAnsi="Arial" w:cs="Arial"/>
                <w:b/>
                <w:bCs/>
                <w:sz w:val="20"/>
                <w:szCs w:val="20"/>
              </w:rPr>
            </w:pPr>
            <w:r w:rsidRPr="00E034C7">
              <w:rPr>
                <w:rFonts w:ascii="Arial" w:hAnsi="Arial" w:cs="Arial"/>
                <w:b/>
                <w:bCs/>
                <w:sz w:val="20"/>
                <w:szCs w:val="20"/>
              </w:rPr>
              <w:t>Pozice v týmu</w:t>
            </w:r>
          </w:p>
        </w:tc>
        <w:tc>
          <w:tcPr>
            <w:tcW w:w="1745" w:type="dxa"/>
            <w:shd w:val="clear" w:color="auto" w:fill="auto"/>
            <w:tcMar>
              <w:top w:w="15" w:type="dxa"/>
              <w:left w:w="15" w:type="dxa"/>
              <w:bottom w:w="0" w:type="dxa"/>
              <w:right w:w="15" w:type="dxa"/>
            </w:tcMar>
            <w:vAlign w:val="center"/>
          </w:tcPr>
          <w:p w14:paraId="17F03190" w14:textId="77777777" w:rsidR="00352C53" w:rsidRPr="00E034C7" w:rsidRDefault="00352C53" w:rsidP="00C7613C">
            <w:pPr>
              <w:spacing w:after="0" w:line="240" w:lineRule="auto"/>
              <w:jc w:val="center"/>
              <w:rPr>
                <w:rFonts w:ascii="Arial" w:hAnsi="Arial" w:cs="Arial"/>
                <w:b/>
                <w:bCs/>
                <w:sz w:val="20"/>
                <w:szCs w:val="20"/>
              </w:rPr>
            </w:pPr>
            <w:r w:rsidRPr="00E034C7">
              <w:rPr>
                <w:rFonts w:ascii="Arial" w:hAnsi="Arial" w:cs="Arial"/>
                <w:b/>
                <w:bCs/>
                <w:sz w:val="20"/>
                <w:szCs w:val="20"/>
              </w:rPr>
              <w:t>Jméno</w:t>
            </w:r>
            <w:r w:rsidRPr="00E034C7">
              <w:rPr>
                <w:rFonts w:ascii="Arial" w:hAnsi="Arial" w:cs="Arial"/>
                <w:b/>
                <w:bCs/>
                <w:sz w:val="20"/>
                <w:szCs w:val="20"/>
                <w:vertAlign w:val="superscript"/>
              </w:rPr>
              <w:t>1</w:t>
            </w:r>
          </w:p>
        </w:tc>
        <w:tc>
          <w:tcPr>
            <w:tcW w:w="1756" w:type="dxa"/>
            <w:shd w:val="clear" w:color="auto" w:fill="auto"/>
            <w:tcMar>
              <w:top w:w="15" w:type="dxa"/>
              <w:left w:w="15" w:type="dxa"/>
              <w:bottom w:w="0" w:type="dxa"/>
              <w:right w:w="15" w:type="dxa"/>
            </w:tcMar>
            <w:vAlign w:val="center"/>
          </w:tcPr>
          <w:p w14:paraId="74AA22CC" w14:textId="063AD5EF" w:rsidR="00352C53" w:rsidRPr="00E034C7" w:rsidRDefault="00352C53" w:rsidP="00C7613C">
            <w:pPr>
              <w:spacing w:after="0" w:line="240" w:lineRule="auto"/>
              <w:jc w:val="center"/>
              <w:rPr>
                <w:rFonts w:ascii="Arial" w:hAnsi="Arial" w:cs="Arial"/>
                <w:b/>
                <w:bCs/>
                <w:sz w:val="20"/>
                <w:szCs w:val="20"/>
              </w:rPr>
            </w:pPr>
            <w:r w:rsidRPr="00E034C7">
              <w:rPr>
                <w:rFonts w:ascii="Arial" w:hAnsi="Arial" w:cs="Arial"/>
                <w:b/>
                <w:bCs/>
                <w:sz w:val="20"/>
                <w:szCs w:val="20"/>
              </w:rPr>
              <w:t>Název organizace</w:t>
            </w:r>
            <w:r w:rsidRPr="00E034C7">
              <w:rPr>
                <w:rFonts w:ascii="Arial" w:hAnsi="Arial" w:cs="Arial"/>
                <w:b/>
                <w:bCs/>
                <w:sz w:val="20"/>
                <w:szCs w:val="20"/>
                <w:vertAlign w:val="superscript"/>
              </w:rPr>
              <w:t>2</w:t>
            </w:r>
          </w:p>
        </w:tc>
        <w:tc>
          <w:tcPr>
            <w:tcW w:w="1843" w:type="dxa"/>
            <w:shd w:val="clear" w:color="auto" w:fill="auto"/>
            <w:tcMar>
              <w:top w:w="15" w:type="dxa"/>
              <w:left w:w="15" w:type="dxa"/>
              <w:bottom w:w="0" w:type="dxa"/>
              <w:right w:w="15" w:type="dxa"/>
            </w:tcMar>
            <w:vAlign w:val="center"/>
          </w:tcPr>
          <w:p w14:paraId="3E05E2DF" w14:textId="77777777" w:rsidR="00352C53" w:rsidRPr="00E034C7" w:rsidRDefault="00352C53" w:rsidP="00C7613C">
            <w:pPr>
              <w:spacing w:after="0" w:line="240" w:lineRule="auto"/>
              <w:jc w:val="center"/>
              <w:rPr>
                <w:rFonts w:ascii="Arial" w:hAnsi="Arial" w:cs="Arial"/>
                <w:b/>
                <w:bCs/>
                <w:sz w:val="20"/>
                <w:szCs w:val="20"/>
              </w:rPr>
            </w:pPr>
            <w:r w:rsidRPr="00E034C7">
              <w:rPr>
                <w:rFonts w:ascii="Arial" w:hAnsi="Arial" w:cs="Arial"/>
                <w:b/>
                <w:bCs/>
                <w:sz w:val="20"/>
                <w:szCs w:val="20"/>
              </w:rPr>
              <w:t>Funkce v rámci organizace</w:t>
            </w:r>
            <w:r w:rsidRPr="00E034C7">
              <w:rPr>
                <w:rFonts w:ascii="Arial" w:hAnsi="Arial" w:cs="Arial"/>
                <w:b/>
                <w:bCs/>
                <w:sz w:val="20"/>
                <w:szCs w:val="20"/>
                <w:vertAlign w:val="superscript"/>
              </w:rPr>
              <w:t>3</w:t>
            </w:r>
          </w:p>
        </w:tc>
        <w:tc>
          <w:tcPr>
            <w:tcW w:w="2552" w:type="dxa"/>
            <w:shd w:val="clear" w:color="auto" w:fill="auto"/>
            <w:tcMar>
              <w:top w:w="15" w:type="dxa"/>
              <w:left w:w="15" w:type="dxa"/>
              <w:bottom w:w="0" w:type="dxa"/>
              <w:right w:w="15" w:type="dxa"/>
            </w:tcMar>
            <w:vAlign w:val="center"/>
          </w:tcPr>
          <w:p w14:paraId="02DD5B1C" w14:textId="1A2DE54D" w:rsidR="00352C53" w:rsidRPr="00E034C7" w:rsidRDefault="00352C53" w:rsidP="00C7613C">
            <w:pPr>
              <w:spacing w:after="0" w:line="240" w:lineRule="auto"/>
              <w:jc w:val="center"/>
              <w:rPr>
                <w:rFonts w:ascii="Arial" w:hAnsi="Arial" w:cs="Arial"/>
                <w:b/>
                <w:bCs/>
                <w:sz w:val="20"/>
                <w:szCs w:val="20"/>
              </w:rPr>
            </w:pPr>
            <w:r w:rsidRPr="00E034C7">
              <w:rPr>
                <w:rFonts w:ascii="Arial" w:hAnsi="Arial" w:cs="Arial"/>
                <w:b/>
                <w:bCs/>
                <w:sz w:val="20"/>
                <w:szCs w:val="20"/>
              </w:rPr>
              <w:t>Odpovědnost a kompetence člena týmu</w:t>
            </w:r>
          </w:p>
        </w:tc>
        <w:tc>
          <w:tcPr>
            <w:tcW w:w="1984" w:type="dxa"/>
            <w:shd w:val="clear" w:color="auto" w:fill="auto"/>
            <w:tcMar>
              <w:top w:w="15" w:type="dxa"/>
              <w:left w:w="15" w:type="dxa"/>
              <w:bottom w:w="0" w:type="dxa"/>
              <w:right w:w="15" w:type="dxa"/>
            </w:tcMar>
            <w:vAlign w:val="center"/>
          </w:tcPr>
          <w:p w14:paraId="00FCE956" w14:textId="7D021892" w:rsidR="00352C53" w:rsidRPr="00E034C7" w:rsidRDefault="006A4C9A" w:rsidP="00C7613C">
            <w:pPr>
              <w:spacing w:after="0" w:line="240" w:lineRule="auto"/>
              <w:jc w:val="center"/>
              <w:rPr>
                <w:rFonts w:ascii="Arial" w:hAnsi="Arial" w:cs="Arial"/>
                <w:b/>
                <w:bCs/>
                <w:sz w:val="20"/>
                <w:szCs w:val="20"/>
              </w:rPr>
            </w:pPr>
            <w:r w:rsidRPr="00E034C7">
              <w:rPr>
                <w:rFonts w:ascii="Arial" w:hAnsi="Arial" w:cs="Arial"/>
                <w:b/>
                <w:bCs/>
                <w:sz w:val="20"/>
                <w:szCs w:val="20"/>
              </w:rPr>
              <w:t>Úvazek na projektu v %</w:t>
            </w:r>
            <w:r w:rsidR="00352C53" w:rsidRPr="00E034C7">
              <w:rPr>
                <w:rFonts w:ascii="Arial" w:hAnsi="Arial" w:cs="Arial"/>
                <w:sz w:val="20"/>
                <w:szCs w:val="20"/>
              </w:rPr>
              <w:br/>
              <w:t>100%= 40h/týdně</w:t>
            </w:r>
          </w:p>
        </w:tc>
        <w:tc>
          <w:tcPr>
            <w:tcW w:w="1418" w:type="dxa"/>
            <w:shd w:val="clear" w:color="auto" w:fill="auto"/>
            <w:tcMar>
              <w:top w:w="15" w:type="dxa"/>
              <w:left w:w="15" w:type="dxa"/>
              <w:bottom w:w="0" w:type="dxa"/>
              <w:right w:w="15" w:type="dxa"/>
            </w:tcMar>
            <w:vAlign w:val="center"/>
          </w:tcPr>
          <w:p w14:paraId="01904983" w14:textId="77777777" w:rsidR="00352C53" w:rsidRPr="00E034C7" w:rsidRDefault="00352C53" w:rsidP="00C7613C">
            <w:pPr>
              <w:spacing w:after="0" w:line="240" w:lineRule="auto"/>
              <w:jc w:val="center"/>
              <w:rPr>
                <w:rFonts w:ascii="Arial" w:hAnsi="Arial" w:cs="Arial"/>
                <w:b/>
                <w:bCs/>
                <w:sz w:val="20"/>
                <w:szCs w:val="20"/>
              </w:rPr>
            </w:pPr>
            <w:r w:rsidRPr="00E034C7">
              <w:rPr>
                <w:rFonts w:ascii="Arial" w:hAnsi="Arial" w:cs="Arial"/>
                <w:b/>
                <w:bCs/>
                <w:sz w:val="20"/>
                <w:szCs w:val="20"/>
              </w:rPr>
              <w:t xml:space="preserve">Druh pracovně právního vztahu </w:t>
            </w:r>
            <w:r w:rsidRPr="00E034C7">
              <w:rPr>
                <w:rFonts w:ascii="Arial" w:hAnsi="Arial" w:cs="Arial"/>
                <w:bCs/>
                <w:sz w:val="20"/>
                <w:szCs w:val="20"/>
              </w:rPr>
              <w:t xml:space="preserve">(pracovní smlouva, DPP, </w:t>
            </w:r>
            <w:proofErr w:type="gramStart"/>
            <w:r w:rsidRPr="00E034C7">
              <w:rPr>
                <w:rFonts w:ascii="Arial" w:hAnsi="Arial" w:cs="Arial"/>
                <w:bCs/>
                <w:sz w:val="20"/>
                <w:szCs w:val="20"/>
              </w:rPr>
              <w:t>DPČ..)</w:t>
            </w:r>
            <w:proofErr w:type="gramEnd"/>
          </w:p>
        </w:tc>
        <w:tc>
          <w:tcPr>
            <w:tcW w:w="1870" w:type="dxa"/>
            <w:shd w:val="clear" w:color="auto" w:fill="auto"/>
            <w:tcMar>
              <w:top w:w="15" w:type="dxa"/>
              <w:left w:w="15" w:type="dxa"/>
              <w:bottom w:w="0" w:type="dxa"/>
              <w:right w:w="15" w:type="dxa"/>
            </w:tcMar>
            <w:vAlign w:val="center"/>
          </w:tcPr>
          <w:p w14:paraId="1760D2B8" w14:textId="54758C0E" w:rsidR="00352C53" w:rsidRPr="00E034C7" w:rsidRDefault="006A4C9A" w:rsidP="00C7613C">
            <w:pPr>
              <w:spacing w:after="0" w:line="240" w:lineRule="auto"/>
              <w:jc w:val="center"/>
              <w:rPr>
                <w:rFonts w:ascii="Arial" w:hAnsi="Arial" w:cs="Arial"/>
                <w:b/>
                <w:bCs/>
                <w:sz w:val="20"/>
                <w:szCs w:val="20"/>
              </w:rPr>
            </w:pPr>
            <w:r w:rsidRPr="00E034C7">
              <w:rPr>
                <w:rFonts w:ascii="Arial" w:hAnsi="Arial" w:cs="Arial"/>
                <w:b/>
                <w:bCs/>
                <w:sz w:val="20"/>
                <w:szCs w:val="20"/>
              </w:rPr>
              <w:t>Hrubá mzda (PS) nebo hodinová sazba (DPP/DPČ)</w:t>
            </w:r>
          </w:p>
        </w:tc>
      </w:tr>
      <w:tr w:rsidR="00426A4D" w:rsidRPr="00E034C7" w14:paraId="39B23578" w14:textId="77777777" w:rsidTr="00C7613C">
        <w:trPr>
          <w:trHeight w:hRule="exact" w:val="340"/>
        </w:trPr>
        <w:tc>
          <w:tcPr>
            <w:tcW w:w="14912" w:type="dxa"/>
            <w:gridSpan w:val="8"/>
            <w:shd w:val="clear" w:color="auto" w:fill="auto"/>
            <w:vAlign w:val="center"/>
          </w:tcPr>
          <w:p w14:paraId="79FB5329" w14:textId="77777777" w:rsidR="00426A4D" w:rsidRPr="00E034C7" w:rsidRDefault="00426A4D" w:rsidP="00C7613C">
            <w:pPr>
              <w:spacing w:after="0" w:line="240" w:lineRule="auto"/>
              <w:rPr>
                <w:rFonts w:ascii="Arial" w:hAnsi="Arial" w:cs="Arial"/>
                <w:sz w:val="20"/>
                <w:szCs w:val="20"/>
              </w:rPr>
            </w:pPr>
            <w:proofErr w:type="spellStart"/>
            <w:r w:rsidRPr="00E034C7">
              <w:rPr>
                <w:rFonts w:ascii="Arial" w:hAnsi="Arial" w:cs="Arial"/>
                <w:sz w:val="20"/>
                <w:szCs w:val="20"/>
              </w:rPr>
              <w:t>Předinvestiční</w:t>
            </w:r>
            <w:proofErr w:type="spellEnd"/>
            <w:r w:rsidRPr="00E034C7">
              <w:rPr>
                <w:rFonts w:ascii="Arial" w:hAnsi="Arial" w:cs="Arial"/>
                <w:sz w:val="20"/>
                <w:szCs w:val="20"/>
              </w:rPr>
              <w:t xml:space="preserve"> fáze</w:t>
            </w:r>
          </w:p>
        </w:tc>
      </w:tr>
      <w:tr w:rsidR="00352C53" w:rsidRPr="00E034C7" w14:paraId="33A74604" w14:textId="77777777" w:rsidTr="00C7613C">
        <w:trPr>
          <w:trHeight w:hRule="exact" w:val="340"/>
        </w:trPr>
        <w:tc>
          <w:tcPr>
            <w:tcW w:w="1744" w:type="dxa"/>
            <w:shd w:val="clear" w:color="auto" w:fill="auto"/>
            <w:vAlign w:val="center"/>
          </w:tcPr>
          <w:p w14:paraId="04BA13E4" w14:textId="77777777" w:rsidR="00352C53" w:rsidRPr="00E034C7" w:rsidRDefault="00352C53" w:rsidP="00C32C08">
            <w:pPr>
              <w:jc w:val="center"/>
              <w:rPr>
                <w:rFonts w:ascii="Arial" w:hAnsi="Arial" w:cs="Arial"/>
                <w:sz w:val="20"/>
                <w:szCs w:val="20"/>
              </w:rPr>
            </w:pPr>
          </w:p>
        </w:tc>
        <w:tc>
          <w:tcPr>
            <w:tcW w:w="1745" w:type="dxa"/>
            <w:noWrap/>
            <w:tcMar>
              <w:top w:w="15" w:type="dxa"/>
              <w:left w:w="15" w:type="dxa"/>
              <w:bottom w:w="0" w:type="dxa"/>
              <w:right w:w="15" w:type="dxa"/>
            </w:tcMar>
            <w:vAlign w:val="center"/>
          </w:tcPr>
          <w:p w14:paraId="7199B664" w14:textId="77777777" w:rsidR="00352C53" w:rsidRPr="00E034C7" w:rsidRDefault="00352C53" w:rsidP="00C7613C">
            <w:pPr>
              <w:spacing w:after="0" w:line="240" w:lineRule="auto"/>
              <w:rPr>
                <w:rFonts w:ascii="Arial" w:hAnsi="Arial" w:cs="Arial"/>
                <w:sz w:val="20"/>
                <w:szCs w:val="20"/>
              </w:rPr>
            </w:pPr>
            <w:r w:rsidRPr="00E034C7">
              <w:rPr>
                <w:rFonts w:ascii="Arial" w:hAnsi="Arial" w:cs="Arial"/>
                <w:sz w:val="20"/>
                <w:szCs w:val="20"/>
              </w:rPr>
              <w:t> </w:t>
            </w:r>
          </w:p>
        </w:tc>
        <w:tc>
          <w:tcPr>
            <w:tcW w:w="1756" w:type="dxa"/>
            <w:noWrap/>
            <w:tcMar>
              <w:top w:w="15" w:type="dxa"/>
              <w:left w:w="15" w:type="dxa"/>
              <w:bottom w:w="0" w:type="dxa"/>
              <w:right w:w="15" w:type="dxa"/>
            </w:tcMar>
            <w:vAlign w:val="center"/>
          </w:tcPr>
          <w:p w14:paraId="30F70CBF" w14:textId="77777777" w:rsidR="00352C53" w:rsidRPr="00E034C7" w:rsidRDefault="00352C53" w:rsidP="00C7613C">
            <w:pPr>
              <w:spacing w:after="0" w:line="240" w:lineRule="auto"/>
              <w:rPr>
                <w:rFonts w:ascii="Arial" w:hAnsi="Arial" w:cs="Arial"/>
                <w:sz w:val="20"/>
                <w:szCs w:val="20"/>
              </w:rPr>
            </w:pPr>
            <w:r w:rsidRPr="00E034C7">
              <w:rPr>
                <w:rFonts w:ascii="Arial" w:hAnsi="Arial" w:cs="Arial"/>
                <w:sz w:val="20"/>
                <w:szCs w:val="20"/>
              </w:rPr>
              <w:t> </w:t>
            </w:r>
          </w:p>
        </w:tc>
        <w:tc>
          <w:tcPr>
            <w:tcW w:w="1843" w:type="dxa"/>
            <w:noWrap/>
            <w:tcMar>
              <w:top w:w="15" w:type="dxa"/>
              <w:left w:w="15" w:type="dxa"/>
              <w:bottom w:w="0" w:type="dxa"/>
              <w:right w:w="15" w:type="dxa"/>
            </w:tcMar>
            <w:vAlign w:val="center"/>
          </w:tcPr>
          <w:p w14:paraId="10B0BCF4" w14:textId="77777777" w:rsidR="00352C53" w:rsidRPr="00F8098A" w:rsidRDefault="00352C53" w:rsidP="00C7613C">
            <w:pPr>
              <w:spacing w:after="0" w:line="240" w:lineRule="auto"/>
              <w:rPr>
                <w:rFonts w:ascii="Arial" w:hAnsi="Arial" w:cs="Arial"/>
                <w:sz w:val="20"/>
                <w:szCs w:val="20"/>
              </w:rPr>
            </w:pPr>
            <w:r w:rsidRPr="00F8098A">
              <w:rPr>
                <w:rFonts w:ascii="Arial" w:hAnsi="Arial" w:cs="Arial"/>
                <w:sz w:val="20"/>
                <w:szCs w:val="20"/>
              </w:rPr>
              <w:t> </w:t>
            </w:r>
          </w:p>
        </w:tc>
        <w:tc>
          <w:tcPr>
            <w:tcW w:w="2552" w:type="dxa"/>
            <w:noWrap/>
            <w:tcMar>
              <w:top w:w="15" w:type="dxa"/>
              <w:left w:w="15" w:type="dxa"/>
              <w:bottom w:w="0" w:type="dxa"/>
              <w:right w:w="15" w:type="dxa"/>
            </w:tcMar>
            <w:vAlign w:val="center"/>
          </w:tcPr>
          <w:p w14:paraId="674D8DA4" w14:textId="77777777" w:rsidR="00352C53" w:rsidRPr="003F51C2" w:rsidRDefault="00352C53" w:rsidP="00C7613C">
            <w:pPr>
              <w:spacing w:after="0" w:line="240" w:lineRule="auto"/>
              <w:rPr>
                <w:rFonts w:ascii="Arial" w:hAnsi="Arial" w:cs="Arial"/>
                <w:sz w:val="20"/>
                <w:szCs w:val="20"/>
              </w:rPr>
            </w:pPr>
            <w:r w:rsidRPr="003F51C2">
              <w:rPr>
                <w:rFonts w:ascii="Arial" w:hAnsi="Arial" w:cs="Arial"/>
                <w:sz w:val="20"/>
                <w:szCs w:val="20"/>
              </w:rPr>
              <w:t> </w:t>
            </w:r>
          </w:p>
        </w:tc>
        <w:tc>
          <w:tcPr>
            <w:tcW w:w="1984" w:type="dxa"/>
            <w:noWrap/>
            <w:tcMar>
              <w:top w:w="15" w:type="dxa"/>
              <w:left w:w="15" w:type="dxa"/>
              <w:bottom w:w="0" w:type="dxa"/>
              <w:right w:w="15" w:type="dxa"/>
            </w:tcMar>
            <w:vAlign w:val="center"/>
          </w:tcPr>
          <w:p w14:paraId="253FC4D7" w14:textId="77777777" w:rsidR="00352C53" w:rsidRPr="00E034C7" w:rsidRDefault="00352C53" w:rsidP="00C7613C">
            <w:pPr>
              <w:spacing w:after="0" w:line="240" w:lineRule="auto"/>
              <w:rPr>
                <w:rFonts w:ascii="Arial" w:hAnsi="Arial" w:cs="Arial"/>
                <w:sz w:val="20"/>
                <w:szCs w:val="20"/>
              </w:rPr>
            </w:pPr>
            <w:r w:rsidRPr="00E034C7">
              <w:rPr>
                <w:rFonts w:ascii="Arial" w:hAnsi="Arial" w:cs="Arial"/>
                <w:sz w:val="20"/>
                <w:szCs w:val="20"/>
              </w:rPr>
              <w:t> </w:t>
            </w:r>
          </w:p>
        </w:tc>
        <w:tc>
          <w:tcPr>
            <w:tcW w:w="1418" w:type="dxa"/>
            <w:noWrap/>
            <w:tcMar>
              <w:top w:w="15" w:type="dxa"/>
              <w:left w:w="15" w:type="dxa"/>
              <w:bottom w:w="0" w:type="dxa"/>
              <w:right w:w="15" w:type="dxa"/>
            </w:tcMar>
            <w:vAlign w:val="center"/>
          </w:tcPr>
          <w:p w14:paraId="1A6F340A" w14:textId="77777777" w:rsidR="00352C53" w:rsidRPr="00E034C7" w:rsidRDefault="00352C53" w:rsidP="00C7613C">
            <w:pPr>
              <w:spacing w:after="0" w:line="240" w:lineRule="auto"/>
              <w:rPr>
                <w:rFonts w:ascii="Arial" w:hAnsi="Arial" w:cs="Arial"/>
                <w:sz w:val="20"/>
                <w:szCs w:val="20"/>
              </w:rPr>
            </w:pPr>
          </w:p>
        </w:tc>
        <w:tc>
          <w:tcPr>
            <w:tcW w:w="1870" w:type="dxa"/>
            <w:noWrap/>
            <w:tcMar>
              <w:top w:w="15" w:type="dxa"/>
              <w:left w:w="15" w:type="dxa"/>
              <w:bottom w:w="0" w:type="dxa"/>
              <w:right w:w="15" w:type="dxa"/>
            </w:tcMar>
            <w:vAlign w:val="center"/>
          </w:tcPr>
          <w:p w14:paraId="372C257F" w14:textId="77777777" w:rsidR="00352C53" w:rsidRPr="00E034C7" w:rsidRDefault="00352C53" w:rsidP="00C7613C">
            <w:pPr>
              <w:spacing w:after="0" w:line="240" w:lineRule="auto"/>
              <w:rPr>
                <w:rFonts w:ascii="Arial" w:hAnsi="Arial" w:cs="Arial"/>
                <w:sz w:val="20"/>
                <w:szCs w:val="20"/>
              </w:rPr>
            </w:pPr>
            <w:r w:rsidRPr="00E034C7">
              <w:rPr>
                <w:rFonts w:ascii="Arial" w:hAnsi="Arial" w:cs="Arial"/>
                <w:sz w:val="20"/>
                <w:szCs w:val="20"/>
              </w:rPr>
              <w:t> </w:t>
            </w:r>
          </w:p>
        </w:tc>
      </w:tr>
      <w:tr w:rsidR="00426A4D" w:rsidRPr="00E034C7" w14:paraId="3167B614" w14:textId="77777777" w:rsidTr="00C7613C">
        <w:trPr>
          <w:trHeight w:hRule="exact" w:val="340"/>
        </w:trPr>
        <w:tc>
          <w:tcPr>
            <w:tcW w:w="14912" w:type="dxa"/>
            <w:gridSpan w:val="8"/>
            <w:shd w:val="clear" w:color="auto" w:fill="auto"/>
            <w:vAlign w:val="center"/>
          </w:tcPr>
          <w:p w14:paraId="3335C8DE" w14:textId="77777777" w:rsidR="00426A4D" w:rsidRPr="00E034C7" w:rsidRDefault="00426A4D" w:rsidP="00C7613C">
            <w:pPr>
              <w:spacing w:after="0" w:line="240" w:lineRule="auto"/>
              <w:rPr>
                <w:rFonts w:ascii="Arial" w:hAnsi="Arial" w:cs="Arial"/>
                <w:sz w:val="20"/>
                <w:szCs w:val="20"/>
              </w:rPr>
            </w:pPr>
            <w:r w:rsidRPr="00E034C7">
              <w:rPr>
                <w:rFonts w:ascii="Arial" w:hAnsi="Arial" w:cs="Arial"/>
                <w:sz w:val="20"/>
                <w:szCs w:val="20"/>
              </w:rPr>
              <w:t>Investiční fáze</w:t>
            </w:r>
          </w:p>
        </w:tc>
      </w:tr>
      <w:tr w:rsidR="00352C53" w:rsidRPr="00E034C7" w14:paraId="2BCF7D10" w14:textId="77777777" w:rsidTr="00C7613C">
        <w:trPr>
          <w:trHeight w:hRule="exact" w:val="340"/>
        </w:trPr>
        <w:tc>
          <w:tcPr>
            <w:tcW w:w="1744" w:type="dxa"/>
            <w:shd w:val="clear" w:color="auto" w:fill="auto"/>
            <w:vAlign w:val="center"/>
          </w:tcPr>
          <w:p w14:paraId="72C0F767" w14:textId="77777777" w:rsidR="00352C53" w:rsidRPr="00E034C7" w:rsidRDefault="00352C53" w:rsidP="00C32C08">
            <w:pPr>
              <w:jc w:val="center"/>
              <w:rPr>
                <w:rFonts w:ascii="Arial" w:hAnsi="Arial" w:cs="Arial"/>
                <w:sz w:val="20"/>
                <w:szCs w:val="20"/>
              </w:rPr>
            </w:pPr>
          </w:p>
        </w:tc>
        <w:tc>
          <w:tcPr>
            <w:tcW w:w="1745" w:type="dxa"/>
            <w:noWrap/>
            <w:tcMar>
              <w:top w:w="15" w:type="dxa"/>
              <w:left w:w="15" w:type="dxa"/>
              <w:bottom w:w="0" w:type="dxa"/>
              <w:right w:w="15" w:type="dxa"/>
            </w:tcMar>
            <w:vAlign w:val="center"/>
          </w:tcPr>
          <w:p w14:paraId="6FE017F6" w14:textId="77777777" w:rsidR="00352C53" w:rsidRPr="00E034C7" w:rsidRDefault="00352C53" w:rsidP="00C7613C">
            <w:pPr>
              <w:spacing w:after="0" w:line="240" w:lineRule="auto"/>
              <w:rPr>
                <w:rFonts w:ascii="Arial" w:hAnsi="Arial" w:cs="Arial"/>
                <w:sz w:val="20"/>
                <w:szCs w:val="20"/>
              </w:rPr>
            </w:pPr>
          </w:p>
        </w:tc>
        <w:tc>
          <w:tcPr>
            <w:tcW w:w="1756" w:type="dxa"/>
            <w:noWrap/>
            <w:tcMar>
              <w:top w:w="15" w:type="dxa"/>
              <w:left w:w="15" w:type="dxa"/>
              <w:bottom w:w="0" w:type="dxa"/>
              <w:right w:w="15" w:type="dxa"/>
            </w:tcMar>
            <w:vAlign w:val="center"/>
          </w:tcPr>
          <w:p w14:paraId="030427CA" w14:textId="77777777" w:rsidR="00352C53" w:rsidRPr="00E034C7" w:rsidRDefault="00352C53" w:rsidP="00C7613C">
            <w:pPr>
              <w:spacing w:after="0" w:line="240" w:lineRule="auto"/>
              <w:rPr>
                <w:rFonts w:ascii="Arial" w:hAnsi="Arial" w:cs="Arial"/>
                <w:sz w:val="20"/>
                <w:szCs w:val="20"/>
              </w:rPr>
            </w:pPr>
          </w:p>
        </w:tc>
        <w:tc>
          <w:tcPr>
            <w:tcW w:w="1843" w:type="dxa"/>
            <w:noWrap/>
            <w:tcMar>
              <w:top w:w="15" w:type="dxa"/>
              <w:left w:w="15" w:type="dxa"/>
              <w:bottom w:w="0" w:type="dxa"/>
              <w:right w:w="15" w:type="dxa"/>
            </w:tcMar>
            <w:vAlign w:val="center"/>
          </w:tcPr>
          <w:p w14:paraId="517727C1" w14:textId="77777777" w:rsidR="00352C53" w:rsidRPr="00F8098A" w:rsidRDefault="00352C53" w:rsidP="00C7613C">
            <w:pPr>
              <w:spacing w:after="0" w:line="240" w:lineRule="auto"/>
              <w:rPr>
                <w:rFonts w:ascii="Arial" w:hAnsi="Arial" w:cs="Arial"/>
                <w:sz w:val="20"/>
                <w:szCs w:val="20"/>
              </w:rPr>
            </w:pPr>
          </w:p>
        </w:tc>
        <w:tc>
          <w:tcPr>
            <w:tcW w:w="2552" w:type="dxa"/>
            <w:noWrap/>
            <w:tcMar>
              <w:top w:w="15" w:type="dxa"/>
              <w:left w:w="15" w:type="dxa"/>
              <w:bottom w:w="0" w:type="dxa"/>
              <w:right w:w="15" w:type="dxa"/>
            </w:tcMar>
            <w:vAlign w:val="center"/>
          </w:tcPr>
          <w:p w14:paraId="633CF9DF" w14:textId="77777777" w:rsidR="00352C53" w:rsidRPr="003F51C2" w:rsidRDefault="00352C53" w:rsidP="00C7613C">
            <w:pPr>
              <w:spacing w:after="0" w:line="240" w:lineRule="auto"/>
              <w:rPr>
                <w:rFonts w:ascii="Arial" w:hAnsi="Arial" w:cs="Arial"/>
                <w:sz w:val="20"/>
                <w:szCs w:val="20"/>
              </w:rPr>
            </w:pPr>
            <w:r w:rsidRPr="003F51C2">
              <w:rPr>
                <w:rFonts w:ascii="Arial" w:hAnsi="Arial" w:cs="Arial"/>
                <w:sz w:val="20"/>
                <w:szCs w:val="20"/>
              </w:rPr>
              <w:t> </w:t>
            </w:r>
          </w:p>
        </w:tc>
        <w:tc>
          <w:tcPr>
            <w:tcW w:w="1984" w:type="dxa"/>
            <w:noWrap/>
            <w:tcMar>
              <w:top w:w="15" w:type="dxa"/>
              <w:left w:w="15" w:type="dxa"/>
              <w:bottom w:w="0" w:type="dxa"/>
              <w:right w:w="15" w:type="dxa"/>
            </w:tcMar>
            <w:vAlign w:val="center"/>
          </w:tcPr>
          <w:p w14:paraId="354AB9ED" w14:textId="77777777" w:rsidR="00352C53" w:rsidRPr="00E034C7" w:rsidRDefault="00352C53" w:rsidP="00C7613C">
            <w:pPr>
              <w:spacing w:after="0" w:line="240" w:lineRule="auto"/>
              <w:rPr>
                <w:rFonts w:ascii="Arial" w:hAnsi="Arial" w:cs="Arial"/>
                <w:sz w:val="20"/>
                <w:szCs w:val="20"/>
              </w:rPr>
            </w:pPr>
            <w:r w:rsidRPr="00E034C7">
              <w:rPr>
                <w:rFonts w:ascii="Arial" w:hAnsi="Arial" w:cs="Arial"/>
                <w:sz w:val="20"/>
                <w:szCs w:val="20"/>
              </w:rPr>
              <w:t> </w:t>
            </w:r>
          </w:p>
        </w:tc>
        <w:tc>
          <w:tcPr>
            <w:tcW w:w="1418" w:type="dxa"/>
            <w:noWrap/>
            <w:tcMar>
              <w:top w:w="15" w:type="dxa"/>
              <w:left w:w="15" w:type="dxa"/>
              <w:bottom w:w="0" w:type="dxa"/>
              <w:right w:w="15" w:type="dxa"/>
            </w:tcMar>
            <w:vAlign w:val="center"/>
          </w:tcPr>
          <w:p w14:paraId="0ECB91BE" w14:textId="77777777" w:rsidR="00352C53" w:rsidRPr="00E034C7" w:rsidRDefault="00352C53" w:rsidP="00C7613C">
            <w:pPr>
              <w:spacing w:after="0" w:line="240" w:lineRule="auto"/>
              <w:rPr>
                <w:rFonts w:ascii="Arial" w:hAnsi="Arial" w:cs="Arial"/>
                <w:sz w:val="20"/>
                <w:szCs w:val="20"/>
              </w:rPr>
            </w:pPr>
          </w:p>
        </w:tc>
        <w:tc>
          <w:tcPr>
            <w:tcW w:w="1870" w:type="dxa"/>
            <w:noWrap/>
            <w:tcMar>
              <w:top w:w="15" w:type="dxa"/>
              <w:left w:w="15" w:type="dxa"/>
              <w:bottom w:w="0" w:type="dxa"/>
              <w:right w:w="15" w:type="dxa"/>
            </w:tcMar>
            <w:vAlign w:val="center"/>
          </w:tcPr>
          <w:p w14:paraId="32A2D4EE" w14:textId="77777777" w:rsidR="00352C53" w:rsidRPr="00E034C7" w:rsidRDefault="00352C53" w:rsidP="00C7613C">
            <w:pPr>
              <w:spacing w:after="0" w:line="240" w:lineRule="auto"/>
              <w:rPr>
                <w:rFonts w:ascii="Arial" w:hAnsi="Arial" w:cs="Arial"/>
                <w:sz w:val="20"/>
                <w:szCs w:val="20"/>
              </w:rPr>
            </w:pPr>
            <w:r w:rsidRPr="00E034C7">
              <w:rPr>
                <w:rFonts w:ascii="Arial" w:hAnsi="Arial" w:cs="Arial"/>
                <w:sz w:val="20"/>
                <w:szCs w:val="20"/>
              </w:rPr>
              <w:t> </w:t>
            </w:r>
          </w:p>
        </w:tc>
      </w:tr>
      <w:tr w:rsidR="00426A4D" w:rsidRPr="00E034C7" w14:paraId="08985EBC" w14:textId="77777777" w:rsidTr="00C7613C">
        <w:trPr>
          <w:trHeight w:hRule="exact" w:val="340"/>
        </w:trPr>
        <w:tc>
          <w:tcPr>
            <w:tcW w:w="14912" w:type="dxa"/>
            <w:gridSpan w:val="8"/>
            <w:shd w:val="clear" w:color="auto" w:fill="auto"/>
            <w:vAlign w:val="center"/>
          </w:tcPr>
          <w:p w14:paraId="51FD970B" w14:textId="77777777" w:rsidR="00426A4D" w:rsidRPr="00E034C7" w:rsidRDefault="00426A4D" w:rsidP="00C7613C">
            <w:pPr>
              <w:spacing w:after="0" w:line="240" w:lineRule="auto"/>
              <w:rPr>
                <w:rFonts w:ascii="Arial" w:hAnsi="Arial" w:cs="Arial"/>
                <w:sz w:val="20"/>
                <w:szCs w:val="20"/>
              </w:rPr>
            </w:pPr>
            <w:r w:rsidRPr="00E034C7">
              <w:rPr>
                <w:rFonts w:ascii="Arial" w:hAnsi="Arial" w:cs="Arial"/>
                <w:sz w:val="20"/>
                <w:szCs w:val="20"/>
              </w:rPr>
              <w:t>Provozní fáze</w:t>
            </w:r>
          </w:p>
        </w:tc>
      </w:tr>
      <w:tr w:rsidR="00352C53" w:rsidRPr="00E034C7" w14:paraId="3B0FB1C8" w14:textId="77777777" w:rsidTr="00C7613C">
        <w:trPr>
          <w:trHeight w:hRule="exact" w:val="340"/>
        </w:trPr>
        <w:tc>
          <w:tcPr>
            <w:tcW w:w="1744" w:type="dxa"/>
            <w:shd w:val="clear" w:color="auto" w:fill="auto"/>
            <w:vAlign w:val="center"/>
          </w:tcPr>
          <w:p w14:paraId="58770EB0" w14:textId="77777777" w:rsidR="00352C53" w:rsidRPr="00E034C7" w:rsidRDefault="00352C53" w:rsidP="00C32C08">
            <w:pPr>
              <w:jc w:val="center"/>
              <w:rPr>
                <w:rFonts w:ascii="Arial" w:hAnsi="Arial" w:cs="Arial"/>
                <w:sz w:val="20"/>
                <w:szCs w:val="20"/>
              </w:rPr>
            </w:pPr>
          </w:p>
        </w:tc>
        <w:tc>
          <w:tcPr>
            <w:tcW w:w="1745" w:type="dxa"/>
            <w:noWrap/>
            <w:tcMar>
              <w:top w:w="15" w:type="dxa"/>
              <w:left w:w="15" w:type="dxa"/>
              <w:bottom w:w="0" w:type="dxa"/>
              <w:right w:w="15" w:type="dxa"/>
            </w:tcMar>
            <w:vAlign w:val="center"/>
          </w:tcPr>
          <w:p w14:paraId="6A7B5F36" w14:textId="77777777" w:rsidR="00352C53" w:rsidRPr="00E034C7" w:rsidRDefault="00352C53" w:rsidP="00C7613C">
            <w:pPr>
              <w:spacing w:after="0" w:line="240" w:lineRule="auto"/>
              <w:rPr>
                <w:rFonts w:ascii="Arial" w:hAnsi="Arial" w:cs="Arial"/>
                <w:sz w:val="20"/>
                <w:szCs w:val="20"/>
              </w:rPr>
            </w:pPr>
          </w:p>
        </w:tc>
        <w:tc>
          <w:tcPr>
            <w:tcW w:w="1756" w:type="dxa"/>
            <w:noWrap/>
            <w:tcMar>
              <w:top w:w="15" w:type="dxa"/>
              <w:left w:w="15" w:type="dxa"/>
              <w:bottom w:w="0" w:type="dxa"/>
              <w:right w:w="15" w:type="dxa"/>
            </w:tcMar>
            <w:vAlign w:val="center"/>
          </w:tcPr>
          <w:p w14:paraId="1A007C54" w14:textId="77777777" w:rsidR="00352C53" w:rsidRPr="00E034C7" w:rsidRDefault="00352C53" w:rsidP="00C7613C">
            <w:pPr>
              <w:spacing w:after="0" w:line="240" w:lineRule="auto"/>
              <w:rPr>
                <w:rFonts w:ascii="Arial" w:hAnsi="Arial" w:cs="Arial"/>
                <w:sz w:val="20"/>
                <w:szCs w:val="20"/>
              </w:rPr>
            </w:pPr>
          </w:p>
        </w:tc>
        <w:tc>
          <w:tcPr>
            <w:tcW w:w="1843" w:type="dxa"/>
            <w:noWrap/>
            <w:tcMar>
              <w:top w:w="15" w:type="dxa"/>
              <w:left w:w="15" w:type="dxa"/>
              <w:bottom w:w="0" w:type="dxa"/>
              <w:right w:w="15" w:type="dxa"/>
            </w:tcMar>
            <w:vAlign w:val="center"/>
          </w:tcPr>
          <w:p w14:paraId="1FAE5099" w14:textId="77777777" w:rsidR="00352C53" w:rsidRPr="00F8098A" w:rsidRDefault="00352C53" w:rsidP="00C7613C">
            <w:pPr>
              <w:spacing w:after="0" w:line="240" w:lineRule="auto"/>
              <w:rPr>
                <w:rFonts w:ascii="Arial" w:hAnsi="Arial" w:cs="Arial"/>
                <w:sz w:val="20"/>
                <w:szCs w:val="20"/>
              </w:rPr>
            </w:pPr>
          </w:p>
        </w:tc>
        <w:tc>
          <w:tcPr>
            <w:tcW w:w="2552" w:type="dxa"/>
            <w:noWrap/>
            <w:tcMar>
              <w:top w:w="15" w:type="dxa"/>
              <w:left w:w="15" w:type="dxa"/>
              <w:bottom w:w="0" w:type="dxa"/>
              <w:right w:w="15" w:type="dxa"/>
            </w:tcMar>
            <w:vAlign w:val="center"/>
          </w:tcPr>
          <w:p w14:paraId="7D56CC41" w14:textId="77777777" w:rsidR="00352C53" w:rsidRPr="003F51C2" w:rsidRDefault="00352C53" w:rsidP="00C7613C">
            <w:pPr>
              <w:spacing w:after="0" w:line="240" w:lineRule="auto"/>
              <w:rPr>
                <w:rFonts w:ascii="Arial" w:hAnsi="Arial" w:cs="Arial"/>
                <w:sz w:val="20"/>
                <w:szCs w:val="20"/>
              </w:rPr>
            </w:pPr>
            <w:r w:rsidRPr="003F51C2">
              <w:rPr>
                <w:rFonts w:ascii="Arial" w:hAnsi="Arial" w:cs="Arial"/>
                <w:sz w:val="20"/>
                <w:szCs w:val="20"/>
              </w:rPr>
              <w:t> </w:t>
            </w:r>
          </w:p>
        </w:tc>
        <w:tc>
          <w:tcPr>
            <w:tcW w:w="1984" w:type="dxa"/>
            <w:noWrap/>
            <w:tcMar>
              <w:top w:w="15" w:type="dxa"/>
              <w:left w:w="15" w:type="dxa"/>
              <w:bottom w:w="0" w:type="dxa"/>
              <w:right w:w="15" w:type="dxa"/>
            </w:tcMar>
            <w:vAlign w:val="center"/>
          </w:tcPr>
          <w:p w14:paraId="05E6CF2E" w14:textId="77777777" w:rsidR="00352C53" w:rsidRPr="00E034C7" w:rsidRDefault="00352C53" w:rsidP="00C7613C">
            <w:pPr>
              <w:spacing w:after="0" w:line="240" w:lineRule="auto"/>
              <w:rPr>
                <w:rFonts w:ascii="Arial" w:hAnsi="Arial" w:cs="Arial"/>
                <w:sz w:val="20"/>
                <w:szCs w:val="20"/>
              </w:rPr>
            </w:pPr>
            <w:r w:rsidRPr="00E034C7">
              <w:rPr>
                <w:rFonts w:ascii="Arial" w:hAnsi="Arial" w:cs="Arial"/>
                <w:sz w:val="20"/>
                <w:szCs w:val="20"/>
              </w:rPr>
              <w:t> </w:t>
            </w:r>
          </w:p>
        </w:tc>
        <w:tc>
          <w:tcPr>
            <w:tcW w:w="1418" w:type="dxa"/>
            <w:noWrap/>
            <w:tcMar>
              <w:top w:w="15" w:type="dxa"/>
              <w:left w:w="15" w:type="dxa"/>
              <w:bottom w:w="0" w:type="dxa"/>
              <w:right w:w="15" w:type="dxa"/>
            </w:tcMar>
            <w:vAlign w:val="center"/>
          </w:tcPr>
          <w:p w14:paraId="02A6CB0A" w14:textId="77777777" w:rsidR="00352C53" w:rsidRPr="00E034C7" w:rsidRDefault="00352C53" w:rsidP="00C7613C">
            <w:pPr>
              <w:spacing w:after="0" w:line="240" w:lineRule="auto"/>
              <w:rPr>
                <w:rFonts w:ascii="Arial" w:hAnsi="Arial" w:cs="Arial"/>
                <w:sz w:val="20"/>
                <w:szCs w:val="20"/>
              </w:rPr>
            </w:pPr>
          </w:p>
        </w:tc>
        <w:tc>
          <w:tcPr>
            <w:tcW w:w="1870" w:type="dxa"/>
            <w:noWrap/>
            <w:tcMar>
              <w:top w:w="15" w:type="dxa"/>
              <w:left w:w="15" w:type="dxa"/>
              <w:bottom w:w="0" w:type="dxa"/>
              <w:right w:w="15" w:type="dxa"/>
            </w:tcMar>
            <w:vAlign w:val="center"/>
          </w:tcPr>
          <w:p w14:paraId="53C8025E" w14:textId="77777777" w:rsidR="00352C53" w:rsidRPr="00E034C7" w:rsidRDefault="00352C53" w:rsidP="00C7613C">
            <w:pPr>
              <w:spacing w:after="0" w:line="240" w:lineRule="auto"/>
              <w:rPr>
                <w:rFonts w:ascii="Arial" w:hAnsi="Arial" w:cs="Arial"/>
                <w:sz w:val="20"/>
                <w:szCs w:val="20"/>
              </w:rPr>
            </w:pPr>
            <w:r w:rsidRPr="00E034C7">
              <w:rPr>
                <w:rFonts w:ascii="Arial" w:hAnsi="Arial" w:cs="Arial"/>
                <w:sz w:val="20"/>
                <w:szCs w:val="20"/>
              </w:rPr>
              <w:t> </w:t>
            </w:r>
          </w:p>
        </w:tc>
      </w:tr>
    </w:tbl>
    <w:p w14:paraId="64242A22" w14:textId="6B386CCC" w:rsidR="00A45DE7" w:rsidRPr="00E034C7" w:rsidRDefault="00A45DE7" w:rsidP="00B37E64">
      <w:pPr>
        <w:autoSpaceDE w:val="0"/>
        <w:spacing w:before="120" w:after="120"/>
        <w:rPr>
          <w:rFonts w:ascii="Arial" w:eastAsia="Arial" w:hAnsi="Arial" w:cs="Arial"/>
          <w:b/>
          <w:bCs/>
          <w:sz w:val="20"/>
          <w:szCs w:val="20"/>
        </w:rPr>
      </w:pPr>
      <w:r w:rsidRPr="00E034C7">
        <w:rPr>
          <w:rFonts w:ascii="Arial" w:eastAsia="Arial" w:hAnsi="Arial" w:cs="Arial"/>
          <w:b/>
          <w:bCs/>
          <w:sz w:val="20"/>
          <w:szCs w:val="20"/>
        </w:rPr>
        <w:t>Vysvětlivky k tabulce personálního zajištění projektu:</w:t>
      </w:r>
      <w:r w:rsidR="00844729" w:rsidRPr="00E034C7">
        <w:rPr>
          <w:rFonts w:ascii="Arial" w:eastAsia="Arial" w:hAnsi="Arial" w:cs="Arial"/>
          <w:b/>
          <w:bCs/>
          <w:sz w:val="20"/>
          <w:szCs w:val="20"/>
        </w:rPr>
        <w:t>)</w:t>
      </w:r>
    </w:p>
    <w:p w14:paraId="5A714A71" w14:textId="060AE679" w:rsidR="00A45DE7" w:rsidRPr="00E034C7" w:rsidRDefault="00A45DE7" w:rsidP="00B37E64">
      <w:pPr>
        <w:autoSpaceDE w:val="0"/>
        <w:spacing w:after="0"/>
        <w:jc w:val="both"/>
        <w:rPr>
          <w:rFonts w:ascii="Arial" w:hAnsi="Arial" w:cs="Arial"/>
          <w:sz w:val="18"/>
          <w:szCs w:val="18"/>
        </w:rPr>
      </w:pPr>
      <w:r w:rsidRPr="00F8098A">
        <w:rPr>
          <w:rFonts w:ascii="Arial" w:hAnsi="Arial" w:cs="Arial"/>
          <w:sz w:val="18"/>
          <w:szCs w:val="18"/>
          <w:vertAlign w:val="superscript"/>
        </w:rPr>
        <w:t>1</w:t>
      </w:r>
      <w:r w:rsidRPr="00B223EC">
        <w:rPr>
          <w:rFonts w:ascii="Arial" w:hAnsi="Arial" w:cs="Arial"/>
          <w:sz w:val="18"/>
          <w:szCs w:val="18"/>
        </w:rPr>
        <w:t xml:space="preserve"> Žadatel uvede jména a příjmení všech členů </w:t>
      </w:r>
      <w:r w:rsidR="00C7613C" w:rsidRPr="00B223EC">
        <w:rPr>
          <w:rFonts w:ascii="Arial" w:hAnsi="Arial" w:cs="Arial"/>
          <w:sz w:val="18"/>
          <w:szCs w:val="18"/>
        </w:rPr>
        <w:t xml:space="preserve">realizačního </w:t>
      </w:r>
      <w:r w:rsidRPr="00B223EC">
        <w:rPr>
          <w:rFonts w:ascii="Arial" w:hAnsi="Arial" w:cs="Arial"/>
          <w:sz w:val="18"/>
          <w:szCs w:val="18"/>
        </w:rPr>
        <w:t xml:space="preserve">týmu </w:t>
      </w:r>
      <w:r w:rsidR="00844729" w:rsidRPr="00B223EC">
        <w:rPr>
          <w:rFonts w:ascii="Arial" w:hAnsi="Arial" w:cs="Arial"/>
          <w:sz w:val="18"/>
          <w:szCs w:val="18"/>
        </w:rPr>
        <w:t>(</w:t>
      </w:r>
      <w:r w:rsidRPr="00B223EC">
        <w:rPr>
          <w:rFonts w:ascii="Arial" w:hAnsi="Arial" w:cs="Arial"/>
          <w:sz w:val="18"/>
          <w:szCs w:val="18"/>
        </w:rPr>
        <w:t>včetně členů týmu partnerů</w:t>
      </w:r>
      <w:r w:rsidR="009440B0" w:rsidRPr="00BA0F25">
        <w:rPr>
          <w:rFonts w:ascii="Arial" w:hAnsi="Arial" w:cs="Arial"/>
          <w:sz w:val="18"/>
          <w:szCs w:val="18"/>
        </w:rPr>
        <w:t xml:space="preserve">, </w:t>
      </w:r>
      <w:r w:rsidR="00395D9F" w:rsidRPr="003F51C2">
        <w:rPr>
          <w:rFonts w:ascii="Arial" w:hAnsi="Arial" w:cs="Arial"/>
          <w:sz w:val="18"/>
          <w:szCs w:val="18"/>
        </w:rPr>
        <w:t>včetně</w:t>
      </w:r>
      <w:r w:rsidR="00D40637" w:rsidRPr="00E034C7">
        <w:rPr>
          <w:rFonts w:ascii="Arial" w:hAnsi="Arial" w:cs="Arial"/>
          <w:sz w:val="18"/>
          <w:szCs w:val="18"/>
        </w:rPr>
        <w:t xml:space="preserve"> </w:t>
      </w:r>
      <w:r w:rsidR="009440B0" w:rsidRPr="00E034C7">
        <w:rPr>
          <w:rFonts w:ascii="Arial" w:hAnsi="Arial" w:cs="Arial"/>
          <w:sz w:val="18"/>
          <w:szCs w:val="18"/>
        </w:rPr>
        <w:t xml:space="preserve">pracovníků </w:t>
      </w:r>
      <w:r w:rsidR="00D40637" w:rsidRPr="00E034C7">
        <w:rPr>
          <w:rFonts w:ascii="Arial" w:hAnsi="Arial" w:cs="Arial"/>
          <w:sz w:val="18"/>
          <w:szCs w:val="18"/>
        </w:rPr>
        <w:t>z řad cílových skupin definovaných výzvou</w:t>
      </w:r>
      <w:r w:rsidR="00395D9F" w:rsidRPr="00E034C7">
        <w:rPr>
          <w:rFonts w:ascii="Arial" w:hAnsi="Arial" w:cs="Arial"/>
          <w:sz w:val="18"/>
          <w:szCs w:val="18"/>
        </w:rPr>
        <w:t xml:space="preserve"> v relevantních případech</w:t>
      </w:r>
      <w:r w:rsidR="00820361" w:rsidRPr="00E034C7">
        <w:rPr>
          <w:rFonts w:ascii="Arial" w:hAnsi="Arial" w:cs="Arial"/>
          <w:sz w:val="18"/>
          <w:szCs w:val="18"/>
        </w:rPr>
        <w:t>. Pokud daná pozice bude obsazována osobou, jejíž jméno není v době podání</w:t>
      </w:r>
      <w:r w:rsidR="00645044" w:rsidRPr="00E034C7">
        <w:rPr>
          <w:rFonts w:ascii="Arial" w:hAnsi="Arial" w:cs="Arial"/>
          <w:sz w:val="18"/>
          <w:szCs w:val="18"/>
        </w:rPr>
        <w:t xml:space="preserve"> </w:t>
      </w:r>
      <w:r w:rsidR="00820361" w:rsidRPr="00E034C7">
        <w:rPr>
          <w:rFonts w:ascii="Arial" w:hAnsi="Arial" w:cs="Arial"/>
          <w:sz w:val="18"/>
          <w:szCs w:val="18"/>
        </w:rPr>
        <w:t>žádosti</w:t>
      </w:r>
      <w:r w:rsidR="00645044" w:rsidRPr="00E034C7">
        <w:rPr>
          <w:rFonts w:ascii="Arial" w:hAnsi="Arial" w:cs="Arial"/>
          <w:sz w:val="18"/>
          <w:szCs w:val="18"/>
        </w:rPr>
        <w:t xml:space="preserve"> o podporu</w:t>
      </w:r>
      <w:r w:rsidR="00820361" w:rsidRPr="00E034C7">
        <w:rPr>
          <w:rFonts w:ascii="Arial" w:hAnsi="Arial" w:cs="Arial"/>
          <w:sz w:val="18"/>
          <w:szCs w:val="18"/>
        </w:rPr>
        <w:t xml:space="preserve"> známo (např. bude vybrána formou výběrového řízení v</w:t>
      </w:r>
      <w:r w:rsidR="0084176E" w:rsidRPr="00E034C7">
        <w:rPr>
          <w:rFonts w:ascii="Arial" w:hAnsi="Arial" w:cs="Arial"/>
          <w:sz w:val="18"/>
          <w:szCs w:val="18"/>
        </w:rPr>
        <w:t> období realizace</w:t>
      </w:r>
      <w:r w:rsidR="00820361" w:rsidRPr="00E034C7">
        <w:rPr>
          <w:rFonts w:ascii="Arial" w:hAnsi="Arial" w:cs="Arial"/>
          <w:sz w:val="18"/>
          <w:szCs w:val="18"/>
        </w:rPr>
        <w:t xml:space="preserve"> projektu), stačí uvést poznámku „</w:t>
      </w:r>
      <w:r w:rsidR="00820361" w:rsidRPr="00B223EC">
        <w:rPr>
          <w:rFonts w:ascii="Arial" w:hAnsi="Arial" w:cs="Arial"/>
          <w:i/>
          <w:sz w:val="18"/>
          <w:szCs w:val="18"/>
        </w:rPr>
        <w:t>toho času není relevantní</w:t>
      </w:r>
      <w:r w:rsidR="00820361" w:rsidRPr="00E034C7">
        <w:rPr>
          <w:rFonts w:ascii="Arial" w:hAnsi="Arial" w:cs="Arial"/>
          <w:sz w:val="18"/>
          <w:szCs w:val="18"/>
        </w:rPr>
        <w:t>“.</w:t>
      </w:r>
    </w:p>
    <w:p w14:paraId="4741C710" w14:textId="3FEA3B3F" w:rsidR="00A45DE7" w:rsidRPr="00F8098A" w:rsidRDefault="00A45DE7" w:rsidP="00B37E64">
      <w:pPr>
        <w:autoSpaceDE w:val="0"/>
        <w:spacing w:after="0"/>
        <w:jc w:val="both"/>
        <w:rPr>
          <w:rFonts w:ascii="Arial" w:hAnsi="Arial" w:cs="Arial"/>
          <w:sz w:val="18"/>
          <w:szCs w:val="18"/>
        </w:rPr>
      </w:pPr>
      <w:r w:rsidRPr="00E034C7">
        <w:rPr>
          <w:rFonts w:ascii="Arial" w:hAnsi="Arial" w:cs="Arial"/>
          <w:sz w:val="18"/>
          <w:szCs w:val="18"/>
          <w:vertAlign w:val="superscript"/>
        </w:rPr>
        <w:t xml:space="preserve">2 </w:t>
      </w:r>
      <w:r w:rsidRPr="001E5634">
        <w:rPr>
          <w:rFonts w:ascii="Arial" w:hAnsi="Arial" w:cs="Arial"/>
          <w:sz w:val="18"/>
          <w:szCs w:val="18"/>
        </w:rPr>
        <w:t>Žadatel uvede název organizace, v níž je daný člen týmu zaměstnán (název své organizace či organizace partnerů)</w:t>
      </w:r>
      <w:r w:rsidR="0077014B" w:rsidRPr="001E5634">
        <w:rPr>
          <w:rFonts w:ascii="Arial" w:hAnsi="Arial" w:cs="Arial"/>
          <w:sz w:val="18"/>
          <w:szCs w:val="18"/>
        </w:rPr>
        <w:t>.</w:t>
      </w:r>
    </w:p>
    <w:p w14:paraId="417E8DE0" w14:textId="3C5C0653" w:rsidR="00A45DE7" w:rsidRPr="00E034C7" w:rsidRDefault="00A45DE7" w:rsidP="00B37E64">
      <w:pPr>
        <w:autoSpaceDE w:val="0"/>
        <w:spacing w:after="0"/>
        <w:jc w:val="both"/>
        <w:rPr>
          <w:rFonts w:ascii="Arial" w:hAnsi="Arial" w:cs="Arial"/>
          <w:sz w:val="18"/>
          <w:szCs w:val="18"/>
        </w:rPr>
      </w:pPr>
      <w:r w:rsidRPr="003F51C2">
        <w:rPr>
          <w:rFonts w:ascii="Arial" w:hAnsi="Arial" w:cs="Arial"/>
          <w:sz w:val="18"/>
          <w:szCs w:val="18"/>
          <w:vertAlign w:val="superscript"/>
        </w:rPr>
        <w:t xml:space="preserve">3 </w:t>
      </w:r>
      <w:r w:rsidRPr="00E034C7">
        <w:rPr>
          <w:rFonts w:ascii="Arial" w:hAnsi="Arial" w:cs="Arial"/>
          <w:sz w:val="18"/>
          <w:szCs w:val="18"/>
        </w:rPr>
        <w:t>Žadatel uvede funkci, kterou v současnosti daný člen týmu zastává v rámci své organizace</w:t>
      </w:r>
      <w:r w:rsidR="0077014B" w:rsidRPr="00E034C7">
        <w:rPr>
          <w:rFonts w:ascii="Arial" w:hAnsi="Arial" w:cs="Arial"/>
          <w:sz w:val="18"/>
          <w:szCs w:val="18"/>
        </w:rPr>
        <w:t>.</w:t>
      </w:r>
    </w:p>
    <w:p w14:paraId="2F1594C8" w14:textId="316B6EED" w:rsidR="00A45DE7" w:rsidRPr="00E034C7" w:rsidRDefault="00A45DE7" w:rsidP="00B37E64">
      <w:pPr>
        <w:autoSpaceDE w:val="0"/>
        <w:spacing w:after="0"/>
        <w:jc w:val="both"/>
        <w:rPr>
          <w:rFonts w:ascii="Arial" w:eastAsia="Arial" w:hAnsi="Arial" w:cs="Arial"/>
          <w:sz w:val="18"/>
          <w:szCs w:val="18"/>
        </w:rPr>
      </w:pPr>
      <w:r w:rsidRPr="00E034C7">
        <w:rPr>
          <w:rFonts w:ascii="Arial" w:eastAsia="Arial" w:hAnsi="Arial" w:cs="Arial"/>
          <w:sz w:val="18"/>
          <w:szCs w:val="18"/>
          <w:vertAlign w:val="superscript"/>
        </w:rPr>
        <w:t>4</w:t>
      </w:r>
      <w:r w:rsidRPr="00E034C7">
        <w:rPr>
          <w:rFonts w:ascii="Arial" w:hAnsi="Arial" w:cs="Arial"/>
          <w:sz w:val="18"/>
          <w:szCs w:val="18"/>
        </w:rPr>
        <w:t xml:space="preserve"> Žadatel </w:t>
      </w:r>
      <w:r w:rsidRPr="00E034C7">
        <w:rPr>
          <w:rFonts w:ascii="Arial" w:eastAsia="Arial" w:hAnsi="Arial" w:cs="Arial"/>
          <w:sz w:val="18"/>
          <w:szCs w:val="18"/>
        </w:rPr>
        <w:t>stručně</w:t>
      </w:r>
      <w:r w:rsidRPr="00E034C7">
        <w:rPr>
          <w:rFonts w:ascii="Arial" w:hAnsi="Arial" w:cs="Arial"/>
          <w:sz w:val="18"/>
          <w:szCs w:val="18"/>
        </w:rPr>
        <w:t xml:space="preserve"> uvede </w:t>
      </w:r>
      <w:r w:rsidRPr="00E034C7">
        <w:rPr>
          <w:rFonts w:ascii="Arial" w:eastAsia="Arial" w:hAnsi="Arial" w:cs="Arial"/>
          <w:sz w:val="18"/>
          <w:szCs w:val="18"/>
        </w:rPr>
        <w:t xml:space="preserve">hlavní aktivity korespondující s pozicí (např. </w:t>
      </w:r>
      <w:r w:rsidR="00C7613C" w:rsidRPr="00E034C7">
        <w:rPr>
          <w:rFonts w:ascii="Arial" w:eastAsia="Arial" w:hAnsi="Arial" w:cs="Arial"/>
          <w:sz w:val="18"/>
          <w:szCs w:val="18"/>
        </w:rPr>
        <w:t>p</w:t>
      </w:r>
      <w:r w:rsidRPr="00E034C7">
        <w:rPr>
          <w:rFonts w:ascii="Arial" w:eastAsia="Arial" w:hAnsi="Arial" w:cs="Arial"/>
          <w:sz w:val="18"/>
          <w:szCs w:val="18"/>
        </w:rPr>
        <w:t>rojektový manažer: koordinuje aktivity projektového týmu, vymezuje kompetence v rámci týmu, zodpovídá za včasné plnění atd.)</w:t>
      </w:r>
      <w:r w:rsidR="0077014B" w:rsidRPr="00E034C7">
        <w:rPr>
          <w:rFonts w:ascii="Arial" w:eastAsia="Arial" w:hAnsi="Arial" w:cs="Arial"/>
          <w:sz w:val="18"/>
          <w:szCs w:val="18"/>
        </w:rPr>
        <w:t>.</w:t>
      </w:r>
    </w:p>
    <w:p w14:paraId="69F97E4B" w14:textId="77777777" w:rsidR="00AD68C9" w:rsidRPr="00E034C7" w:rsidRDefault="00AD68C9" w:rsidP="00B37E64">
      <w:pPr>
        <w:autoSpaceDE w:val="0"/>
        <w:spacing w:after="0"/>
        <w:jc w:val="both"/>
        <w:rPr>
          <w:rFonts w:ascii="Arial" w:eastAsia="Arial" w:hAnsi="Arial" w:cs="Arial"/>
          <w:sz w:val="18"/>
          <w:szCs w:val="18"/>
        </w:rPr>
      </w:pPr>
    </w:p>
    <w:p w14:paraId="236EE195" w14:textId="24E8C787" w:rsidR="00A45DE7" w:rsidRPr="00E034C7" w:rsidRDefault="00A45DE7" w:rsidP="00B37E64">
      <w:pPr>
        <w:autoSpaceDE w:val="0"/>
        <w:spacing w:after="0"/>
        <w:jc w:val="both"/>
        <w:rPr>
          <w:rFonts w:ascii="Arial" w:eastAsia="Arial" w:hAnsi="Arial" w:cs="Arial"/>
          <w:sz w:val="20"/>
          <w:szCs w:val="20"/>
        </w:rPr>
      </w:pPr>
      <w:r w:rsidRPr="00E034C7">
        <w:rPr>
          <w:rFonts w:ascii="Arial" w:eastAsia="Arial" w:hAnsi="Arial" w:cs="Arial"/>
          <w:sz w:val="20"/>
          <w:szCs w:val="20"/>
        </w:rPr>
        <w:t>Stejně tak jako je tomu u ostatních témat řešených ve SP, je třeba i zde důsledně uvádět zdroje informací zapracovaných do zvolených variant. Žadatelé se při stanovování výše mzdy musí řídit cenou obvyklou v místě a čase</w:t>
      </w:r>
      <w:r w:rsidR="00A60210" w:rsidRPr="00E034C7">
        <w:rPr>
          <w:rFonts w:ascii="Arial" w:eastAsia="Arial" w:hAnsi="Arial" w:cs="Arial"/>
          <w:sz w:val="20"/>
          <w:szCs w:val="20"/>
        </w:rPr>
        <w:t xml:space="preserve">, viz </w:t>
      </w:r>
      <w:hyperlink r:id="rId15" w:history="1">
        <w:r w:rsidR="00A60210" w:rsidRPr="001E5634">
          <w:rPr>
            <w:rStyle w:val="Hypertextovodkaz"/>
            <w:rFonts w:ascii="Arial" w:eastAsia="Arial" w:hAnsi="Arial" w:cs="Arial"/>
            <w:sz w:val="20"/>
            <w:szCs w:val="20"/>
          </w:rPr>
          <w:t>www.penizeproprahu.cz/obvykle-ceny-a-mzdy/</w:t>
        </w:r>
      </w:hyperlink>
      <w:r w:rsidRPr="00E034C7">
        <w:rPr>
          <w:rFonts w:ascii="Arial" w:eastAsia="Arial" w:hAnsi="Arial" w:cs="Arial"/>
          <w:sz w:val="20"/>
          <w:szCs w:val="20"/>
        </w:rPr>
        <w:t xml:space="preserve">. </w:t>
      </w:r>
    </w:p>
    <w:p w14:paraId="6FD0DEE7" w14:textId="77777777" w:rsidR="00B37E64" w:rsidRPr="00E034C7" w:rsidRDefault="00B37E64" w:rsidP="00B37E64">
      <w:pPr>
        <w:autoSpaceDE w:val="0"/>
        <w:spacing w:after="0"/>
        <w:jc w:val="both"/>
        <w:rPr>
          <w:rFonts w:ascii="Arial" w:eastAsia="Arial" w:hAnsi="Arial" w:cs="Arial"/>
          <w:sz w:val="18"/>
          <w:szCs w:val="18"/>
        </w:rPr>
        <w:sectPr w:rsidR="00B37E64" w:rsidRPr="00E034C7" w:rsidSect="00620286">
          <w:pgSz w:w="16838" w:h="11906" w:orient="landscape"/>
          <w:pgMar w:top="1418" w:right="1985" w:bottom="1560" w:left="1418" w:header="709" w:footer="57" w:gutter="0"/>
          <w:cols w:space="708"/>
          <w:docGrid w:linePitch="360"/>
        </w:sectPr>
      </w:pPr>
    </w:p>
    <w:p w14:paraId="3B043296" w14:textId="77777777" w:rsidR="00A45DE7" w:rsidRPr="00031476" w:rsidRDefault="00A45DE7" w:rsidP="00F05C00">
      <w:pPr>
        <w:pStyle w:val="Pravnad2"/>
        <w:rPr>
          <w:rFonts w:cs="Arial"/>
          <w:caps/>
        </w:rPr>
      </w:pPr>
      <w:bookmarkStart w:id="190" w:name="_Toc210464081"/>
      <w:bookmarkStart w:id="191" w:name="_Toc210558924"/>
      <w:bookmarkStart w:id="192" w:name="_Toc210626035"/>
      <w:bookmarkStart w:id="193" w:name="_Toc254270912"/>
      <w:bookmarkStart w:id="194" w:name="_Toc254335925"/>
      <w:bookmarkStart w:id="195" w:name="_Toc496692584"/>
      <w:bookmarkStart w:id="196" w:name="_Toc512325965"/>
      <w:r w:rsidRPr="00031476">
        <w:rPr>
          <w:rFonts w:cs="Arial"/>
          <w:caps/>
        </w:rPr>
        <w:t>Technické a technologické aspekty</w:t>
      </w:r>
      <w:bookmarkEnd w:id="190"/>
      <w:bookmarkEnd w:id="191"/>
      <w:bookmarkEnd w:id="192"/>
      <w:bookmarkEnd w:id="193"/>
      <w:bookmarkEnd w:id="194"/>
      <w:bookmarkEnd w:id="195"/>
      <w:bookmarkEnd w:id="196"/>
    </w:p>
    <w:p w14:paraId="4337291C" w14:textId="28C82D9A" w:rsidR="00E35396" w:rsidRPr="00250B46" w:rsidRDefault="00E35396" w:rsidP="00E35396">
      <w:pPr>
        <w:pStyle w:val="Pravnad3"/>
        <w:rPr>
          <w:rFonts w:cs="Arial"/>
        </w:rPr>
      </w:pPr>
      <w:bookmarkStart w:id="197" w:name="_Toc496692585"/>
      <w:bookmarkStart w:id="198" w:name="_Toc512325966"/>
      <w:r w:rsidRPr="00250B46">
        <w:rPr>
          <w:rFonts w:cs="Arial"/>
        </w:rPr>
        <w:t>Technické a technologické aspekty projektu</w:t>
      </w:r>
      <w:bookmarkEnd w:id="197"/>
      <w:bookmarkEnd w:id="198"/>
    </w:p>
    <w:p w14:paraId="744001AB" w14:textId="517E2C56" w:rsidR="0003356F" w:rsidRPr="00E034C7" w:rsidRDefault="00A45DE7" w:rsidP="00A45DE7">
      <w:pPr>
        <w:autoSpaceDE w:val="0"/>
        <w:jc w:val="both"/>
        <w:rPr>
          <w:rFonts w:ascii="Arial" w:eastAsia="Arial" w:hAnsi="Arial" w:cs="Arial"/>
          <w:sz w:val="20"/>
          <w:szCs w:val="20"/>
        </w:rPr>
      </w:pPr>
      <w:r w:rsidRPr="00E034C7">
        <w:rPr>
          <w:rFonts w:ascii="Arial" w:eastAsia="Arial" w:hAnsi="Arial" w:cs="Arial"/>
          <w:bCs/>
          <w:sz w:val="20"/>
          <w:szCs w:val="20"/>
        </w:rPr>
        <w:t>Tato část</w:t>
      </w:r>
      <w:r w:rsidR="009B539C" w:rsidRPr="00E034C7">
        <w:rPr>
          <w:rFonts w:ascii="Arial" w:eastAsia="Arial" w:hAnsi="Arial" w:cs="Arial"/>
          <w:bCs/>
          <w:sz w:val="20"/>
          <w:szCs w:val="20"/>
        </w:rPr>
        <w:t xml:space="preserve"> SP pro PO4</w:t>
      </w:r>
      <w:r w:rsidR="000D1ECD" w:rsidRPr="00E034C7">
        <w:rPr>
          <w:rFonts w:ascii="Arial" w:eastAsia="Arial" w:hAnsi="Arial" w:cs="Arial"/>
          <w:bCs/>
          <w:sz w:val="20"/>
          <w:szCs w:val="20"/>
        </w:rPr>
        <w:t xml:space="preserve"> </w:t>
      </w:r>
      <w:r w:rsidRPr="00E034C7">
        <w:rPr>
          <w:rFonts w:ascii="Arial" w:eastAsia="Arial" w:hAnsi="Arial" w:cs="Arial"/>
          <w:bCs/>
          <w:sz w:val="20"/>
          <w:szCs w:val="20"/>
        </w:rPr>
        <w:t xml:space="preserve">je stěžejní </w:t>
      </w:r>
      <w:r w:rsidR="0003356F" w:rsidRPr="00E034C7">
        <w:rPr>
          <w:rFonts w:ascii="Arial" w:eastAsia="Arial" w:hAnsi="Arial" w:cs="Arial"/>
          <w:bCs/>
          <w:sz w:val="20"/>
          <w:szCs w:val="20"/>
        </w:rPr>
        <w:t>a primárně relevantní pro projekty</w:t>
      </w:r>
      <w:r w:rsidRPr="00E034C7">
        <w:rPr>
          <w:rFonts w:ascii="Arial" w:eastAsia="Arial" w:hAnsi="Arial" w:cs="Arial"/>
          <w:bCs/>
          <w:sz w:val="20"/>
          <w:szCs w:val="20"/>
        </w:rPr>
        <w:t xml:space="preserve">, v nichž zvolená </w:t>
      </w:r>
      <w:r w:rsidR="00E41C9B" w:rsidRPr="00E034C7">
        <w:rPr>
          <w:rFonts w:ascii="Arial" w:eastAsia="Arial" w:hAnsi="Arial" w:cs="Arial"/>
          <w:bCs/>
          <w:sz w:val="20"/>
          <w:szCs w:val="20"/>
        </w:rPr>
        <w:t xml:space="preserve">investiční akce, </w:t>
      </w:r>
      <w:r w:rsidRPr="00E034C7">
        <w:rPr>
          <w:rFonts w:ascii="Arial" w:eastAsia="Arial" w:hAnsi="Arial" w:cs="Arial"/>
          <w:bCs/>
          <w:sz w:val="20"/>
          <w:szCs w:val="20"/>
        </w:rPr>
        <w:t>technika</w:t>
      </w:r>
      <w:r w:rsidR="00E41C9B" w:rsidRPr="00E034C7">
        <w:rPr>
          <w:rFonts w:ascii="Arial" w:eastAsia="Arial" w:hAnsi="Arial" w:cs="Arial"/>
          <w:bCs/>
          <w:sz w:val="20"/>
          <w:szCs w:val="20"/>
        </w:rPr>
        <w:t>,</w:t>
      </w:r>
      <w:r w:rsidRPr="00E034C7">
        <w:rPr>
          <w:rFonts w:ascii="Arial" w:eastAsia="Arial" w:hAnsi="Arial" w:cs="Arial"/>
          <w:sz w:val="20"/>
          <w:szCs w:val="20"/>
        </w:rPr>
        <w:t xml:space="preserve"> technologie</w:t>
      </w:r>
      <w:r w:rsidR="00E41C9B" w:rsidRPr="00E034C7">
        <w:rPr>
          <w:rFonts w:ascii="Arial" w:eastAsia="Arial" w:hAnsi="Arial" w:cs="Arial"/>
          <w:sz w:val="20"/>
          <w:szCs w:val="20"/>
        </w:rPr>
        <w:t xml:space="preserve"> a stavební úpravy</w:t>
      </w:r>
      <w:r w:rsidRPr="00E034C7">
        <w:rPr>
          <w:rFonts w:ascii="Arial" w:eastAsia="Arial" w:hAnsi="Arial" w:cs="Arial"/>
          <w:sz w:val="20"/>
          <w:szCs w:val="20"/>
        </w:rPr>
        <w:t xml:space="preserve"> v té či oné fázi projektu zásadním způsobem </w:t>
      </w:r>
      <w:r w:rsidRPr="00E034C7">
        <w:rPr>
          <w:rFonts w:ascii="Arial" w:eastAsia="Arial" w:hAnsi="Arial" w:cs="Arial"/>
          <w:bCs/>
          <w:sz w:val="20"/>
          <w:szCs w:val="20"/>
        </w:rPr>
        <w:t>ovlivní investiční nebo provozní finanční toky projektu</w:t>
      </w:r>
      <w:r w:rsidRPr="00E034C7">
        <w:rPr>
          <w:rFonts w:ascii="Arial" w:eastAsia="Arial" w:hAnsi="Arial" w:cs="Arial"/>
          <w:sz w:val="20"/>
          <w:szCs w:val="20"/>
        </w:rPr>
        <w:t>. A to ať přímo prostřednictvím výdajů na danou technologii či techniku, nebo skrze ostatní provozní resp. investiční výdaje.</w:t>
      </w:r>
    </w:p>
    <w:p w14:paraId="568CE2A6" w14:textId="77443F47" w:rsidR="00A45DE7" w:rsidRPr="003B327B" w:rsidRDefault="0003356F" w:rsidP="00A45DE7">
      <w:pPr>
        <w:autoSpaceDE w:val="0"/>
        <w:jc w:val="both"/>
        <w:rPr>
          <w:rFonts w:ascii="Arial" w:eastAsia="Arial" w:hAnsi="Arial" w:cs="Arial"/>
          <w:sz w:val="20"/>
          <w:szCs w:val="20"/>
        </w:rPr>
      </w:pPr>
      <w:r w:rsidRPr="00E034C7">
        <w:rPr>
          <w:rFonts w:ascii="Arial" w:eastAsia="Arial" w:hAnsi="Arial" w:cs="Arial"/>
          <w:sz w:val="20"/>
          <w:szCs w:val="20"/>
        </w:rPr>
        <w:t>Při zpracování</w:t>
      </w:r>
      <w:r w:rsidR="009B539C" w:rsidRPr="00E034C7">
        <w:rPr>
          <w:rFonts w:ascii="Arial" w:eastAsia="Arial" w:hAnsi="Arial" w:cs="Arial"/>
          <w:sz w:val="20"/>
          <w:szCs w:val="20"/>
        </w:rPr>
        <w:t xml:space="preserve"> SP pro PO4</w:t>
      </w:r>
      <w:r w:rsidR="000D1ECD" w:rsidRPr="00E034C7">
        <w:rPr>
          <w:rFonts w:ascii="Arial" w:eastAsia="Arial" w:hAnsi="Arial" w:cs="Arial"/>
          <w:sz w:val="20"/>
          <w:szCs w:val="20"/>
        </w:rPr>
        <w:t xml:space="preserve"> </w:t>
      </w:r>
      <w:r w:rsidRPr="00E034C7">
        <w:rPr>
          <w:rFonts w:ascii="Arial" w:eastAsia="Arial" w:hAnsi="Arial" w:cs="Arial"/>
          <w:sz w:val="20"/>
          <w:szCs w:val="20"/>
        </w:rPr>
        <w:t xml:space="preserve">není nutné opisovat doslova technické dokumentace či dodavatelské nabídky, je však </w:t>
      </w:r>
      <w:r w:rsidRPr="00E034C7">
        <w:rPr>
          <w:rFonts w:ascii="Arial" w:eastAsia="Arial" w:hAnsi="Arial" w:cs="Arial"/>
          <w:b/>
          <w:sz w:val="20"/>
          <w:szCs w:val="20"/>
          <w:u w:val="single"/>
        </w:rPr>
        <w:t>důležité uvést ze všech souvisejících odborných informací ty, které jsou významné pro hodnocení konzistence ostatních částí SP</w:t>
      </w:r>
      <w:r w:rsidRPr="00E034C7">
        <w:rPr>
          <w:rFonts w:ascii="Arial" w:eastAsia="Arial" w:hAnsi="Arial" w:cs="Arial"/>
          <w:sz w:val="20"/>
          <w:szCs w:val="20"/>
        </w:rPr>
        <w:t xml:space="preserve">. V každém </w:t>
      </w:r>
      <w:proofErr w:type="gramStart"/>
      <w:r w:rsidRPr="00E034C7">
        <w:rPr>
          <w:rFonts w:ascii="Arial" w:eastAsia="Arial" w:hAnsi="Arial" w:cs="Arial"/>
          <w:sz w:val="20"/>
          <w:szCs w:val="20"/>
        </w:rPr>
        <w:t>případě však</w:t>
      </w:r>
      <w:proofErr w:type="gramEnd"/>
      <w:r w:rsidRPr="00E034C7">
        <w:rPr>
          <w:rFonts w:ascii="Arial" w:eastAsia="Arial" w:hAnsi="Arial" w:cs="Arial"/>
          <w:sz w:val="20"/>
          <w:szCs w:val="20"/>
        </w:rPr>
        <w:t xml:space="preserve"> platí, že žadatel musí uvést zdrojový dodavatelský návrh či projektovou a technickou/technologickou dokumentaci </w:t>
      </w:r>
      <w:r w:rsidR="009D5867">
        <w:rPr>
          <w:rFonts w:ascii="Arial" w:eastAsia="Arial" w:hAnsi="Arial" w:cs="Arial"/>
          <w:sz w:val="20"/>
          <w:szCs w:val="20"/>
        </w:rPr>
        <w:br/>
      </w:r>
      <w:r w:rsidRPr="00E034C7">
        <w:rPr>
          <w:rFonts w:ascii="Arial" w:eastAsia="Arial" w:hAnsi="Arial" w:cs="Arial"/>
          <w:sz w:val="20"/>
          <w:szCs w:val="20"/>
        </w:rPr>
        <w:t xml:space="preserve">a zajistit disponibilitu tohoto zdroje pro pozdější uživatele </w:t>
      </w:r>
      <w:r w:rsidRPr="003B327B">
        <w:rPr>
          <w:rFonts w:ascii="Arial" w:eastAsia="Arial" w:hAnsi="Arial" w:cs="Arial"/>
          <w:sz w:val="20"/>
          <w:szCs w:val="20"/>
        </w:rPr>
        <w:t>studie.</w:t>
      </w:r>
    </w:p>
    <w:p w14:paraId="2B491888" w14:textId="15869059" w:rsidR="00EF57A2" w:rsidRPr="00E034C7" w:rsidRDefault="00EF57A2" w:rsidP="00A45DE7">
      <w:pPr>
        <w:autoSpaceDE w:val="0"/>
        <w:jc w:val="both"/>
        <w:rPr>
          <w:rFonts w:ascii="Arial" w:eastAsia="Arial" w:hAnsi="Arial" w:cs="Arial"/>
          <w:sz w:val="20"/>
          <w:szCs w:val="20"/>
        </w:rPr>
      </w:pPr>
      <w:r w:rsidRPr="003B327B">
        <w:rPr>
          <w:rFonts w:ascii="Arial" w:eastAsia="Arial" w:hAnsi="Arial" w:cs="Arial"/>
          <w:sz w:val="20"/>
          <w:szCs w:val="20"/>
        </w:rPr>
        <w:t xml:space="preserve">V případě, že je podávána </w:t>
      </w:r>
      <w:proofErr w:type="spellStart"/>
      <w:r w:rsidRPr="003B327B">
        <w:rPr>
          <w:rFonts w:ascii="Arial" w:eastAsia="Arial" w:hAnsi="Arial" w:cs="Arial"/>
          <w:sz w:val="20"/>
          <w:szCs w:val="20"/>
        </w:rPr>
        <w:t>souhrná</w:t>
      </w:r>
      <w:proofErr w:type="spellEnd"/>
      <w:r w:rsidRPr="003B327B">
        <w:rPr>
          <w:rFonts w:ascii="Arial" w:eastAsia="Arial" w:hAnsi="Arial" w:cs="Arial"/>
          <w:sz w:val="20"/>
          <w:szCs w:val="20"/>
        </w:rPr>
        <w:t xml:space="preserve"> žádost obsahující </w:t>
      </w:r>
      <w:proofErr w:type="spellStart"/>
      <w:r w:rsidRPr="003B327B">
        <w:rPr>
          <w:rFonts w:ascii="Arial" w:eastAsia="Arial" w:hAnsi="Arial" w:cs="Arial"/>
          <w:sz w:val="20"/>
          <w:szCs w:val="20"/>
        </w:rPr>
        <w:t>projektkové</w:t>
      </w:r>
      <w:proofErr w:type="spellEnd"/>
      <w:r w:rsidRPr="003B327B">
        <w:rPr>
          <w:rFonts w:ascii="Arial" w:eastAsia="Arial" w:hAnsi="Arial" w:cs="Arial"/>
          <w:sz w:val="20"/>
          <w:szCs w:val="20"/>
        </w:rPr>
        <w:t xml:space="preserve"> záměry více škol, je nezbytné uvádět informace za každou zapojenou školu zvlášť.</w:t>
      </w:r>
    </w:p>
    <w:p w14:paraId="13ADE1C1" w14:textId="77777777" w:rsidR="00A45DE7" w:rsidRPr="00E034C7" w:rsidRDefault="00A45DE7" w:rsidP="00A45DE7">
      <w:pPr>
        <w:autoSpaceDE w:val="0"/>
        <w:jc w:val="both"/>
        <w:rPr>
          <w:rFonts w:ascii="Arial" w:eastAsia="Arial" w:hAnsi="Arial" w:cs="Arial"/>
          <w:sz w:val="20"/>
          <w:szCs w:val="20"/>
          <w:u w:val="single"/>
        </w:rPr>
      </w:pPr>
      <w:r w:rsidRPr="00E034C7">
        <w:rPr>
          <w:rFonts w:ascii="Arial" w:eastAsia="Arial" w:hAnsi="Arial" w:cs="Arial"/>
          <w:sz w:val="20"/>
          <w:szCs w:val="20"/>
          <w:u w:val="single"/>
        </w:rPr>
        <w:t>V rámci této kapitoly žadat</w:t>
      </w:r>
      <w:r w:rsidR="001E3D7C" w:rsidRPr="00E034C7">
        <w:rPr>
          <w:rFonts w:ascii="Arial" w:eastAsia="Arial" w:hAnsi="Arial" w:cs="Arial"/>
          <w:sz w:val="20"/>
          <w:szCs w:val="20"/>
          <w:u w:val="single"/>
        </w:rPr>
        <w:t>el odpoví</w:t>
      </w:r>
      <w:r w:rsidRPr="00E034C7">
        <w:rPr>
          <w:rFonts w:ascii="Arial" w:eastAsia="Arial" w:hAnsi="Arial" w:cs="Arial"/>
          <w:sz w:val="20"/>
          <w:szCs w:val="20"/>
          <w:u w:val="single"/>
        </w:rPr>
        <w:t xml:space="preserve"> zejména na následující otázky:</w:t>
      </w:r>
    </w:p>
    <w:p w14:paraId="10BA686E" w14:textId="469C188E" w:rsidR="005105B8" w:rsidRPr="00E034C7" w:rsidRDefault="005105B8" w:rsidP="007C0BAA">
      <w:pPr>
        <w:numPr>
          <w:ilvl w:val="0"/>
          <w:numId w:val="30"/>
        </w:numPr>
        <w:autoSpaceDE w:val="0"/>
        <w:spacing w:after="120" w:line="240" w:lineRule="auto"/>
        <w:ind w:left="714" w:hanging="357"/>
        <w:jc w:val="both"/>
        <w:rPr>
          <w:rFonts w:ascii="Arial" w:eastAsia="Arial" w:hAnsi="Arial" w:cs="Arial"/>
          <w:sz w:val="20"/>
          <w:szCs w:val="20"/>
        </w:rPr>
      </w:pPr>
      <w:r w:rsidRPr="00E034C7">
        <w:rPr>
          <w:rFonts w:ascii="Arial" w:eastAsia="Arial" w:hAnsi="Arial" w:cs="Arial"/>
          <w:sz w:val="20"/>
          <w:szCs w:val="20"/>
        </w:rPr>
        <w:t>Jaký investiční majetek je zapotřebí v jednotlivých fázích projektu?</w:t>
      </w:r>
    </w:p>
    <w:p w14:paraId="615F9346" w14:textId="77777777" w:rsidR="005105B8" w:rsidRPr="00E034C7" w:rsidRDefault="005105B8" w:rsidP="007C0BAA">
      <w:pPr>
        <w:numPr>
          <w:ilvl w:val="0"/>
          <w:numId w:val="30"/>
        </w:numPr>
        <w:autoSpaceDE w:val="0"/>
        <w:spacing w:after="120" w:line="240" w:lineRule="auto"/>
        <w:ind w:left="714" w:hanging="357"/>
        <w:jc w:val="both"/>
        <w:rPr>
          <w:rFonts w:ascii="Arial" w:eastAsia="Arial" w:hAnsi="Arial" w:cs="Arial"/>
          <w:sz w:val="20"/>
          <w:szCs w:val="20"/>
        </w:rPr>
      </w:pPr>
      <w:r w:rsidRPr="00E034C7">
        <w:rPr>
          <w:rFonts w:ascii="Arial" w:eastAsia="Arial" w:hAnsi="Arial" w:cs="Arial"/>
          <w:sz w:val="20"/>
          <w:szCs w:val="20"/>
        </w:rPr>
        <w:t>Jaká je fyzická životnost projektu resp. pořizovaných investic?</w:t>
      </w:r>
    </w:p>
    <w:p w14:paraId="2AA1DC04" w14:textId="77777777" w:rsidR="005105B8" w:rsidRPr="00E034C7" w:rsidRDefault="005105B8" w:rsidP="007C0BAA">
      <w:pPr>
        <w:numPr>
          <w:ilvl w:val="0"/>
          <w:numId w:val="30"/>
        </w:numPr>
        <w:autoSpaceDE w:val="0"/>
        <w:spacing w:after="120" w:line="240" w:lineRule="auto"/>
        <w:ind w:left="714" w:hanging="357"/>
        <w:jc w:val="both"/>
        <w:rPr>
          <w:rFonts w:ascii="Arial" w:eastAsia="Arial" w:hAnsi="Arial" w:cs="Arial"/>
          <w:sz w:val="20"/>
          <w:szCs w:val="20"/>
        </w:rPr>
      </w:pPr>
      <w:r w:rsidRPr="00E034C7">
        <w:rPr>
          <w:rFonts w:ascii="Arial" w:eastAsia="Arial" w:hAnsi="Arial" w:cs="Arial"/>
          <w:sz w:val="20"/>
          <w:szCs w:val="20"/>
        </w:rPr>
        <w:t>Kdy bude fakticky nutná reinvestice z technického hlediska?</w:t>
      </w:r>
    </w:p>
    <w:p w14:paraId="13DDF1DC" w14:textId="77777777" w:rsidR="001D350B" w:rsidRPr="00E034C7" w:rsidRDefault="001D350B" w:rsidP="001D350B">
      <w:pPr>
        <w:numPr>
          <w:ilvl w:val="0"/>
          <w:numId w:val="30"/>
        </w:numPr>
        <w:autoSpaceDE w:val="0"/>
        <w:spacing w:after="120" w:line="240" w:lineRule="auto"/>
        <w:ind w:left="714" w:hanging="357"/>
        <w:jc w:val="both"/>
        <w:rPr>
          <w:rFonts w:ascii="Arial" w:eastAsia="Arial" w:hAnsi="Arial" w:cs="Arial"/>
          <w:sz w:val="20"/>
          <w:szCs w:val="20"/>
        </w:rPr>
      </w:pPr>
      <w:r w:rsidRPr="00E034C7">
        <w:rPr>
          <w:rFonts w:ascii="Arial" w:eastAsia="Arial" w:hAnsi="Arial" w:cs="Arial"/>
          <w:sz w:val="20"/>
          <w:szCs w:val="20"/>
        </w:rPr>
        <w:t>Jaké jsou nároky na údržbu a opravy?</w:t>
      </w:r>
    </w:p>
    <w:p w14:paraId="1E825B66" w14:textId="77777777" w:rsidR="005105B8" w:rsidRPr="00E034C7" w:rsidRDefault="005105B8" w:rsidP="007C0BAA">
      <w:pPr>
        <w:numPr>
          <w:ilvl w:val="0"/>
          <w:numId w:val="30"/>
        </w:numPr>
        <w:autoSpaceDE w:val="0"/>
        <w:spacing w:after="120" w:line="240" w:lineRule="auto"/>
        <w:ind w:left="714" w:hanging="357"/>
        <w:jc w:val="both"/>
        <w:rPr>
          <w:rFonts w:ascii="Arial" w:eastAsia="Arial" w:hAnsi="Arial" w:cs="Arial"/>
          <w:sz w:val="20"/>
          <w:szCs w:val="20"/>
        </w:rPr>
      </w:pPr>
      <w:r w:rsidRPr="00E034C7">
        <w:rPr>
          <w:rFonts w:ascii="Arial" w:eastAsia="Arial" w:hAnsi="Arial" w:cs="Arial"/>
          <w:sz w:val="20"/>
          <w:szCs w:val="20"/>
        </w:rPr>
        <w:t>Kdy začne vlivem opotřebení majetku narůstat provozní náročnost a v jaké míře?</w:t>
      </w:r>
    </w:p>
    <w:p w14:paraId="09F918A6" w14:textId="04463137" w:rsidR="00A45DE7" w:rsidRPr="00E034C7" w:rsidRDefault="00A45DE7" w:rsidP="007C0BAA">
      <w:pPr>
        <w:numPr>
          <w:ilvl w:val="0"/>
          <w:numId w:val="30"/>
        </w:numPr>
        <w:autoSpaceDE w:val="0"/>
        <w:spacing w:after="120" w:line="240" w:lineRule="auto"/>
        <w:ind w:left="714" w:hanging="357"/>
        <w:jc w:val="both"/>
        <w:rPr>
          <w:rFonts w:ascii="Arial" w:eastAsia="Arial" w:hAnsi="Arial" w:cs="Arial"/>
          <w:sz w:val="20"/>
          <w:szCs w:val="20"/>
        </w:rPr>
      </w:pPr>
      <w:r w:rsidRPr="00E034C7">
        <w:rPr>
          <w:rFonts w:ascii="Arial" w:eastAsia="Arial" w:hAnsi="Arial" w:cs="Arial"/>
          <w:sz w:val="20"/>
          <w:szCs w:val="20"/>
        </w:rPr>
        <w:t xml:space="preserve">Jaká technologie </w:t>
      </w:r>
      <w:r w:rsidR="005105B8" w:rsidRPr="00E034C7">
        <w:rPr>
          <w:rFonts w:ascii="Arial" w:eastAsia="Arial" w:hAnsi="Arial" w:cs="Arial"/>
          <w:sz w:val="20"/>
          <w:szCs w:val="20"/>
        </w:rPr>
        <w:t xml:space="preserve">bude příp. </w:t>
      </w:r>
      <w:r w:rsidRPr="00E034C7">
        <w:rPr>
          <w:rFonts w:ascii="Arial" w:eastAsia="Arial" w:hAnsi="Arial" w:cs="Arial"/>
          <w:sz w:val="20"/>
          <w:szCs w:val="20"/>
        </w:rPr>
        <w:t>použita v investiční fázi?</w:t>
      </w:r>
    </w:p>
    <w:p w14:paraId="2C7C6586" w14:textId="48C0CB3B" w:rsidR="00A45DE7" w:rsidRPr="004019CC" w:rsidRDefault="00A45DE7" w:rsidP="004019CC">
      <w:pPr>
        <w:numPr>
          <w:ilvl w:val="0"/>
          <w:numId w:val="30"/>
        </w:numPr>
        <w:autoSpaceDE w:val="0"/>
        <w:spacing w:after="120" w:line="240" w:lineRule="auto"/>
        <w:ind w:left="714" w:hanging="357"/>
        <w:jc w:val="both"/>
        <w:rPr>
          <w:rFonts w:ascii="Arial" w:eastAsia="Arial" w:hAnsi="Arial" w:cs="Arial"/>
          <w:sz w:val="20"/>
          <w:szCs w:val="20"/>
        </w:rPr>
      </w:pPr>
      <w:r w:rsidRPr="00E034C7">
        <w:rPr>
          <w:rFonts w:ascii="Arial" w:eastAsia="Arial" w:hAnsi="Arial" w:cs="Arial"/>
          <w:b/>
          <w:sz w:val="20"/>
          <w:szCs w:val="20"/>
        </w:rPr>
        <w:t>Jaké má ta která technologie provozní výhody a nevýhody a proč je preferována (doporučujeme srovnávací analýzu)</w:t>
      </w:r>
      <w:r w:rsidR="00E41C9B" w:rsidRPr="00E034C7">
        <w:rPr>
          <w:rFonts w:ascii="Arial" w:eastAsia="Arial" w:hAnsi="Arial" w:cs="Arial"/>
          <w:b/>
          <w:sz w:val="20"/>
          <w:szCs w:val="20"/>
        </w:rPr>
        <w:t>, a to ve vazbě na uspokojování potřeb cílových skupin</w:t>
      </w:r>
      <w:r w:rsidRPr="00E034C7">
        <w:rPr>
          <w:rFonts w:ascii="Arial" w:eastAsia="Arial" w:hAnsi="Arial" w:cs="Arial"/>
          <w:b/>
          <w:sz w:val="20"/>
          <w:szCs w:val="20"/>
        </w:rPr>
        <w:t>.</w:t>
      </w:r>
    </w:p>
    <w:p w14:paraId="3B4F88BE" w14:textId="77777777" w:rsidR="00A45DE7" w:rsidRPr="00E034C7" w:rsidRDefault="00A45DE7" w:rsidP="007C0BAA">
      <w:pPr>
        <w:numPr>
          <w:ilvl w:val="0"/>
          <w:numId w:val="30"/>
        </w:numPr>
        <w:autoSpaceDE w:val="0"/>
        <w:spacing w:after="120" w:line="240" w:lineRule="auto"/>
        <w:ind w:left="714" w:hanging="357"/>
        <w:jc w:val="both"/>
        <w:rPr>
          <w:rFonts w:ascii="Arial" w:eastAsia="Arial" w:hAnsi="Arial" w:cs="Arial"/>
          <w:sz w:val="20"/>
          <w:szCs w:val="20"/>
        </w:rPr>
      </w:pPr>
      <w:r w:rsidRPr="00E034C7">
        <w:rPr>
          <w:rFonts w:ascii="Arial" w:eastAsia="Arial" w:hAnsi="Arial" w:cs="Arial"/>
          <w:sz w:val="20"/>
          <w:szCs w:val="20"/>
        </w:rPr>
        <w:t>Jaké jsou rizikové faktory použité technologie?</w:t>
      </w:r>
    </w:p>
    <w:p w14:paraId="24073F0C" w14:textId="77777777" w:rsidR="00D72489" w:rsidRPr="00E034C7" w:rsidRDefault="00D72489" w:rsidP="00D72489">
      <w:pPr>
        <w:numPr>
          <w:ilvl w:val="0"/>
          <w:numId w:val="30"/>
        </w:numPr>
        <w:autoSpaceDE w:val="0"/>
        <w:spacing w:after="120" w:line="240" w:lineRule="auto"/>
        <w:ind w:left="714" w:hanging="357"/>
        <w:jc w:val="both"/>
        <w:rPr>
          <w:rFonts w:ascii="Arial" w:eastAsia="Arial" w:hAnsi="Arial" w:cs="Arial"/>
          <w:sz w:val="20"/>
          <w:szCs w:val="20"/>
        </w:rPr>
      </w:pPr>
      <w:r w:rsidRPr="00E034C7">
        <w:rPr>
          <w:rFonts w:ascii="Arial" w:eastAsia="Arial" w:hAnsi="Arial" w:cs="Arial"/>
          <w:sz w:val="20"/>
          <w:szCs w:val="20"/>
        </w:rPr>
        <w:t>K jakým úpravám venkovního prostředí dojde (pokud je tato aktivita součástí projektu)?</w:t>
      </w:r>
    </w:p>
    <w:p w14:paraId="59BB3E89" w14:textId="47799FB3" w:rsidR="00F85349" w:rsidRPr="00E034C7" w:rsidRDefault="00F85349" w:rsidP="007C0BAA">
      <w:pPr>
        <w:numPr>
          <w:ilvl w:val="0"/>
          <w:numId w:val="30"/>
        </w:numPr>
        <w:autoSpaceDE w:val="0"/>
        <w:spacing w:after="120" w:line="240" w:lineRule="auto"/>
        <w:ind w:left="714" w:hanging="357"/>
        <w:jc w:val="both"/>
        <w:rPr>
          <w:rFonts w:ascii="Arial" w:eastAsia="Arial" w:hAnsi="Arial" w:cs="Arial"/>
          <w:sz w:val="20"/>
          <w:szCs w:val="20"/>
        </w:rPr>
      </w:pPr>
      <w:r w:rsidRPr="00E034C7">
        <w:rPr>
          <w:rFonts w:ascii="Arial" w:eastAsia="Arial" w:hAnsi="Arial" w:cs="Arial"/>
          <w:sz w:val="20"/>
          <w:szCs w:val="20"/>
        </w:rPr>
        <w:t>Jak bude zajištěna dostupnost; bude zajiš</w:t>
      </w:r>
      <w:r w:rsidR="00895D77" w:rsidRPr="00E034C7">
        <w:rPr>
          <w:rFonts w:ascii="Arial" w:eastAsia="Arial" w:hAnsi="Arial" w:cs="Arial"/>
          <w:sz w:val="20"/>
          <w:szCs w:val="20"/>
        </w:rPr>
        <w:t>ť</w:t>
      </w:r>
      <w:r w:rsidRPr="00E034C7">
        <w:rPr>
          <w:rFonts w:ascii="Arial" w:eastAsia="Arial" w:hAnsi="Arial" w:cs="Arial"/>
          <w:sz w:val="20"/>
          <w:szCs w:val="20"/>
        </w:rPr>
        <w:t>ována bezbariérovost?</w:t>
      </w:r>
    </w:p>
    <w:p w14:paraId="65754577" w14:textId="77777777" w:rsidR="00A45DE7" w:rsidRPr="00E034C7" w:rsidRDefault="00A45DE7" w:rsidP="00A45DE7">
      <w:pPr>
        <w:autoSpaceDE w:val="0"/>
        <w:jc w:val="both"/>
        <w:rPr>
          <w:rFonts w:ascii="Arial" w:eastAsia="Arial" w:hAnsi="Arial" w:cs="Arial"/>
          <w:sz w:val="20"/>
          <w:szCs w:val="20"/>
        </w:rPr>
      </w:pPr>
      <w:r w:rsidRPr="00E034C7">
        <w:rPr>
          <w:rFonts w:ascii="Arial" w:eastAsia="Arial" w:hAnsi="Arial" w:cs="Arial"/>
          <w:sz w:val="20"/>
          <w:szCs w:val="20"/>
        </w:rPr>
        <w:t xml:space="preserve">Je zřejmé, že technická a technologická řešení </w:t>
      </w:r>
      <w:r w:rsidRPr="00E034C7">
        <w:rPr>
          <w:rFonts w:ascii="Arial" w:eastAsia="Arial" w:hAnsi="Arial" w:cs="Arial"/>
          <w:bCs/>
          <w:sz w:val="20"/>
          <w:szCs w:val="20"/>
        </w:rPr>
        <w:t xml:space="preserve">se </w:t>
      </w:r>
      <w:r w:rsidRPr="00E034C7">
        <w:rPr>
          <w:rFonts w:ascii="Arial" w:eastAsia="Arial" w:hAnsi="Arial" w:cs="Arial"/>
          <w:sz w:val="20"/>
          <w:szCs w:val="20"/>
        </w:rPr>
        <w:t xml:space="preserve">týkají všech fází projektu, včetně </w:t>
      </w:r>
      <w:r w:rsidRPr="00E034C7">
        <w:rPr>
          <w:rFonts w:ascii="Arial" w:eastAsia="Arial" w:hAnsi="Arial" w:cs="Arial"/>
          <w:bCs/>
          <w:sz w:val="20"/>
          <w:szCs w:val="20"/>
        </w:rPr>
        <w:t xml:space="preserve">logistických procesů, použité IS/IT </w:t>
      </w:r>
      <w:r w:rsidRPr="00E034C7">
        <w:rPr>
          <w:rFonts w:ascii="Arial" w:eastAsia="Arial" w:hAnsi="Arial" w:cs="Arial"/>
          <w:sz w:val="20"/>
          <w:szCs w:val="20"/>
        </w:rPr>
        <w:t>apod. Přehled zde uvedených otázek není vyčerpávající a jeho obohacení podle specifik daného projektu je</w:t>
      </w:r>
      <w:r w:rsidR="007D2C0F" w:rsidRPr="00E034C7">
        <w:rPr>
          <w:rFonts w:ascii="Arial" w:eastAsia="Arial" w:hAnsi="Arial" w:cs="Arial"/>
          <w:sz w:val="20"/>
          <w:szCs w:val="20"/>
        </w:rPr>
        <w:t xml:space="preserve"> nanejvýš žádoucí</w:t>
      </w:r>
      <w:r w:rsidRPr="00E034C7">
        <w:rPr>
          <w:rFonts w:ascii="Arial" w:eastAsia="Arial" w:hAnsi="Arial" w:cs="Arial"/>
          <w:sz w:val="20"/>
          <w:szCs w:val="20"/>
        </w:rPr>
        <w:t>.</w:t>
      </w:r>
    </w:p>
    <w:p w14:paraId="5EF6CD7B" w14:textId="16299722" w:rsidR="00A45DE7" w:rsidRPr="00E034C7" w:rsidRDefault="0084176E" w:rsidP="0035509E">
      <w:pPr>
        <w:pStyle w:val="Pravnad3"/>
        <w:ind w:left="431" w:hanging="431"/>
        <w:rPr>
          <w:rFonts w:cs="Arial"/>
        </w:rPr>
      </w:pPr>
      <w:bookmarkStart w:id="199" w:name="_Toc210464082"/>
      <w:bookmarkStart w:id="200" w:name="_Toc210558925"/>
      <w:bookmarkStart w:id="201" w:name="_Toc210626036"/>
      <w:bookmarkStart w:id="202" w:name="_Toc254270913"/>
      <w:bookmarkStart w:id="203" w:name="_Toc254335926"/>
      <w:r w:rsidRPr="00E034C7">
        <w:rPr>
          <w:rFonts w:eastAsia="Arial" w:cs="Arial"/>
          <w:sz w:val="20"/>
          <w:szCs w:val="20"/>
        </w:rPr>
        <w:t xml:space="preserve"> </w:t>
      </w:r>
      <w:bookmarkStart w:id="204" w:name="_Toc496692586"/>
      <w:bookmarkStart w:id="205" w:name="_Toc512325967"/>
      <w:r w:rsidR="00A45DE7" w:rsidRPr="00031476">
        <w:rPr>
          <w:rFonts w:cs="Arial"/>
        </w:rPr>
        <w:t>Alternativy řešení projektu</w:t>
      </w:r>
      <w:bookmarkEnd w:id="199"/>
      <w:bookmarkEnd w:id="200"/>
      <w:bookmarkEnd w:id="201"/>
      <w:bookmarkEnd w:id="202"/>
      <w:bookmarkEnd w:id="203"/>
      <w:bookmarkEnd w:id="204"/>
      <w:bookmarkEnd w:id="205"/>
    </w:p>
    <w:p w14:paraId="3D35CD10" w14:textId="103C7F81" w:rsidR="00A45DE7" w:rsidRPr="00E034C7" w:rsidRDefault="00A45DE7" w:rsidP="00B24EF8">
      <w:pPr>
        <w:autoSpaceDE w:val="0"/>
        <w:autoSpaceDN w:val="0"/>
        <w:adjustRightInd w:val="0"/>
        <w:spacing w:after="0"/>
        <w:jc w:val="both"/>
        <w:rPr>
          <w:rFonts w:ascii="Arial" w:hAnsi="Arial" w:cs="Arial"/>
          <w:sz w:val="20"/>
          <w:szCs w:val="20"/>
        </w:rPr>
      </w:pPr>
      <w:r w:rsidRPr="00E034C7">
        <w:rPr>
          <w:rFonts w:ascii="Arial" w:hAnsi="Arial" w:cs="Arial"/>
          <w:sz w:val="20"/>
          <w:szCs w:val="20"/>
        </w:rPr>
        <w:t xml:space="preserve">V této části žadatel popíše jednotlivé alternativy projektu z pohledu jejich technického řešení. </w:t>
      </w:r>
      <w:proofErr w:type="spellStart"/>
      <w:r w:rsidR="001D350B" w:rsidRPr="001E5634">
        <w:rPr>
          <w:rFonts w:ascii="Arial" w:hAnsi="Arial" w:cs="Arial"/>
          <w:sz w:val="20"/>
          <w:szCs w:val="20"/>
        </w:rPr>
        <w:t>Zadatel</w:t>
      </w:r>
      <w:proofErr w:type="spellEnd"/>
      <w:r w:rsidR="001D350B" w:rsidRPr="001E5634">
        <w:rPr>
          <w:rFonts w:ascii="Arial" w:hAnsi="Arial" w:cs="Arial"/>
          <w:sz w:val="20"/>
          <w:szCs w:val="20"/>
        </w:rPr>
        <w:t xml:space="preserve"> nepopisuje </w:t>
      </w:r>
      <w:r w:rsidR="001D350B" w:rsidRPr="00F8098A">
        <w:rPr>
          <w:rFonts w:ascii="Arial" w:hAnsi="Arial" w:cs="Arial"/>
          <w:sz w:val="20"/>
          <w:szCs w:val="20"/>
        </w:rPr>
        <w:t>investiční a</w:t>
      </w:r>
      <w:r w:rsidR="001D350B" w:rsidRPr="00B223EC">
        <w:rPr>
          <w:rFonts w:ascii="Arial" w:hAnsi="Arial" w:cs="Arial"/>
          <w:sz w:val="20"/>
          <w:szCs w:val="20"/>
        </w:rPr>
        <w:t xml:space="preserve">ni nulovou </w:t>
      </w:r>
      <w:r w:rsidR="001D350B" w:rsidRPr="00BA0F25">
        <w:rPr>
          <w:rFonts w:ascii="Arial" w:hAnsi="Arial" w:cs="Arial"/>
          <w:sz w:val="20"/>
          <w:szCs w:val="20"/>
        </w:rPr>
        <w:t xml:space="preserve">variantu, které jsou již popsány </w:t>
      </w:r>
      <w:proofErr w:type="gramStart"/>
      <w:r w:rsidR="001D350B" w:rsidRPr="00BA0F25">
        <w:rPr>
          <w:rFonts w:ascii="Arial" w:hAnsi="Arial" w:cs="Arial"/>
          <w:sz w:val="20"/>
          <w:szCs w:val="20"/>
        </w:rPr>
        <w:t>v</w:t>
      </w:r>
      <w:r w:rsidR="001D350B" w:rsidRPr="003F51C2">
        <w:rPr>
          <w:rFonts w:ascii="Arial" w:hAnsi="Arial" w:cs="Arial"/>
          <w:sz w:val="20"/>
          <w:szCs w:val="20"/>
        </w:rPr>
        <w:t>e</w:t>
      </w:r>
      <w:proofErr w:type="gramEnd"/>
      <w:r w:rsidR="001D350B" w:rsidRPr="003F51C2">
        <w:rPr>
          <w:rFonts w:ascii="Arial" w:hAnsi="Arial" w:cs="Arial"/>
          <w:sz w:val="20"/>
          <w:szCs w:val="20"/>
        </w:rPr>
        <w:t xml:space="preserve"> </w:t>
      </w:r>
      <w:r w:rsidR="001D350B" w:rsidRPr="00E034C7">
        <w:rPr>
          <w:rFonts w:ascii="Arial" w:hAnsi="Arial" w:cs="Arial"/>
          <w:sz w:val="20"/>
          <w:szCs w:val="20"/>
        </w:rPr>
        <w:t xml:space="preserve">kapitole 2. Popis projektu a jeho etap. </w:t>
      </w:r>
      <w:r w:rsidR="00D065D7" w:rsidRPr="00E034C7">
        <w:rPr>
          <w:rFonts w:ascii="Arial" w:hAnsi="Arial" w:cs="Arial"/>
          <w:sz w:val="20"/>
          <w:szCs w:val="20"/>
        </w:rPr>
        <w:t xml:space="preserve">Mezi popisované alternativy řešení projektu je </w:t>
      </w:r>
      <w:r w:rsidR="001D350B" w:rsidRPr="00E034C7">
        <w:rPr>
          <w:rFonts w:ascii="Arial" w:hAnsi="Arial" w:cs="Arial"/>
          <w:sz w:val="20"/>
          <w:szCs w:val="20"/>
        </w:rPr>
        <w:t>vhodné</w:t>
      </w:r>
      <w:r w:rsidR="00D065D7" w:rsidRPr="00E034C7">
        <w:rPr>
          <w:rFonts w:ascii="Arial" w:hAnsi="Arial" w:cs="Arial"/>
          <w:sz w:val="20"/>
          <w:szCs w:val="20"/>
        </w:rPr>
        <w:t xml:space="preserve"> zařadit také </w:t>
      </w:r>
      <w:r w:rsidR="001D350B" w:rsidRPr="00E034C7">
        <w:rPr>
          <w:rFonts w:ascii="Arial" w:hAnsi="Arial" w:cs="Arial"/>
          <w:sz w:val="20"/>
          <w:szCs w:val="20"/>
        </w:rPr>
        <w:t xml:space="preserve">možnost </w:t>
      </w:r>
      <w:r w:rsidR="00D065D7" w:rsidRPr="00E034C7">
        <w:rPr>
          <w:rFonts w:ascii="Arial" w:hAnsi="Arial" w:cs="Arial"/>
          <w:sz w:val="20"/>
          <w:szCs w:val="20"/>
        </w:rPr>
        <w:t>pronáj</w:t>
      </w:r>
      <w:r w:rsidR="001D350B" w:rsidRPr="00E034C7">
        <w:rPr>
          <w:rFonts w:ascii="Arial" w:hAnsi="Arial" w:cs="Arial"/>
          <w:sz w:val="20"/>
          <w:szCs w:val="20"/>
        </w:rPr>
        <w:t>mu</w:t>
      </w:r>
      <w:r w:rsidR="00D065D7" w:rsidRPr="00E034C7">
        <w:rPr>
          <w:rFonts w:ascii="Arial" w:hAnsi="Arial" w:cs="Arial"/>
          <w:sz w:val="20"/>
          <w:szCs w:val="20"/>
        </w:rPr>
        <w:t xml:space="preserve">, využití prostor/učeben v jiné škole či organizaci, apod. </w:t>
      </w:r>
      <w:r w:rsidRPr="00E034C7">
        <w:rPr>
          <w:rFonts w:ascii="Arial" w:hAnsi="Arial" w:cs="Arial"/>
          <w:sz w:val="20"/>
          <w:szCs w:val="20"/>
        </w:rPr>
        <w:t xml:space="preserve">V souvislosti s popisem jednotlivých alternativ musí být popsána </w:t>
      </w:r>
      <w:r w:rsidRPr="00E034C7">
        <w:rPr>
          <w:rFonts w:ascii="Arial" w:hAnsi="Arial" w:cs="Arial"/>
          <w:b/>
          <w:sz w:val="20"/>
          <w:szCs w:val="20"/>
          <w:u w:val="single"/>
        </w:rPr>
        <w:t>pozitiva a negativa jednotlivých alternativ a to ve vazbě na technické i technologické řešení</w:t>
      </w:r>
      <w:r w:rsidR="00E41C9B" w:rsidRPr="00E034C7">
        <w:rPr>
          <w:rFonts w:ascii="Arial" w:hAnsi="Arial" w:cs="Arial"/>
          <w:b/>
          <w:sz w:val="20"/>
          <w:szCs w:val="20"/>
          <w:u w:val="single"/>
        </w:rPr>
        <w:t xml:space="preserve"> z hlediska uspokojování potřeb cílových skupin</w:t>
      </w:r>
      <w:r w:rsidRPr="00E034C7">
        <w:rPr>
          <w:rFonts w:ascii="Arial" w:hAnsi="Arial" w:cs="Arial"/>
          <w:b/>
          <w:sz w:val="20"/>
          <w:szCs w:val="20"/>
          <w:u w:val="single"/>
        </w:rPr>
        <w:t xml:space="preserve"> a následně na finanční dopad, výběr vhodné technologie, nároky na budovy a provoz, materiálové vstupy ve fázi realizační </w:t>
      </w:r>
      <w:r w:rsidR="009D5867">
        <w:rPr>
          <w:rFonts w:ascii="Arial" w:hAnsi="Arial" w:cs="Arial"/>
          <w:b/>
          <w:sz w:val="20"/>
          <w:szCs w:val="20"/>
          <w:u w:val="single"/>
        </w:rPr>
        <w:br/>
      </w:r>
      <w:r w:rsidRPr="00E034C7">
        <w:rPr>
          <w:rFonts w:ascii="Arial" w:hAnsi="Arial" w:cs="Arial"/>
          <w:b/>
          <w:sz w:val="20"/>
          <w:szCs w:val="20"/>
          <w:u w:val="single"/>
        </w:rPr>
        <w:t>a provozní.</w:t>
      </w:r>
      <w:r w:rsidRPr="00E034C7">
        <w:rPr>
          <w:rFonts w:ascii="Arial" w:hAnsi="Arial" w:cs="Arial"/>
          <w:sz w:val="20"/>
          <w:szCs w:val="20"/>
        </w:rPr>
        <w:t xml:space="preserve"> Současně zde žadatel uvede i personální požadavky, organizaci provozu, požadavky na poskytovatele technologií, dodávek a služeb ve fázi realizační i provozní.</w:t>
      </w:r>
      <w:r w:rsidR="00D065D7" w:rsidRPr="00E034C7">
        <w:rPr>
          <w:rFonts w:ascii="Arial" w:hAnsi="Arial" w:cs="Arial"/>
          <w:sz w:val="20"/>
          <w:szCs w:val="20"/>
        </w:rPr>
        <w:t xml:space="preserve"> </w:t>
      </w:r>
    </w:p>
    <w:p w14:paraId="6C3F203F" w14:textId="1B07B1C9" w:rsidR="00A45DE7" w:rsidRPr="00031476" w:rsidRDefault="00A45DE7" w:rsidP="00F05C00">
      <w:pPr>
        <w:pStyle w:val="Pravnad3"/>
        <w:rPr>
          <w:rFonts w:cs="Arial"/>
        </w:rPr>
      </w:pPr>
      <w:bookmarkStart w:id="206" w:name="_Toc210626037"/>
      <w:bookmarkStart w:id="207" w:name="_Toc254270914"/>
      <w:bookmarkStart w:id="208" w:name="_Toc254335927"/>
      <w:bookmarkStart w:id="209" w:name="_Toc210464083"/>
      <w:bookmarkStart w:id="210" w:name="_Toc210558926"/>
      <w:bookmarkStart w:id="211" w:name="_Toc496692587"/>
      <w:bookmarkStart w:id="212" w:name="_Toc512325968"/>
      <w:r w:rsidRPr="00031476">
        <w:rPr>
          <w:rFonts w:cs="Arial"/>
        </w:rPr>
        <w:t>Připravenost projektu pro realizaci</w:t>
      </w:r>
      <w:bookmarkEnd w:id="206"/>
      <w:bookmarkEnd w:id="207"/>
      <w:bookmarkEnd w:id="208"/>
      <w:bookmarkEnd w:id="209"/>
      <w:bookmarkEnd w:id="210"/>
      <w:bookmarkEnd w:id="211"/>
      <w:bookmarkEnd w:id="212"/>
    </w:p>
    <w:p w14:paraId="4CC4F271" w14:textId="77777777" w:rsidR="00A45DE7" w:rsidRPr="00E034C7" w:rsidRDefault="00A45DE7" w:rsidP="00A45DE7">
      <w:pPr>
        <w:autoSpaceDE w:val="0"/>
        <w:autoSpaceDN w:val="0"/>
        <w:adjustRightInd w:val="0"/>
        <w:jc w:val="both"/>
        <w:rPr>
          <w:rFonts w:ascii="Arial" w:hAnsi="Arial" w:cs="Arial"/>
          <w:sz w:val="20"/>
          <w:szCs w:val="20"/>
        </w:rPr>
      </w:pPr>
      <w:r w:rsidRPr="00E034C7">
        <w:rPr>
          <w:rFonts w:ascii="Arial" w:hAnsi="Arial" w:cs="Arial"/>
          <w:sz w:val="20"/>
          <w:szCs w:val="20"/>
        </w:rPr>
        <w:t>V této části žadatel uvede informace o připravenosti projektu k realizaci a požadavky na úspěšnou realizaci</w:t>
      </w:r>
      <w:r w:rsidR="00EF2BD8" w:rsidRPr="00E034C7">
        <w:rPr>
          <w:rFonts w:ascii="Arial" w:hAnsi="Arial" w:cs="Arial"/>
          <w:sz w:val="20"/>
          <w:szCs w:val="20"/>
        </w:rPr>
        <w:t xml:space="preserve"> (technická, organizační a finanční připravenost).</w:t>
      </w:r>
    </w:p>
    <w:p w14:paraId="3A95C612" w14:textId="77777777" w:rsidR="00EF2BD8" w:rsidRPr="00E034C7" w:rsidRDefault="00A45DE7" w:rsidP="00B24EF8">
      <w:pPr>
        <w:autoSpaceDE w:val="0"/>
        <w:autoSpaceDN w:val="0"/>
        <w:adjustRightInd w:val="0"/>
        <w:spacing w:after="0"/>
        <w:jc w:val="both"/>
        <w:rPr>
          <w:rFonts w:ascii="Arial" w:hAnsi="Arial" w:cs="Arial"/>
          <w:sz w:val="20"/>
          <w:szCs w:val="20"/>
        </w:rPr>
      </w:pPr>
      <w:r w:rsidRPr="00E034C7">
        <w:rPr>
          <w:rFonts w:ascii="Arial" w:hAnsi="Arial" w:cs="Arial"/>
          <w:sz w:val="20"/>
          <w:szCs w:val="20"/>
        </w:rPr>
        <w:t>Požadavky popíše z pohledu legislativních nároků a jejich zajištění, majetkových poměrů a jejich řešení, včetně přehledu pozemků, budov a infrastruktury, dotčených realizací projektu a popisu práva jejich užívání</w:t>
      </w:r>
      <w:r w:rsidR="00EF2BD8" w:rsidRPr="00E034C7">
        <w:rPr>
          <w:rFonts w:ascii="Arial" w:hAnsi="Arial" w:cs="Arial"/>
          <w:sz w:val="20"/>
          <w:szCs w:val="20"/>
        </w:rPr>
        <w:t xml:space="preserve">, popis procesů organizace, schvalování a kontroly a </w:t>
      </w:r>
      <w:r w:rsidR="00C43262" w:rsidRPr="00E034C7">
        <w:rPr>
          <w:rFonts w:ascii="Arial" w:hAnsi="Arial" w:cs="Arial"/>
          <w:sz w:val="20"/>
          <w:szCs w:val="20"/>
        </w:rPr>
        <w:t>možné</w:t>
      </w:r>
      <w:r w:rsidR="00EF2BD8" w:rsidRPr="00E034C7">
        <w:rPr>
          <w:rFonts w:ascii="Arial" w:hAnsi="Arial" w:cs="Arial"/>
          <w:sz w:val="20"/>
          <w:szCs w:val="20"/>
        </w:rPr>
        <w:t xml:space="preserve"> využití nákupu služeb).</w:t>
      </w:r>
    </w:p>
    <w:p w14:paraId="119D9878" w14:textId="77777777" w:rsidR="00A45DE7" w:rsidRPr="00031476" w:rsidRDefault="00A45DE7" w:rsidP="0035509E">
      <w:pPr>
        <w:pStyle w:val="Pravnad2"/>
        <w:rPr>
          <w:rFonts w:cs="Arial"/>
          <w:caps/>
        </w:rPr>
      </w:pPr>
      <w:bookmarkStart w:id="213" w:name="_Toc210464084"/>
      <w:bookmarkStart w:id="214" w:name="_Toc210558927"/>
      <w:bookmarkStart w:id="215" w:name="_Toc210626038"/>
      <w:bookmarkStart w:id="216" w:name="_Toc254270915"/>
      <w:bookmarkStart w:id="217" w:name="_Toc254335928"/>
      <w:bookmarkStart w:id="218" w:name="_Toc496692588"/>
      <w:bookmarkStart w:id="219" w:name="_Toc512325969"/>
      <w:r w:rsidRPr="00031476">
        <w:rPr>
          <w:rFonts w:cs="Arial"/>
          <w:caps/>
        </w:rPr>
        <w:t>Dopad projektu na životní prostředí</w:t>
      </w:r>
      <w:bookmarkEnd w:id="213"/>
      <w:bookmarkEnd w:id="214"/>
      <w:bookmarkEnd w:id="215"/>
      <w:bookmarkEnd w:id="216"/>
      <w:bookmarkEnd w:id="217"/>
      <w:bookmarkEnd w:id="218"/>
      <w:bookmarkEnd w:id="219"/>
    </w:p>
    <w:p w14:paraId="65EF0078" w14:textId="01423847" w:rsidR="00A45DE7" w:rsidRPr="00E034C7" w:rsidRDefault="00A45DE7" w:rsidP="00A45DE7">
      <w:pPr>
        <w:autoSpaceDE w:val="0"/>
        <w:jc w:val="both"/>
        <w:rPr>
          <w:rFonts w:ascii="Arial" w:eastAsia="Arial" w:hAnsi="Arial" w:cs="Arial"/>
          <w:sz w:val="20"/>
          <w:szCs w:val="20"/>
        </w:rPr>
      </w:pPr>
      <w:r w:rsidRPr="00E034C7">
        <w:rPr>
          <w:rFonts w:ascii="Arial" w:eastAsia="Arial" w:hAnsi="Arial" w:cs="Arial"/>
          <w:sz w:val="20"/>
          <w:szCs w:val="20"/>
        </w:rPr>
        <w:t>Pozitivní dopad na životní prostředí může být přímo cílem a smyslem určitého projektu.</w:t>
      </w:r>
      <w:r w:rsidR="00E33448" w:rsidRPr="00E034C7">
        <w:rPr>
          <w:rFonts w:ascii="Arial" w:eastAsia="Arial" w:hAnsi="Arial" w:cs="Arial"/>
          <w:sz w:val="20"/>
          <w:szCs w:val="20"/>
        </w:rPr>
        <w:t xml:space="preserve"> Projekt může mít i částečně</w:t>
      </w:r>
      <w:r w:rsidR="00825BCC" w:rsidRPr="00E034C7">
        <w:rPr>
          <w:rFonts w:ascii="Arial" w:eastAsia="Arial" w:hAnsi="Arial" w:cs="Arial"/>
          <w:sz w:val="20"/>
          <w:szCs w:val="20"/>
        </w:rPr>
        <w:t xml:space="preserve"> dočasné</w:t>
      </w:r>
      <w:r w:rsidR="00E33448" w:rsidRPr="00E034C7">
        <w:rPr>
          <w:rFonts w:ascii="Arial" w:eastAsia="Arial" w:hAnsi="Arial" w:cs="Arial"/>
          <w:sz w:val="20"/>
          <w:szCs w:val="20"/>
        </w:rPr>
        <w:t xml:space="preserve"> negativní dopady na životní prostředí (např. dočasné zhoršení životního prostředí v okolí stavby), které by ovšem měly být vyváženy celkovým přínosem a projekt by měl být v souladu se zásadou udržitelného rozvoje.</w:t>
      </w:r>
    </w:p>
    <w:p w14:paraId="1CF1E35F" w14:textId="1FF06DFF" w:rsidR="00A45DE7" w:rsidRPr="00E034C7" w:rsidRDefault="00A45DE7" w:rsidP="00A45DE7">
      <w:pPr>
        <w:autoSpaceDE w:val="0"/>
        <w:jc w:val="both"/>
        <w:rPr>
          <w:rFonts w:ascii="Arial" w:eastAsia="Arial" w:hAnsi="Arial" w:cs="Arial"/>
          <w:sz w:val="20"/>
          <w:szCs w:val="20"/>
        </w:rPr>
      </w:pPr>
      <w:r w:rsidRPr="00E034C7">
        <w:rPr>
          <w:rFonts w:ascii="Arial" w:eastAsia="Arial" w:hAnsi="Arial" w:cs="Arial"/>
          <w:sz w:val="20"/>
          <w:szCs w:val="20"/>
        </w:rPr>
        <w:t>V</w:t>
      </w:r>
      <w:r w:rsidR="00E33448" w:rsidRPr="00E034C7">
        <w:rPr>
          <w:rFonts w:ascii="Arial" w:eastAsia="Arial" w:hAnsi="Arial" w:cs="Arial"/>
          <w:sz w:val="20"/>
          <w:szCs w:val="20"/>
        </w:rPr>
        <w:t> </w:t>
      </w:r>
      <w:r w:rsidRPr="00E034C7">
        <w:rPr>
          <w:rFonts w:ascii="Arial" w:eastAsia="Arial" w:hAnsi="Arial" w:cs="Arial"/>
          <w:sz w:val="20"/>
          <w:szCs w:val="20"/>
        </w:rPr>
        <w:t>případě</w:t>
      </w:r>
      <w:r w:rsidR="00E33448" w:rsidRPr="00E034C7">
        <w:rPr>
          <w:rFonts w:ascii="Arial" w:eastAsia="Arial" w:hAnsi="Arial" w:cs="Arial"/>
          <w:sz w:val="20"/>
          <w:szCs w:val="20"/>
        </w:rPr>
        <w:t xml:space="preserve"> dílčích</w:t>
      </w:r>
      <w:r w:rsidR="00895D77" w:rsidRPr="00E034C7">
        <w:rPr>
          <w:rFonts w:ascii="Arial" w:eastAsia="Arial" w:hAnsi="Arial" w:cs="Arial"/>
          <w:sz w:val="20"/>
          <w:szCs w:val="20"/>
        </w:rPr>
        <w:t xml:space="preserve"> </w:t>
      </w:r>
      <w:r w:rsidRPr="00E034C7">
        <w:rPr>
          <w:rFonts w:ascii="Arial" w:eastAsia="Arial" w:hAnsi="Arial" w:cs="Arial"/>
          <w:sz w:val="20"/>
          <w:szCs w:val="20"/>
        </w:rPr>
        <w:t xml:space="preserve">negativních dopadů projektu na životní prostředí </w:t>
      </w:r>
      <w:r w:rsidRPr="00E034C7">
        <w:rPr>
          <w:rFonts w:ascii="Arial" w:eastAsia="Arial" w:hAnsi="Arial" w:cs="Arial"/>
          <w:bCs/>
          <w:sz w:val="20"/>
          <w:szCs w:val="20"/>
        </w:rPr>
        <w:t xml:space="preserve">hrozí </w:t>
      </w:r>
      <w:r w:rsidRPr="00E034C7">
        <w:rPr>
          <w:rFonts w:ascii="Arial" w:eastAsia="Arial" w:hAnsi="Arial" w:cs="Arial"/>
          <w:sz w:val="20"/>
          <w:szCs w:val="20"/>
        </w:rPr>
        <w:t xml:space="preserve">realizátorovi investice </w:t>
      </w:r>
      <w:r w:rsidRPr="00E034C7">
        <w:rPr>
          <w:rFonts w:ascii="Arial" w:eastAsia="Arial" w:hAnsi="Arial" w:cs="Arial"/>
          <w:bCs/>
          <w:sz w:val="20"/>
          <w:szCs w:val="20"/>
        </w:rPr>
        <w:t>řada dodatečných nákladů</w:t>
      </w:r>
      <w:r w:rsidRPr="00E034C7">
        <w:rPr>
          <w:rFonts w:ascii="Arial" w:eastAsia="Arial" w:hAnsi="Arial" w:cs="Arial"/>
          <w:sz w:val="20"/>
          <w:szCs w:val="20"/>
        </w:rPr>
        <w:t>. Na jedné straně jsou to dodatečné náklady na odstraňování samotných škod, případně na zajištění bezproblémového provozu, na straně druhé možné sankční postihy ze stran regulativních orgánů, které by v některých případech mohly vést až k samotnému ukončení projek</w:t>
      </w:r>
      <w:r w:rsidR="00261425" w:rsidRPr="00E034C7">
        <w:rPr>
          <w:rFonts w:ascii="Arial" w:eastAsia="Arial" w:hAnsi="Arial" w:cs="Arial"/>
          <w:sz w:val="20"/>
          <w:szCs w:val="20"/>
        </w:rPr>
        <w:t>t</w:t>
      </w:r>
      <w:r w:rsidRPr="00E034C7">
        <w:rPr>
          <w:rFonts w:ascii="Arial" w:eastAsia="Arial" w:hAnsi="Arial" w:cs="Arial"/>
          <w:sz w:val="20"/>
          <w:szCs w:val="20"/>
        </w:rPr>
        <w:t xml:space="preserve">u. </w:t>
      </w:r>
    </w:p>
    <w:p w14:paraId="7D224C91" w14:textId="5C9C7A02" w:rsidR="004513AF" w:rsidRPr="003F51C2" w:rsidRDefault="00A45DE7" w:rsidP="00DB2AD2">
      <w:pPr>
        <w:autoSpaceDE w:val="0"/>
        <w:spacing w:after="120"/>
        <w:jc w:val="both"/>
        <w:rPr>
          <w:rFonts w:ascii="Arial" w:eastAsia="Arial" w:hAnsi="Arial" w:cs="Arial"/>
          <w:sz w:val="20"/>
          <w:szCs w:val="20"/>
        </w:rPr>
      </w:pPr>
      <w:r w:rsidRPr="00E034C7">
        <w:rPr>
          <w:rFonts w:ascii="Arial" w:eastAsia="Arial" w:hAnsi="Arial" w:cs="Arial"/>
          <w:sz w:val="20"/>
          <w:szCs w:val="20"/>
        </w:rPr>
        <w:t xml:space="preserve">Zdroje problémových dopadů na životní prostředí lze nalézt </w:t>
      </w:r>
      <w:r w:rsidRPr="00E034C7">
        <w:rPr>
          <w:rFonts w:ascii="Arial" w:eastAsia="Arial" w:hAnsi="Arial" w:cs="Arial"/>
          <w:bCs/>
          <w:sz w:val="20"/>
          <w:szCs w:val="20"/>
        </w:rPr>
        <w:t xml:space="preserve">ve všech fázích projektu. </w:t>
      </w:r>
      <w:r w:rsidRPr="00E034C7">
        <w:rPr>
          <w:rFonts w:ascii="Arial" w:eastAsia="Arial" w:hAnsi="Arial" w:cs="Arial"/>
          <w:sz w:val="20"/>
          <w:szCs w:val="20"/>
        </w:rPr>
        <w:t xml:space="preserve">Proto je třeba všechny, i potenciální, hrozby těchto problémů předem anticipovat a vyhodnotit </w:t>
      </w:r>
      <w:r w:rsidRPr="00E034C7">
        <w:rPr>
          <w:rFonts w:ascii="Arial" w:eastAsia="Arial" w:hAnsi="Arial" w:cs="Arial"/>
          <w:bCs/>
          <w:sz w:val="20"/>
          <w:szCs w:val="20"/>
        </w:rPr>
        <w:t>z hlediska možných dopadů na hotovostní toky</w:t>
      </w:r>
      <w:r w:rsidRPr="00E034C7">
        <w:rPr>
          <w:rFonts w:ascii="Arial" w:eastAsia="Arial" w:hAnsi="Arial" w:cs="Arial"/>
          <w:sz w:val="20"/>
          <w:szCs w:val="20"/>
        </w:rPr>
        <w:t>.</w:t>
      </w:r>
    </w:p>
    <w:p w14:paraId="52D88C17" w14:textId="621D50D2" w:rsidR="00FF44A5" w:rsidRPr="00031476" w:rsidRDefault="008E0CF0" w:rsidP="0035509E">
      <w:pPr>
        <w:pStyle w:val="Pravnad2"/>
        <w:rPr>
          <w:rFonts w:cs="Arial"/>
          <w:caps/>
        </w:rPr>
      </w:pPr>
      <w:bookmarkStart w:id="220" w:name="_Toc462667774"/>
      <w:bookmarkStart w:id="221" w:name="_Toc462667775"/>
      <w:bookmarkStart w:id="222" w:name="_Toc462667776"/>
      <w:bookmarkStart w:id="223" w:name="_Toc462667777"/>
      <w:bookmarkStart w:id="224" w:name="_Toc462667778"/>
      <w:bookmarkStart w:id="225" w:name="_Toc462667779"/>
      <w:bookmarkStart w:id="226" w:name="_Toc462667780"/>
      <w:bookmarkStart w:id="227" w:name="_Toc462667781"/>
      <w:bookmarkStart w:id="228" w:name="_Toc462667782"/>
      <w:bookmarkStart w:id="229" w:name="_Toc496692589"/>
      <w:bookmarkStart w:id="230" w:name="_Toc512325970"/>
      <w:bookmarkEnd w:id="220"/>
      <w:bookmarkEnd w:id="221"/>
      <w:bookmarkEnd w:id="222"/>
      <w:bookmarkEnd w:id="223"/>
      <w:bookmarkEnd w:id="224"/>
      <w:bookmarkEnd w:id="225"/>
      <w:bookmarkEnd w:id="226"/>
      <w:bookmarkEnd w:id="227"/>
      <w:bookmarkEnd w:id="228"/>
      <w:r w:rsidRPr="00031476">
        <w:rPr>
          <w:rFonts w:cs="Arial"/>
          <w:caps/>
        </w:rPr>
        <w:t>K</w:t>
      </w:r>
      <w:r w:rsidR="00DE02D7" w:rsidRPr="00031476">
        <w:rPr>
          <w:rFonts w:cs="Arial"/>
          <w:caps/>
        </w:rPr>
        <w:t>alkulace příjmů a výdajů projektu</w:t>
      </w:r>
      <w:bookmarkEnd w:id="229"/>
      <w:bookmarkEnd w:id="230"/>
    </w:p>
    <w:p w14:paraId="484B13FB" w14:textId="14380235" w:rsidR="004019CC" w:rsidRDefault="00FF44A5" w:rsidP="00FF44A5">
      <w:pPr>
        <w:pStyle w:val="Prav-norm"/>
        <w:tabs>
          <w:tab w:val="left" w:pos="0"/>
        </w:tabs>
      </w:pPr>
      <w:r w:rsidRPr="00E034C7">
        <w:t xml:space="preserve">Tato kapitola se týká všech </w:t>
      </w:r>
      <w:r w:rsidRPr="003B327B">
        <w:t>projektů, musí ji tedy zpracovat i ty projekty, u nichž není povinné zpracování CBA v MS2014+.</w:t>
      </w:r>
      <w:r w:rsidR="00B52157" w:rsidRPr="003B327B">
        <w:t xml:space="preserve"> </w:t>
      </w:r>
    </w:p>
    <w:p w14:paraId="034A64FF" w14:textId="77777777" w:rsidR="004019CC" w:rsidRPr="003B327B" w:rsidRDefault="004019CC" w:rsidP="00FF44A5">
      <w:pPr>
        <w:pStyle w:val="Prav-norm"/>
        <w:tabs>
          <w:tab w:val="left" w:pos="0"/>
        </w:tabs>
      </w:pPr>
    </w:p>
    <w:p w14:paraId="7E053FDA" w14:textId="22F7B077" w:rsidR="00B47589" w:rsidRPr="003B327B" w:rsidRDefault="00B47589" w:rsidP="00844729">
      <w:pPr>
        <w:pStyle w:val="Prav-norm"/>
        <w:tabs>
          <w:tab w:val="left" w:pos="0"/>
        </w:tabs>
      </w:pPr>
      <w:r w:rsidRPr="003B327B">
        <w:t xml:space="preserve">V případě, že je podávána </w:t>
      </w:r>
      <w:proofErr w:type="spellStart"/>
      <w:r w:rsidRPr="003B327B">
        <w:t>souhrná</w:t>
      </w:r>
      <w:proofErr w:type="spellEnd"/>
      <w:r w:rsidRPr="003B327B">
        <w:t xml:space="preserve"> žádost obsahující pro</w:t>
      </w:r>
      <w:r w:rsidR="00B52157" w:rsidRPr="003B327B">
        <w:t>jekt</w:t>
      </w:r>
      <w:r w:rsidRPr="003B327B">
        <w:t xml:space="preserve">ové záměry více škol, </w:t>
      </w:r>
      <w:r w:rsidR="00EA7020" w:rsidRPr="003B327B">
        <w:t>musí být</w:t>
      </w:r>
      <w:r w:rsidRPr="003B327B">
        <w:t xml:space="preserve"> veškeré informace uv</w:t>
      </w:r>
      <w:r w:rsidR="00EA7020" w:rsidRPr="003B327B">
        <w:t xml:space="preserve">edeny </w:t>
      </w:r>
      <w:r w:rsidRPr="003B327B">
        <w:t>za každou zapojenou školu zvlášť.</w:t>
      </w:r>
    </w:p>
    <w:p w14:paraId="19B272C4" w14:textId="77777777" w:rsidR="00FF44A5" w:rsidRPr="00E034C7" w:rsidRDefault="00FF44A5" w:rsidP="00EA7020">
      <w:pPr>
        <w:pStyle w:val="Prav-norm"/>
        <w:tabs>
          <w:tab w:val="left" w:pos="0"/>
        </w:tabs>
      </w:pPr>
    </w:p>
    <w:p w14:paraId="0ADB1F8F" w14:textId="783A0A05" w:rsidR="00A84D38" w:rsidRPr="00250B46" w:rsidRDefault="00514CF6" w:rsidP="0035509E">
      <w:pPr>
        <w:pStyle w:val="Pravnad3"/>
        <w:ind w:left="431" w:hanging="431"/>
        <w:rPr>
          <w:rFonts w:cs="Arial"/>
        </w:rPr>
      </w:pPr>
      <w:bookmarkStart w:id="231" w:name="_Toc496692590"/>
      <w:bookmarkStart w:id="232" w:name="_Toc512325971"/>
      <w:r w:rsidRPr="00031476">
        <w:rPr>
          <w:rFonts w:cs="Arial"/>
        </w:rPr>
        <w:t>Rozpočet projektu (v</w:t>
      </w:r>
      <w:r w:rsidR="00A84D38" w:rsidRPr="00031476">
        <w:rPr>
          <w:rFonts w:cs="Arial"/>
        </w:rPr>
        <w:t>ýdaje projektu v realizační fázi</w:t>
      </w:r>
      <w:r w:rsidRPr="00031476">
        <w:rPr>
          <w:rFonts w:cs="Arial"/>
        </w:rPr>
        <w:t>)</w:t>
      </w:r>
      <w:bookmarkEnd w:id="231"/>
      <w:bookmarkEnd w:id="232"/>
    </w:p>
    <w:p w14:paraId="3078FD89" w14:textId="7FCF35D1" w:rsidR="00197BA6" w:rsidRPr="00E034C7" w:rsidRDefault="00FF44A5" w:rsidP="00764223">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Pokud žadatel má povinnost zpracovat CBA v MS2014+, vychází při zpracování právě z CBA v MS2014+. </w:t>
      </w:r>
      <w:r w:rsidR="007E6D95" w:rsidRPr="00E034C7">
        <w:rPr>
          <w:rFonts w:ascii="Arial" w:eastAsia="Arial" w:hAnsi="Arial" w:cs="Arial"/>
          <w:sz w:val="20"/>
          <w:szCs w:val="20"/>
        </w:rPr>
        <w:t xml:space="preserve">V modulu CBA této kapitole odpovídá tabulka investičních nákladů (nulová/investiční nebo rozdílová varianta) na záložce Investice a zdroje. </w:t>
      </w:r>
    </w:p>
    <w:p w14:paraId="31083324" w14:textId="7BF44350" w:rsidR="00FF44A5" w:rsidRPr="003F51C2" w:rsidRDefault="00FF44A5" w:rsidP="00FF44A5">
      <w:pPr>
        <w:autoSpaceDE w:val="0"/>
        <w:spacing w:after="0"/>
        <w:jc w:val="both"/>
        <w:rPr>
          <w:rFonts w:ascii="Arial" w:eastAsia="Arial" w:hAnsi="Arial" w:cs="Arial"/>
          <w:sz w:val="20"/>
          <w:szCs w:val="20"/>
        </w:rPr>
      </w:pPr>
      <w:r w:rsidRPr="00F8098A">
        <w:rPr>
          <w:rFonts w:ascii="Arial" w:eastAsia="Arial" w:hAnsi="Arial" w:cs="Arial"/>
          <w:sz w:val="20"/>
          <w:szCs w:val="20"/>
        </w:rPr>
        <w:t xml:space="preserve">Pokud žadatel nemá povinnost zpracovat CBA v MS2014+, vychází z rozpočtu uvedeného v žádosti </w:t>
      </w:r>
      <w:r w:rsidR="009D5867">
        <w:rPr>
          <w:rFonts w:ascii="Arial" w:eastAsia="Arial" w:hAnsi="Arial" w:cs="Arial"/>
          <w:sz w:val="20"/>
          <w:szCs w:val="20"/>
        </w:rPr>
        <w:br/>
      </w:r>
      <w:r w:rsidRPr="00F8098A">
        <w:rPr>
          <w:rFonts w:ascii="Arial" w:eastAsia="Arial" w:hAnsi="Arial" w:cs="Arial"/>
          <w:sz w:val="20"/>
          <w:szCs w:val="20"/>
        </w:rPr>
        <w:t>o podporu, který případn</w:t>
      </w:r>
      <w:r w:rsidRPr="003F51C2">
        <w:rPr>
          <w:rFonts w:ascii="Arial" w:eastAsia="Arial" w:hAnsi="Arial" w:cs="Arial"/>
          <w:sz w:val="20"/>
          <w:szCs w:val="20"/>
        </w:rPr>
        <w:t>ě podrobněji rozpracuje.</w:t>
      </w:r>
    </w:p>
    <w:p w14:paraId="49969613" w14:textId="77777777" w:rsidR="00FF44A5" w:rsidRPr="00E034C7" w:rsidRDefault="00FF44A5" w:rsidP="00764223">
      <w:pPr>
        <w:autoSpaceDE w:val="0"/>
        <w:spacing w:after="0"/>
        <w:jc w:val="both"/>
        <w:rPr>
          <w:rFonts w:ascii="Arial" w:eastAsia="Arial" w:hAnsi="Arial" w:cs="Arial"/>
          <w:sz w:val="20"/>
          <w:szCs w:val="20"/>
        </w:rPr>
      </w:pPr>
    </w:p>
    <w:p w14:paraId="734C274B" w14:textId="64C750E4" w:rsidR="00764223" w:rsidRPr="00E034C7" w:rsidRDefault="00023F27" w:rsidP="00764223">
      <w:pPr>
        <w:autoSpaceDE w:val="0"/>
        <w:spacing w:after="0"/>
        <w:jc w:val="both"/>
        <w:rPr>
          <w:rFonts w:ascii="Arial" w:eastAsia="Arial" w:hAnsi="Arial" w:cs="Arial"/>
          <w:sz w:val="20"/>
          <w:szCs w:val="20"/>
        </w:rPr>
      </w:pPr>
      <w:r w:rsidRPr="00E034C7">
        <w:rPr>
          <w:rFonts w:ascii="Arial" w:eastAsia="Arial" w:hAnsi="Arial" w:cs="Arial"/>
          <w:sz w:val="20"/>
          <w:szCs w:val="20"/>
        </w:rPr>
        <w:t>V</w:t>
      </w:r>
      <w:r w:rsidR="007E6D95" w:rsidRPr="00E034C7">
        <w:rPr>
          <w:rFonts w:ascii="Arial" w:eastAsia="Arial" w:hAnsi="Arial" w:cs="Arial"/>
          <w:sz w:val="20"/>
          <w:szCs w:val="20"/>
        </w:rPr>
        <w:t xml:space="preserve"> textu</w:t>
      </w:r>
      <w:r w:rsidR="009B539C" w:rsidRPr="00E034C7">
        <w:rPr>
          <w:rFonts w:ascii="Arial" w:eastAsia="Arial" w:hAnsi="Arial" w:cs="Arial"/>
          <w:sz w:val="20"/>
          <w:szCs w:val="20"/>
        </w:rPr>
        <w:t xml:space="preserve"> SP pro PO4</w:t>
      </w:r>
      <w:r w:rsidR="000D1ECD" w:rsidRPr="001E5634">
        <w:rPr>
          <w:rFonts w:ascii="Arial" w:eastAsia="Arial" w:hAnsi="Arial" w:cs="Arial"/>
          <w:sz w:val="20"/>
          <w:szCs w:val="20"/>
        </w:rPr>
        <w:t xml:space="preserve"> </w:t>
      </w:r>
      <w:r w:rsidR="00764223" w:rsidRPr="001E5634">
        <w:rPr>
          <w:rFonts w:ascii="Arial" w:eastAsia="Arial" w:hAnsi="Arial" w:cs="Arial"/>
          <w:sz w:val="20"/>
          <w:szCs w:val="20"/>
        </w:rPr>
        <w:t xml:space="preserve">žadatel detailně specifikuje </w:t>
      </w:r>
      <w:r w:rsidR="00764223" w:rsidRPr="006325FF">
        <w:rPr>
          <w:rFonts w:ascii="Arial" w:eastAsia="Arial" w:hAnsi="Arial" w:cs="Arial"/>
          <w:sz w:val="20"/>
          <w:szCs w:val="20"/>
        </w:rPr>
        <w:t>položky</w:t>
      </w:r>
      <w:r w:rsidR="00514CF6" w:rsidRPr="001E5634">
        <w:rPr>
          <w:rFonts w:ascii="Arial" w:eastAsia="Arial" w:hAnsi="Arial" w:cs="Arial"/>
          <w:sz w:val="20"/>
          <w:szCs w:val="20"/>
        </w:rPr>
        <w:t xml:space="preserve"> rozpočtu projektu (přehled </w:t>
      </w:r>
      <w:r w:rsidR="00764223" w:rsidRPr="001E5634">
        <w:rPr>
          <w:rFonts w:ascii="Arial" w:eastAsia="Arial" w:hAnsi="Arial" w:cs="Arial"/>
          <w:b/>
          <w:sz w:val="20"/>
          <w:szCs w:val="20"/>
        </w:rPr>
        <w:t>způsobilých</w:t>
      </w:r>
      <w:r w:rsidR="00514CF6" w:rsidRPr="00F8098A">
        <w:rPr>
          <w:rFonts w:ascii="Arial" w:eastAsia="Arial" w:hAnsi="Arial" w:cs="Arial"/>
          <w:b/>
          <w:sz w:val="20"/>
          <w:szCs w:val="20"/>
        </w:rPr>
        <w:t xml:space="preserve"> </w:t>
      </w:r>
      <w:r w:rsidR="009D5867">
        <w:rPr>
          <w:rFonts w:ascii="Arial" w:eastAsia="Arial" w:hAnsi="Arial" w:cs="Arial"/>
          <w:b/>
          <w:sz w:val="20"/>
          <w:szCs w:val="20"/>
        </w:rPr>
        <w:br/>
      </w:r>
      <w:r w:rsidR="00514CF6" w:rsidRPr="00F8098A">
        <w:rPr>
          <w:rFonts w:ascii="Arial" w:eastAsia="Arial" w:hAnsi="Arial" w:cs="Arial"/>
          <w:b/>
          <w:sz w:val="20"/>
          <w:szCs w:val="20"/>
        </w:rPr>
        <w:t>a nezpůsobilých</w:t>
      </w:r>
      <w:r w:rsidR="00764223" w:rsidRPr="003F51C2">
        <w:rPr>
          <w:rFonts w:ascii="Arial" w:eastAsia="Arial" w:hAnsi="Arial" w:cs="Arial"/>
          <w:b/>
          <w:sz w:val="20"/>
          <w:szCs w:val="20"/>
        </w:rPr>
        <w:t xml:space="preserve"> výdajů projektu</w:t>
      </w:r>
      <w:r w:rsidR="00764223" w:rsidRPr="00E034C7">
        <w:rPr>
          <w:rFonts w:ascii="Arial" w:eastAsia="Arial" w:hAnsi="Arial" w:cs="Arial"/>
          <w:sz w:val="20"/>
          <w:szCs w:val="20"/>
        </w:rPr>
        <w:t xml:space="preserve"> </w:t>
      </w:r>
      <w:r w:rsidR="00764223" w:rsidRPr="00E034C7">
        <w:rPr>
          <w:rFonts w:ascii="Arial" w:eastAsia="Arial" w:hAnsi="Arial" w:cs="Arial"/>
          <w:b/>
          <w:sz w:val="20"/>
          <w:szCs w:val="20"/>
        </w:rPr>
        <w:t>v realizační fázi</w:t>
      </w:r>
      <w:r w:rsidR="00514CF6" w:rsidRPr="00E034C7">
        <w:rPr>
          <w:rFonts w:ascii="Arial" w:eastAsia="Arial" w:hAnsi="Arial" w:cs="Arial"/>
          <w:b/>
          <w:sz w:val="20"/>
          <w:szCs w:val="20"/>
        </w:rPr>
        <w:t xml:space="preserve">). Rozpočet projektu </w:t>
      </w:r>
      <w:r w:rsidR="00764223" w:rsidRPr="00E034C7">
        <w:rPr>
          <w:rFonts w:ascii="Arial" w:eastAsia="Arial" w:hAnsi="Arial" w:cs="Arial"/>
          <w:b/>
          <w:sz w:val="20"/>
          <w:szCs w:val="20"/>
        </w:rPr>
        <w:t>musí korespondovat s předloženým rozpočtem projektu uvedeném v</w:t>
      </w:r>
      <w:r w:rsidR="00514CF6" w:rsidRPr="00E034C7">
        <w:rPr>
          <w:rFonts w:ascii="Arial" w:eastAsia="Arial" w:hAnsi="Arial" w:cs="Arial"/>
          <w:b/>
          <w:sz w:val="20"/>
          <w:szCs w:val="20"/>
        </w:rPr>
        <w:t> </w:t>
      </w:r>
      <w:r w:rsidR="00764223" w:rsidRPr="00E034C7">
        <w:rPr>
          <w:rFonts w:ascii="Arial" w:eastAsia="Arial" w:hAnsi="Arial" w:cs="Arial"/>
          <w:b/>
          <w:sz w:val="20"/>
          <w:szCs w:val="20"/>
        </w:rPr>
        <w:t>žádosti</w:t>
      </w:r>
      <w:r w:rsidR="00514CF6" w:rsidRPr="00E034C7">
        <w:rPr>
          <w:rFonts w:ascii="Arial" w:eastAsia="Arial" w:hAnsi="Arial" w:cs="Arial"/>
          <w:b/>
          <w:sz w:val="20"/>
          <w:szCs w:val="20"/>
        </w:rPr>
        <w:t>. V textu studie proveditelnosti žadatel uvede zdůvodnění jednotlivých položek (</w:t>
      </w:r>
      <w:r w:rsidR="0098281D" w:rsidRPr="00E034C7">
        <w:rPr>
          <w:rFonts w:ascii="Arial" w:eastAsia="Arial" w:hAnsi="Arial" w:cs="Arial"/>
          <w:b/>
          <w:sz w:val="20"/>
          <w:szCs w:val="20"/>
        </w:rPr>
        <w:t>je</w:t>
      </w:r>
      <w:r w:rsidR="00764223" w:rsidRPr="00E034C7">
        <w:rPr>
          <w:rFonts w:ascii="Arial" w:eastAsia="Arial" w:hAnsi="Arial" w:cs="Arial"/>
          <w:b/>
          <w:sz w:val="20"/>
          <w:szCs w:val="20"/>
        </w:rPr>
        <w:t>jich potřebnost pro realizaci projektu</w:t>
      </w:r>
      <w:r w:rsidR="0098281D" w:rsidRPr="00E034C7">
        <w:rPr>
          <w:rFonts w:ascii="Arial" w:eastAsia="Arial" w:hAnsi="Arial" w:cs="Arial"/>
          <w:sz w:val="20"/>
          <w:szCs w:val="20"/>
        </w:rPr>
        <w:t xml:space="preserve">) a </w:t>
      </w:r>
      <w:r w:rsidR="00764223" w:rsidRPr="00E034C7">
        <w:rPr>
          <w:rFonts w:ascii="Arial" w:eastAsia="Arial" w:hAnsi="Arial" w:cs="Arial"/>
          <w:sz w:val="20"/>
          <w:szCs w:val="20"/>
        </w:rPr>
        <w:t>způsob stanovení</w:t>
      </w:r>
      <w:r w:rsidR="0098281D" w:rsidRPr="00E034C7">
        <w:rPr>
          <w:rFonts w:ascii="Arial" w:eastAsia="Arial" w:hAnsi="Arial" w:cs="Arial"/>
          <w:sz w:val="20"/>
          <w:szCs w:val="20"/>
        </w:rPr>
        <w:t xml:space="preserve"> jejich hodnoty. Ceny použité v rozpočtu musí odpovídat obvyklým (tržním) cenám komodit, prací a služeb v čase zpracování rozpočtu a místě realizace projektu.</w:t>
      </w:r>
      <w:r w:rsidR="00740034" w:rsidRPr="00E034C7">
        <w:rPr>
          <w:rFonts w:ascii="Arial" w:eastAsia="Arial" w:hAnsi="Arial" w:cs="Arial"/>
          <w:sz w:val="20"/>
          <w:szCs w:val="20"/>
        </w:rPr>
        <w:t xml:space="preserve"> Způsob stanovení cen musí být v textu</w:t>
      </w:r>
      <w:r w:rsidR="009B539C" w:rsidRPr="00E034C7">
        <w:rPr>
          <w:rFonts w:ascii="Arial" w:eastAsia="Arial" w:hAnsi="Arial" w:cs="Arial"/>
          <w:sz w:val="20"/>
          <w:szCs w:val="20"/>
        </w:rPr>
        <w:t xml:space="preserve"> SP pro PO4</w:t>
      </w:r>
      <w:r w:rsidR="000D1ECD" w:rsidRPr="00E034C7">
        <w:rPr>
          <w:rFonts w:ascii="Arial" w:eastAsia="Arial" w:hAnsi="Arial" w:cs="Arial"/>
          <w:sz w:val="20"/>
          <w:szCs w:val="20"/>
        </w:rPr>
        <w:t xml:space="preserve"> </w:t>
      </w:r>
      <w:r w:rsidR="00740034" w:rsidRPr="00E034C7">
        <w:rPr>
          <w:rFonts w:ascii="Arial" w:eastAsia="Arial" w:hAnsi="Arial" w:cs="Arial"/>
          <w:sz w:val="20"/>
          <w:szCs w:val="20"/>
        </w:rPr>
        <w:t>jednoz</w:t>
      </w:r>
      <w:r w:rsidR="00B773F4" w:rsidRPr="00E034C7">
        <w:rPr>
          <w:rFonts w:ascii="Arial" w:eastAsia="Arial" w:hAnsi="Arial" w:cs="Arial"/>
          <w:sz w:val="20"/>
          <w:szCs w:val="20"/>
        </w:rPr>
        <w:t>n</w:t>
      </w:r>
      <w:r w:rsidR="00740034" w:rsidRPr="00E034C7">
        <w:rPr>
          <w:rFonts w:ascii="Arial" w:eastAsia="Arial" w:hAnsi="Arial" w:cs="Arial"/>
          <w:sz w:val="20"/>
          <w:szCs w:val="20"/>
        </w:rPr>
        <w:t>ačně definován.</w:t>
      </w:r>
    </w:p>
    <w:p w14:paraId="12F29887" w14:textId="77777777" w:rsidR="00764223" w:rsidRPr="00E034C7" w:rsidRDefault="00764223" w:rsidP="00764223">
      <w:pPr>
        <w:autoSpaceDE w:val="0"/>
        <w:spacing w:after="0"/>
        <w:jc w:val="both"/>
        <w:rPr>
          <w:rFonts w:ascii="Arial" w:eastAsia="Arial" w:hAnsi="Arial" w:cs="Arial"/>
          <w:sz w:val="20"/>
          <w:szCs w:val="20"/>
        </w:rPr>
      </w:pPr>
    </w:p>
    <w:p w14:paraId="7FD23B7F" w14:textId="6312B6E1" w:rsidR="00D056A8" w:rsidRPr="00E034C7" w:rsidRDefault="00D056A8" w:rsidP="00D056A8">
      <w:pPr>
        <w:autoSpaceDE w:val="0"/>
        <w:spacing w:after="0"/>
        <w:jc w:val="both"/>
        <w:rPr>
          <w:rFonts w:ascii="Arial" w:eastAsia="Arial" w:hAnsi="Arial" w:cs="Arial"/>
          <w:sz w:val="20"/>
          <w:szCs w:val="20"/>
        </w:rPr>
      </w:pPr>
      <w:r w:rsidRPr="00E034C7">
        <w:rPr>
          <w:rFonts w:ascii="Arial" w:eastAsia="Arial" w:hAnsi="Arial" w:cs="Arial"/>
          <w:sz w:val="20"/>
          <w:szCs w:val="20"/>
        </w:rPr>
        <w:t>Rozpočet projektu bude žadatel rozčleňovat do těchto požadovaných druhových položek</w:t>
      </w:r>
      <w:r w:rsidR="0008677C" w:rsidRPr="00E034C7">
        <w:rPr>
          <w:rFonts w:ascii="Arial" w:eastAsia="Arial" w:hAnsi="Arial" w:cs="Arial"/>
          <w:sz w:val="20"/>
          <w:szCs w:val="20"/>
        </w:rPr>
        <w:t xml:space="preserve"> (další požadavky na členění rozpočtu jsou uvedeny níže, případně mohou být součástí konkrétních výzev)</w:t>
      </w:r>
      <w:r w:rsidRPr="00E034C7">
        <w:rPr>
          <w:rFonts w:ascii="Arial" w:eastAsia="Arial" w:hAnsi="Arial" w:cs="Arial"/>
          <w:sz w:val="20"/>
          <w:szCs w:val="20"/>
        </w:rPr>
        <w:t>:</w:t>
      </w:r>
    </w:p>
    <w:p w14:paraId="01C6E359" w14:textId="77777777" w:rsidR="000D1ECD" w:rsidRPr="00E034C7" w:rsidRDefault="000D1ECD" w:rsidP="00D056A8">
      <w:pPr>
        <w:autoSpaceDE w:val="0"/>
        <w:spacing w:after="0"/>
        <w:jc w:val="both"/>
        <w:rPr>
          <w:rFonts w:ascii="Arial" w:eastAsia="Arial" w:hAnsi="Arial" w:cs="Arial"/>
          <w:sz w:val="20"/>
          <w:szCs w:val="20"/>
        </w:rPr>
      </w:pPr>
    </w:p>
    <w:p w14:paraId="3CADC76F" w14:textId="29030152" w:rsidR="00054299" w:rsidRPr="00E034C7" w:rsidRDefault="00054299"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Základní rozdělení rozpočtu:</w:t>
      </w:r>
    </w:p>
    <w:p w14:paraId="2F444377" w14:textId="737737F0" w:rsidR="00054299"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Celkové způsobilé náklady - investiční</w:t>
      </w:r>
      <w:r w:rsidRPr="00E034C7">
        <w:rPr>
          <w:rFonts w:ascii="Arial" w:eastAsia="Arial" w:hAnsi="Arial" w:cs="Arial"/>
          <w:b/>
          <w:sz w:val="20"/>
          <w:szCs w:val="20"/>
        </w:rPr>
        <w:t>“</w:t>
      </w:r>
      <w:r w:rsidR="008E7007" w:rsidRPr="00E034C7">
        <w:rPr>
          <w:rFonts w:ascii="Arial" w:eastAsia="Arial" w:hAnsi="Arial" w:cs="Arial"/>
          <w:b/>
          <w:sz w:val="20"/>
          <w:szCs w:val="20"/>
        </w:rPr>
        <w:t xml:space="preserve"> v Kč</w:t>
      </w:r>
    </w:p>
    <w:p w14:paraId="1A7C5CB7" w14:textId="790F21A8"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Celkové způsobilé náklady - neinvestiční</w:t>
      </w:r>
      <w:r w:rsidRPr="00E034C7">
        <w:rPr>
          <w:rFonts w:ascii="Arial" w:eastAsia="Arial" w:hAnsi="Arial" w:cs="Arial"/>
          <w:b/>
          <w:sz w:val="20"/>
          <w:szCs w:val="20"/>
        </w:rPr>
        <w:t>“</w:t>
      </w:r>
      <w:r w:rsidR="008E7007" w:rsidRPr="00E034C7">
        <w:rPr>
          <w:rFonts w:ascii="Arial" w:eastAsia="Arial" w:hAnsi="Arial" w:cs="Arial"/>
          <w:b/>
          <w:sz w:val="20"/>
          <w:szCs w:val="20"/>
        </w:rPr>
        <w:t xml:space="preserve"> v Kč</w:t>
      </w:r>
    </w:p>
    <w:p w14:paraId="2FFDA762" w14:textId="75829AF9"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Celkové nezpůsobilé náklady - investiční</w:t>
      </w:r>
      <w:r w:rsidRPr="00E034C7">
        <w:rPr>
          <w:rFonts w:ascii="Arial" w:eastAsia="Arial" w:hAnsi="Arial" w:cs="Arial"/>
          <w:b/>
          <w:sz w:val="20"/>
          <w:szCs w:val="20"/>
        </w:rPr>
        <w:t>“</w:t>
      </w:r>
      <w:r w:rsidR="008E7007" w:rsidRPr="00E034C7">
        <w:rPr>
          <w:rFonts w:ascii="Arial" w:eastAsia="Arial" w:hAnsi="Arial" w:cs="Arial"/>
          <w:b/>
          <w:sz w:val="20"/>
          <w:szCs w:val="20"/>
        </w:rPr>
        <w:t xml:space="preserve"> v Kč</w:t>
      </w:r>
      <w:r w:rsidRPr="00E034C7">
        <w:rPr>
          <w:rFonts w:ascii="Arial" w:eastAsia="Arial" w:hAnsi="Arial" w:cs="Arial"/>
          <w:b/>
          <w:sz w:val="20"/>
          <w:szCs w:val="20"/>
        </w:rPr>
        <w:tab/>
        <w:t xml:space="preserve"> </w:t>
      </w:r>
    </w:p>
    <w:p w14:paraId="310B1858" w14:textId="2E802DE8"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Celkové nezpůsobilé náklady - neinvestiční</w:t>
      </w:r>
      <w:r w:rsidRPr="00E034C7">
        <w:rPr>
          <w:rFonts w:ascii="Arial" w:eastAsia="Arial" w:hAnsi="Arial" w:cs="Arial"/>
          <w:b/>
          <w:sz w:val="20"/>
          <w:szCs w:val="20"/>
        </w:rPr>
        <w:t>“</w:t>
      </w:r>
      <w:r w:rsidR="008E7007" w:rsidRPr="00E034C7">
        <w:rPr>
          <w:rFonts w:ascii="Arial" w:eastAsia="Arial" w:hAnsi="Arial" w:cs="Arial"/>
          <w:b/>
          <w:sz w:val="20"/>
          <w:szCs w:val="20"/>
        </w:rPr>
        <w:t xml:space="preserve"> v Kč</w:t>
      </w:r>
    </w:p>
    <w:p w14:paraId="11B1B539" w14:textId="62BB30E0" w:rsidR="003D7E2F" w:rsidRPr="00E034C7" w:rsidRDefault="008E7007" w:rsidP="00D056A8">
      <w:pPr>
        <w:autoSpaceDE w:val="0"/>
        <w:spacing w:after="0"/>
        <w:jc w:val="both"/>
        <w:rPr>
          <w:rFonts w:ascii="Arial" w:eastAsia="Arial" w:hAnsi="Arial" w:cs="Arial"/>
          <w:sz w:val="20"/>
          <w:szCs w:val="20"/>
        </w:rPr>
      </w:pPr>
      <w:r w:rsidRPr="00E034C7">
        <w:rPr>
          <w:rFonts w:ascii="Arial" w:eastAsia="Arial" w:hAnsi="Arial" w:cs="Arial"/>
          <w:sz w:val="20"/>
          <w:szCs w:val="20"/>
        </w:rPr>
        <w:t>Nezpůsobilé náklady je nutné specifikovat i v případě, že žádost tyto náklady neobsahuje.</w:t>
      </w:r>
    </w:p>
    <w:p w14:paraId="61A70E2C" w14:textId="77777777" w:rsidR="008E7007" w:rsidRPr="00E034C7" w:rsidRDefault="008E7007" w:rsidP="00D056A8">
      <w:pPr>
        <w:autoSpaceDE w:val="0"/>
        <w:spacing w:after="0"/>
        <w:jc w:val="both"/>
        <w:rPr>
          <w:rFonts w:ascii="Arial" w:eastAsia="Arial" w:hAnsi="Arial" w:cs="Arial"/>
          <w:b/>
          <w:sz w:val="20"/>
          <w:szCs w:val="20"/>
        </w:rPr>
      </w:pPr>
    </w:p>
    <w:p w14:paraId="0EBA3208" w14:textId="5547872F" w:rsidR="00054299" w:rsidRPr="00E034C7" w:rsidRDefault="00054299"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Podrobný rozpočet dle žádosti/položkový rozpočet s komentářem</w:t>
      </w:r>
    </w:p>
    <w:p w14:paraId="42638079" w14:textId="424EFC8F" w:rsidR="00054299" w:rsidRPr="00E034C7" w:rsidRDefault="00054299" w:rsidP="00D056A8">
      <w:pPr>
        <w:autoSpaceDE w:val="0"/>
        <w:spacing w:after="0"/>
        <w:jc w:val="both"/>
        <w:rPr>
          <w:rFonts w:ascii="Arial" w:eastAsia="Arial" w:hAnsi="Arial" w:cs="Arial"/>
          <w:sz w:val="20"/>
          <w:szCs w:val="20"/>
        </w:rPr>
      </w:pPr>
      <w:r w:rsidRPr="00E034C7">
        <w:rPr>
          <w:rFonts w:ascii="Arial" w:eastAsia="Arial" w:hAnsi="Arial" w:cs="Arial"/>
          <w:sz w:val="20"/>
          <w:szCs w:val="20"/>
        </w:rPr>
        <w:t>(</w:t>
      </w:r>
      <w:r w:rsidRPr="00E034C7">
        <w:rPr>
          <w:rFonts w:ascii="Arial" w:eastAsia="Arial" w:hAnsi="Arial" w:cs="Arial"/>
          <w:i/>
          <w:sz w:val="20"/>
          <w:szCs w:val="20"/>
        </w:rPr>
        <w:t>doporučujeme vložit tabulku s podrobným/položkovým rozpočtem strukturou odpovídající</w:t>
      </w:r>
      <w:r w:rsidR="008E7007" w:rsidRPr="00E034C7">
        <w:rPr>
          <w:rFonts w:ascii="Arial" w:eastAsia="Arial" w:hAnsi="Arial" w:cs="Arial"/>
          <w:i/>
          <w:sz w:val="20"/>
          <w:szCs w:val="20"/>
        </w:rPr>
        <w:t>m</w:t>
      </w:r>
      <w:r w:rsidRPr="00E034C7">
        <w:rPr>
          <w:rFonts w:ascii="Arial" w:eastAsia="Arial" w:hAnsi="Arial" w:cs="Arial"/>
          <w:i/>
          <w:sz w:val="20"/>
          <w:szCs w:val="20"/>
        </w:rPr>
        <w:t xml:space="preserve"> rozpočtu v žádosti; detailní stavební rozpočet je vhodné ponechat jako přílohu</w:t>
      </w:r>
      <w:r w:rsidRPr="00E034C7">
        <w:rPr>
          <w:rFonts w:ascii="Arial" w:eastAsia="Arial" w:hAnsi="Arial" w:cs="Arial"/>
          <w:sz w:val="20"/>
          <w:szCs w:val="20"/>
        </w:rPr>
        <w:t>)</w:t>
      </w:r>
    </w:p>
    <w:p w14:paraId="059B79C3" w14:textId="77777777" w:rsidR="004D7623" w:rsidRDefault="004D7623" w:rsidP="00764223">
      <w:pPr>
        <w:autoSpaceDE w:val="0"/>
        <w:spacing w:after="0"/>
        <w:jc w:val="both"/>
        <w:rPr>
          <w:rFonts w:ascii="Arial" w:eastAsia="Arial" w:hAnsi="Arial" w:cs="Arial"/>
          <w:sz w:val="20"/>
          <w:szCs w:val="20"/>
        </w:rPr>
      </w:pPr>
    </w:p>
    <w:p w14:paraId="55981A94" w14:textId="479F19B3" w:rsidR="00764223" w:rsidRPr="00E034C7" w:rsidRDefault="003D7E2F" w:rsidP="00764223">
      <w:pPr>
        <w:autoSpaceDE w:val="0"/>
        <w:spacing w:after="0"/>
        <w:jc w:val="both"/>
        <w:rPr>
          <w:rFonts w:ascii="Arial" w:eastAsia="Arial" w:hAnsi="Arial" w:cs="Arial"/>
          <w:sz w:val="20"/>
          <w:szCs w:val="20"/>
        </w:rPr>
      </w:pPr>
      <w:r w:rsidRPr="00E034C7">
        <w:rPr>
          <w:rFonts w:ascii="Arial" w:eastAsia="Arial" w:hAnsi="Arial" w:cs="Arial"/>
          <w:sz w:val="20"/>
          <w:szCs w:val="20"/>
        </w:rPr>
        <w:t>Je třeba uvést částky odpovídající čás</w:t>
      </w:r>
      <w:r w:rsidR="00221D65" w:rsidRPr="00E034C7">
        <w:rPr>
          <w:rFonts w:ascii="Arial" w:eastAsia="Arial" w:hAnsi="Arial" w:cs="Arial"/>
          <w:sz w:val="20"/>
          <w:szCs w:val="20"/>
        </w:rPr>
        <w:t>t</w:t>
      </w:r>
      <w:r w:rsidRPr="00E034C7">
        <w:rPr>
          <w:rFonts w:ascii="Arial" w:eastAsia="Arial" w:hAnsi="Arial" w:cs="Arial"/>
          <w:sz w:val="20"/>
          <w:szCs w:val="20"/>
        </w:rPr>
        <w:t>kám v rozpočtu a doplnit k nim podr</w:t>
      </w:r>
      <w:r w:rsidR="00221D65" w:rsidRPr="00E034C7">
        <w:rPr>
          <w:rFonts w:ascii="Arial" w:eastAsia="Arial" w:hAnsi="Arial" w:cs="Arial"/>
          <w:sz w:val="20"/>
          <w:szCs w:val="20"/>
        </w:rPr>
        <w:t>o</w:t>
      </w:r>
      <w:r w:rsidRPr="00E034C7">
        <w:rPr>
          <w:rFonts w:ascii="Arial" w:eastAsia="Arial" w:hAnsi="Arial" w:cs="Arial"/>
          <w:sz w:val="20"/>
          <w:szCs w:val="20"/>
        </w:rPr>
        <w:t>bný komentář (</w:t>
      </w:r>
      <w:r w:rsidR="00C75C73" w:rsidRPr="00E034C7">
        <w:rPr>
          <w:rFonts w:ascii="Arial" w:eastAsia="Arial" w:hAnsi="Arial" w:cs="Arial"/>
          <w:sz w:val="20"/>
          <w:szCs w:val="20"/>
        </w:rPr>
        <w:t xml:space="preserve">počet ks, cena, </w:t>
      </w:r>
      <w:r w:rsidR="008E7007" w:rsidRPr="00E034C7">
        <w:rPr>
          <w:rFonts w:ascii="Arial" w:eastAsia="Arial" w:hAnsi="Arial" w:cs="Arial"/>
          <w:sz w:val="20"/>
          <w:szCs w:val="20"/>
        </w:rPr>
        <w:t xml:space="preserve">zdůvodnění </w:t>
      </w:r>
      <w:r w:rsidR="00C75C73" w:rsidRPr="00E034C7">
        <w:rPr>
          <w:rFonts w:ascii="Arial" w:eastAsia="Arial" w:hAnsi="Arial" w:cs="Arial"/>
          <w:sz w:val="20"/>
          <w:szCs w:val="20"/>
        </w:rPr>
        <w:t>nezbytnosti</w:t>
      </w:r>
      <w:r w:rsidR="00B47589" w:rsidRPr="00E034C7">
        <w:rPr>
          <w:rFonts w:ascii="Arial" w:eastAsia="Arial" w:hAnsi="Arial" w:cs="Arial"/>
          <w:sz w:val="20"/>
          <w:szCs w:val="20"/>
        </w:rPr>
        <w:t>/potřebnosti</w:t>
      </w:r>
      <w:r w:rsidR="00C75C73" w:rsidRPr="00E034C7">
        <w:rPr>
          <w:rFonts w:ascii="Arial" w:eastAsia="Arial" w:hAnsi="Arial" w:cs="Arial"/>
          <w:sz w:val="20"/>
          <w:szCs w:val="20"/>
        </w:rPr>
        <w:t xml:space="preserve"> </w:t>
      </w:r>
      <w:r w:rsidR="008E7007" w:rsidRPr="00E034C7">
        <w:rPr>
          <w:rFonts w:ascii="Arial" w:eastAsia="Arial" w:hAnsi="Arial" w:cs="Arial"/>
          <w:sz w:val="20"/>
          <w:szCs w:val="20"/>
        </w:rPr>
        <w:t>výdaje pro realizaci</w:t>
      </w:r>
      <w:r w:rsidR="00C75C73" w:rsidRPr="00E034C7">
        <w:rPr>
          <w:rFonts w:ascii="Arial" w:eastAsia="Arial" w:hAnsi="Arial" w:cs="Arial"/>
          <w:sz w:val="20"/>
          <w:szCs w:val="20"/>
        </w:rPr>
        <w:t>)</w:t>
      </w:r>
      <w:r w:rsidR="008E7007" w:rsidRPr="00E034C7">
        <w:rPr>
          <w:rFonts w:ascii="Arial" w:eastAsia="Arial" w:hAnsi="Arial" w:cs="Arial"/>
          <w:sz w:val="20"/>
          <w:szCs w:val="20"/>
        </w:rPr>
        <w:t xml:space="preserve">, </w:t>
      </w:r>
      <w:r w:rsidRPr="00E034C7">
        <w:rPr>
          <w:rFonts w:ascii="Arial" w:eastAsia="Arial" w:hAnsi="Arial" w:cs="Arial"/>
          <w:sz w:val="20"/>
          <w:szCs w:val="20"/>
        </w:rPr>
        <w:t>včetně komentáře k nezpůsobilým nákladům.</w:t>
      </w:r>
      <w:r w:rsidR="00740034" w:rsidRPr="00E034C7">
        <w:rPr>
          <w:rFonts w:ascii="Arial" w:eastAsia="Arial" w:hAnsi="Arial" w:cs="Arial"/>
          <w:sz w:val="20"/>
          <w:szCs w:val="20"/>
        </w:rPr>
        <w:t xml:space="preserve"> </w:t>
      </w:r>
      <w:r w:rsidR="00764223" w:rsidRPr="00E034C7">
        <w:rPr>
          <w:rFonts w:ascii="Arial" w:eastAsia="Arial" w:hAnsi="Arial" w:cs="Arial"/>
          <w:sz w:val="20"/>
          <w:szCs w:val="20"/>
        </w:rPr>
        <w:t>Identifikace způsobilosti jednotlivých výdajů je důležitá pro následnou kalkulaci míry dotace z prostředků EU. Pro rozdělení výdajů na investiční a neinvestiční bude použito účetní hledisko členění výdajů.</w:t>
      </w:r>
    </w:p>
    <w:p w14:paraId="32940B83" w14:textId="722E9700" w:rsidR="00764223" w:rsidRPr="00E034C7" w:rsidRDefault="00764223" w:rsidP="004D740F">
      <w:pPr>
        <w:jc w:val="both"/>
        <w:rPr>
          <w:rFonts w:ascii="Arial" w:eastAsia="Arial" w:hAnsi="Arial" w:cs="Arial"/>
          <w:sz w:val="20"/>
          <w:szCs w:val="20"/>
        </w:rPr>
      </w:pPr>
      <w:r w:rsidRPr="00E034C7">
        <w:rPr>
          <w:rFonts w:ascii="Arial" w:hAnsi="Arial" w:cs="Arial"/>
          <w:sz w:val="20"/>
          <w:szCs w:val="20"/>
        </w:rPr>
        <w:t>Ve</w:t>
      </w:r>
      <w:r w:rsidR="009B539C" w:rsidRPr="00E034C7">
        <w:rPr>
          <w:rFonts w:ascii="Arial" w:hAnsi="Arial" w:cs="Arial"/>
          <w:sz w:val="20"/>
          <w:szCs w:val="20"/>
        </w:rPr>
        <w:t xml:space="preserve"> SP pro PO4</w:t>
      </w:r>
      <w:r w:rsidR="000D1ECD" w:rsidRPr="00E034C7">
        <w:rPr>
          <w:rFonts w:ascii="Arial" w:hAnsi="Arial" w:cs="Arial"/>
          <w:sz w:val="20"/>
          <w:szCs w:val="20"/>
        </w:rPr>
        <w:t xml:space="preserve"> </w:t>
      </w:r>
      <w:r w:rsidRPr="00E034C7">
        <w:rPr>
          <w:rFonts w:ascii="Arial" w:hAnsi="Arial" w:cs="Arial"/>
          <w:sz w:val="20"/>
          <w:szCs w:val="20"/>
        </w:rPr>
        <w:t>musí být jednoznačně popsán způsob získání vstupních dat a jejich zdroj.</w:t>
      </w:r>
    </w:p>
    <w:p w14:paraId="4728A6F3" w14:textId="02DC5A70" w:rsidR="00C75C73" w:rsidRPr="00D655FD" w:rsidRDefault="00764223" w:rsidP="00764223">
      <w:pPr>
        <w:autoSpaceDE w:val="0"/>
        <w:spacing w:after="0"/>
        <w:jc w:val="both"/>
        <w:rPr>
          <w:rFonts w:ascii="Arial" w:eastAsia="Arial" w:hAnsi="Arial" w:cs="Arial"/>
          <w:sz w:val="20"/>
          <w:szCs w:val="20"/>
        </w:rPr>
      </w:pPr>
      <w:r w:rsidRPr="00E034C7">
        <w:rPr>
          <w:rFonts w:ascii="Arial" w:eastAsia="Arial" w:hAnsi="Arial" w:cs="Arial"/>
          <w:sz w:val="20"/>
          <w:szCs w:val="20"/>
        </w:rPr>
        <w:t>Klíčové položky rozpočtu je potřeba v rámci</w:t>
      </w:r>
      <w:r w:rsidR="009B539C" w:rsidRPr="00E034C7">
        <w:rPr>
          <w:rFonts w:ascii="Arial" w:eastAsia="Arial" w:hAnsi="Arial" w:cs="Arial"/>
          <w:sz w:val="20"/>
          <w:szCs w:val="20"/>
        </w:rPr>
        <w:t xml:space="preserve"> SP pro PO4</w:t>
      </w:r>
      <w:r w:rsidR="000D1ECD" w:rsidRPr="00E034C7">
        <w:rPr>
          <w:rFonts w:ascii="Arial" w:eastAsia="Arial" w:hAnsi="Arial" w:cs="Arial"/>
          <w:sz w:val="20"/>
          <w:szCs w:val="20"/>
        </w:rPr>
        <w:t xml:space="preserve"> </w:t>
      </w:r>
      <w:r w:rsidRPr="00E034C7">
        <w:rPr>
          <w:rFonts w:ascii="Arial" w:eastAsia="Arial" w:hAnsi="Arial" w:cs="Arial"/>
          <w:sz w:val="20"/>
          <w:szCs w:val="20"/>
        </w:rPr>
        <w:t>podložit položkovým rozpočte</w:t>
      </w:r>
      <w:r w:rsidR="00D655FD">
        <w:rPr>
          <w:rFonts w:ascii="Arial" w:eastAsia="Arial" w:hAnsi="Arial" w:cs="Arial"/>
          <w:sz w:val="20"/>
          <w:szCs w:val="20"/>
        </w:rPr>
        <w:t xml:space="preserve">m (v případě stavebních prací) a případně </w:t>
      </w:r>
      <w:r w:rsidR="00D655FD" w:rsidRPr="00D655FD">
        <w:rPr>
          <w:rFonts w:ascii="Arial" w:eastAsia="Arial" w:hAnsi="Arial" w:cs="Arial"/>
          <w:sz w:val="20"/>
          <w:szCs w:val="20"/>
        </w:rPr>
        <w:t xml:space="preserve">také </w:t>
      </w:r>
      <w:r w:rsidRPr="00D655FD">
        <w:rPr>
          <w:rFonts w:ascii="Arial" w:eastAsia="Arial" w:hAnsi="Arial" w:cs="Arial"/>
          <w:sz w:val="20"/>
          <w:szCs w:val="20"/>
        </w:rPr>
        <w:t>předběžnou cenovou nabídkou nebo odkazem na e-</w:t>
      </w:r>
      <w:proofErr w:type="spellStart"/>
      <w:r w:rsidRPr="00D655FD">
        <w:rPr>
          <w:rFonts w:ascii="Arial" w:eastAsia="Arial" w:hAnsi="Arial" w:cs="Arial"/>
          <w:sz w:val="20"/>
          <w:szCs w:val="20"/>
        </w:rPr>
        <w:t>shop</w:t>
      </w:r>
      <w:proofErr w:type="spellEnd"/>
      <w:r w:rsidRPr="00D655FD">
        <w:rPr>
          <w:rFonts w:ascii="Arial" w:eastAsia="Arial" w:hAnsi="Arial" w:cs="Arial"/>
          <w:sz w:val="20"/>
          <w:szCs w:val="20"/>
        </w:rPr>
        <w:t>, katalog apod. (v případě technologii, vybavení), aby bylo možné reálnost tržních cen ověřit.</w:t>
      </w:r>
      <w:r w:rsidR="00740034" w:rsidRPr="00D655FD">
        <w:rPr>
          <w:rFonts w:ascii="Arial" w:eastAsia="Arial" w:hAnsi="Arial" w:cs="Arial"/>
          <w:sz w:val="20"/>
          <w:szCs w:val="20"/>
        </w:rPr>
        <w:t xml:space="preserve"> </w:t>
      </w:r>
    </w:p>
    <w:p w14:paraId="748A794D" w14:textId="7D99A478" w:rsidR="00764223" w:rsidRPr="005275DA" w:rsidRDefault="00740034" w:rsidP="00764223">
      <w:pPr>
        <w:autoSpaceDE w:val="0"/>
        <w:spacing w:after="0"/>
        <w:jc w:val="both"/>
        <w:rPr>
          <w:rFonts w:ascii="Arial" w:eastAsia="Arial" w:hAnsi="Arial" w:cs="Arial"/>
          <w:sz w:val="20"/>
          <w:szCs w:val="20"/>
        </w:rPr>
      </w:pPr>
      <w:r w:rsidRPr="00D655FD">
        <w:rPr>
          <w:rFonts w:ascii="Arial" w:eastAsia="Arial" w:hAnsi="Arial" w:cs="Arial"/>
          <w:sz w:val="20"/>
          <w:szCs w:val="20"/>
        </w:rPr>
        <w:t>U investičního majetku je dále nezbytné uvést:</w:t>
      </w:r>
    </w:p>
    <w:p w14:paraId="711389F0" w14:textId="77777777" w:rsidR="00740034" w:rsidRPr="003F51C2" w:rsidRDefault="00740034" w:rsidP="00F544C9">
      <w:pPr>
        <w:autoSpaceDE w:val="0"/>
        <w:spacing w:after="0"/>
        <w:ind w:left="426" w:hanging="142"/>
        <w:jc w:val="both"/>
        <w:rPr>
          <w:rFonts w:ascii="Arial" w:eastAsia="Arial" w:hAnsi="Arial" w:cs="Arial"/>
          <w:sz w:val="20"/>
          <w:szCs w:val="20"/>
        </w:rPr>
      </w:pPr>
      <w:r w:rsidRPr="003F51C2">
        <w:rPr>
          <w:rFonts w:ascii="Arial" w:eastAsia="Arial" w:hAnsi="Arial" w:cs="Arial"/>
          <w:sz w:val="20"/>
          <w:szCs w:val="20"/>
        </w:rPr>
        <w:t>•</w:t>
      </w:r>
      <w:r w:rsidRPr="003F51C2">
        <w:rPr>
          <w:rFonts w:ascii="Arial" w:eastAsia="Arial" w:hAnsi="Arial" w:cs="Arial"/>
          <w:sz w:val="20"/>
          <w:szCs w:val="20"/>
        </w:rPr>
        <w:tab/>
        <w:t>Časový rozvrh jejich pořizování, údržby, oprav, resp. obnovy</w:t>
      </w:r>
    </w:p>
    <w:p w14:paraId="159FBE57" w14:textId="113B333E" w:rsidR="00740034" w:rsidRPr="00E034C7" w:rsidRDefault="00740034" w:rsidP="00F544C9">
      <w:pPr>
        <w:autoSpaceDE w:val="0"/>
        <w:spacing w:after="0"/>
        <w:ind w:left="426" w:hanging="142"/>
        <w:jc w:val="both"/>
        <w:rPr>
          <w:rFonts w:ascii="Arial" w:eastAsia="Arial" w:hAnsi="Arial" w:cs="Arial"/>
          <w:sz w:val="20"/>
          <w:szCs w:val="20"/>
        </w:rPr>
      </w:pPr>
      <w:r w:rsidRPr="00E034C7">
        <w:rPr>
          <w:rFonts w:ascii="Arial" w:eastAsia="Arial" w:hAnsi="Arial" w:cs="Arial"/>
          <w:sz w:val="20"/>
          <w:szCs w:val="20"/>
        </w:rPr>
        <w:t>•</w:t>
      </w:r>
      <w:r w:rsidRPr="00E034C7">
        <w:rPr>
          <w:rFonts w:ascii="Arial" w:eastAsia="Arial" w:hAnsi="Arial" w:cs="Arial"/>
          <w:sz w:val="20"/>
          <w:szCs w:val="20"/>
        </w:rPr>
        <w:tab/>
        <w:t xml:space="preserve">Způsob pořizování, </w:t>
      </w:r>
      <w:r w:rsidR="00B773F4" w:rsidRPr="00E034C7">
        <w:rPr>
          <w:rFonts w:ascii="Arial" w:eastAsia="Arial" w:hAnsi="Arial" w:cs="Arial"/>
          <w:sz w:val="20"/>
          <w:szCs w:val="20"/>
        </w:rPr>
        <w:t>eventuálně</w:t>
      </w:r>
      <w:r w:rsidRPr="00E034C7">
        <w:rPr>
          <w:rFonts w:ascii="Arial" w:eastAsia="Arial" w:hAnsi="Arial" w:cs="Arial"/>
          <w:sz w:val="20"/>
          <w:szCs w:val="20"/>
        </w:rPr>
        <w:t xml:space="preserve"> od koho a za jakých obchodních podmínek</w:t>
      </w:r>
    </w:p>
    <w:p w14:paraId="7F5C8192" w14:textId="2C55D6B7" w:rsidR="00764223" w:rsidRPr="00E034C7" w:rsidRDefault="00740034" w:rsidP="00F544C9">
      <w:pPr>
        <w:autoSpaceDE w:val="0"/>
        <w:spacing w:after="0"/>
        <w:ind w:left="426" w:hanging="142"/>
        <w:jc w:val="both"/>
        <w:rPr>
          <w:rFonts w:ascii="Arial" w:eastAsia="Arial" w:hAnsi="Arial" w:cs="Arial"/>
          <w:sz w:val="20"/>
          <w:szCs w:val="20"/>
        </w:rPr>
      </w:pPr>
      <w:r w:rsidRPr="00E034C7">
        <w:rPr>
          <w:rFonts w:ascii="Arial" w:eastAsia="Arial" w:hAnsi="Arial" w:cs="Arial"/>
          <w:sz w:val="20"/>
          <w:szCs w:val="20"/>
        </w:rPr>
        <w:t>•</w:t>
      </w:r>
      <w:r w:rsidRPr="00E034C7">
        <w:rPr>
          <w:rFonts w:ascii="Arial" w:eastAsia="Arial" w:hAnsi="Arial" w:cs="Arial"/>
          <w:sz w:val="20"/>
          <w:szCs w:val="20"/>
        </w:rPr>
        <w:tab/>
        <w:t>Případné pojištění jednotlivých druhů majetku a proti čemu</w:t>
      </w:r>
    </w:p>
    <w:p w14:paraId="22F98711" w14:textId="77777777" w:rsidR="00740034" w:rsidRPr="00E034C7" w:rsidRDefault="00740034" w:rsidP="00740034">
      <w:pPr>
        <w:autoSpaceDE w:val="0"/>
        <w:spacing w:after="0"/>
        <w:jc w:val="both"/>
        <w:rPr>
          <w:rFonts w:ascii="Arial" w:eastAsia="Arial" w:hAnsi="Arial" w:cs="Arial"/>
          <w:sz w:val="20"/>
          <w:szCs w:val="20"/>
        </w:rPr>
      </w:pPr>
    </w:p>
    <w:p w14:paraId="46964051" w14:textId="77777777" w:rsidR="008E7007" w:rsidRPr="00E034C7" w:rsidRDefault="008E7007" w:rsidP="00764223">
      <w:pPr>
        <w:autoSpaceDE w:val="0"/>
        <w:spacing w:after="0"/>
        <w:jc w:val="both"/>
        <w:rPr>
          <w:rFonts w:ascii="Arial" w:eastAsia="Arial" w:hAnsi="Arial" w:cs="Arial"/>
          <w:b/>
          <w:sz w:val="20"/>
          <w:szCs w:val="20"/>
        </w:rPr>
      </w:pPr>
      <w:r w:rsidRPr="00E034C7">
        <w:rPr>
          <w:rFonts w:ascii="Arial" w:eastAsia="Arial" w:hAnsi="Arial" w:cs="Arial"/>
          <w:b/>
          <w:sz w:val="20"/>
          <w:szCs w:val="20"/>
        </w:rPr>
        <w:t xml:space="preserve">Limit na administraci projektu </w:t>
      </w:r>
    </w:p>
    <w:p w14:paraId="62454949" w14:textId="1A6C3021" w:rsidR="008E7007" w:rsidRPr="00E034C7" w:rsidRDefault="008E7007" w:rsidP="00764223">
      <w:pPr>
        <w:autoSpaceDE w:val="0"/>
        <w:spacing w:after="0"/>
        <w:jc w:val="both"/>
        <w:rPr>
          <w:rFonts w:ascii="Arial" w:eastAsia="Arial" w:hAnsi="Arial" w:cs="Arial"/>
          <w:sz w:val="20"/>
          <w:szCs w:val="20"/>
        </w:rPr>
      </w:pPr>
      <w:r w:rsidRPr="00E034C7">
        <w:rPr>
          <w:rFonts w:ascii="Arial" w:eastAsia="Arial" w:hAnsi="Arial" w:cs="Arial"/>
          <w:sz w:val="20"/>
          <w:szCs w:val="20"/>
        </w:rPr>
        <w:t xml:space="preserve">Limit je ve výzvě vyjádřen v % celkových způsobilých výdajů projektu. </w:t>
      </w:r>
      <w:r w:rsidR="005477F2" w:rsidRPr="00E034C7">
        <w:rPr>
          <w:rFonts w:ascii="Arial" w:eastAsia="Arial" w:hAnsi="Arial" w:cs="Arial"/>
          <w:sz w:val="20"/>
          <w:szCs w:val="20"/>
        </w:rPr>
        <w:t>Žadatel uvede</w:t>
      </w:r>
      <w:r w:rsidRPr="00E034C7">
        <w:rPr>
          <w:rFonts w:ascii="Arial" w:eastAsia="Arial" w:hAnsi="Arial" w:cs="Arial"/>
          <w:sz w:val="20"/>
          <w:szCs w:val="20"/>
        </w:rPr>
        <w:t>:</w:t>
      </w:r>
    </w:p>
    <w:p w14:paraId="02760DBB" w14:textId="437F1889" w:rsidR="008E7007" w:rsidRPr="00E034C7" w:rsidRDefault="005477F2" w:rsidP="008E7007">
      <w:pPr>
        <w:pStyle w:val="Odstavecseseznamem"/>
        <w:numPr>
          <w:ilvl w:val="0"/>
          <w:numId w:val="68"/>
        </w:numPr>
        <w:autoSpaceDE w:val="0"/>
        <w:spacing w:after="0"/>
        <w:jc w:val="both"/>
        <w:rPr>
          <w:rFonts w:ascii="Arial" w:eastAsia="Arial" w:hAnsi="Arial" w:cs="Arial"/>
          <w:sz w:val="20"/>
          <w:szCs w:val="20"/>
        </w:rPr>
      </w:pPr>
      <w:proofErr w:type="spellStart"/>
      <w:r w:rsidRPr="00E034C7">
        <w:rPr>
          <w:rFonts w:ascii="Arial" w:eastAsia="Arial" w:hAnsi="Arial" w:cs="Arial"/>
          <w:sz w:val="20"/>
          <w:szCs w:val="20"/>
        </w:rPr>
        <w:t>celkovu</w:t>
      </w:r>
      <w:proofErr w:type="spellEnd"/>
      <w:r w:rsidRPr="00E034C7">
        <w:rPr>
          <w:rFonts w:ascii="Arial" w:eastAsia="Arial" w:hAnsi="Arial" w:cs="Arial"/>
          <w:sz w:val="20"/>
          <w:szCs w:val="20"/>
        </w:rPr>
        <w:t xml:space="preserve"> částku plánovanou na kompletní administraci spojenou s realizací projektu </w:t>
      </w:r>
    </w:p>
    <w:p w14:paraId="35C63541" w14:textId="05F96BAB" w:rsidR="0052224F" w:rsidRPr="00E034C7" w:rsidRDefault="005477F2" w:rsidP="008E7007">
      <w:pPr>
        <w:pStyle w:val="Odstavecseseznamem"/>
        <w:numPr>
          <w:ilvl w:val="0"/>
          <w:numId w:val="68"/>
        </w:numPr>
        <w:autoSpaceDE w:val="0"/>
        <w:spacing w:after="0"/>
        <w:jc w:val="both"/>
        <w:rPr>
          <w:rFonts w:ascii="Arial" w:eastAsia="Arial" w:hAnsi="Arial" w:cs="Arial"/>
          <w:sz w:val="20"/>
          <w:szCs w:val="20"/>
        </w:rPr>
      </w:pPr>
      <w:r w:rsidRPr="00E034C7">
        <w:rPr>
          <w:rFonts w:ascii="Arial" w:eastAsia="Arial" w:hAnsi="Arial" w:cs="Arial"/>
          <w:sz w:val="20"/>
          <w:szCs w:val="20"/>
        </w:rPr>
        <w:t>specifikuje jednotlivé položky spadající do limitu</w:t>
      </w:r>
      <w:r w:rsidR="0052224F" w:rsidRPr="00E034C7">
        <w:rPr>
          <w:rFonts w:ascii="Arial" w:eastAsia="Arial" w:hAnsi="Arial" w:cs="Arial"/>
          <w:sz w:val="20"/>
          <w:szCs w:val="20"/>
        </w:rPr>
        <w:t>.</w:t>
      </w:r>
    </w:p>
    <w:p w14:paraId="3DE92CD1" w14:textId="77777777" w:rsidR="00BF2EC7" w:rsidRPr="00E034C7" w:rsidRDefault="00BF2EC7" w:rsidP="00BF2EC7">
      <w:pPr>
        <w:autoSpaceDE w:val="0"/>
        <w:spacing w:after="0"/>
        <w:jc w:val="both"/>
        <w:rPr>
          <w:rFonts w:ascii="Arial" w:eastAsia="Arial" w:hAnsi="Arial" w:cs="Arial"/>
          <w:sz w:val="20"/>
          <w:szCs w:val="20"/>
        </w:rPr>
      </w:pPr>
    </w:p>
    <w:p w14:paraId="5481A64D" w14:textId="13397C02" w:rsidR="000D1ECD" w:rsidRPr="005275DA" w:rsidRDefault="00BF2EC7" w:rsidP="000D1ECD">
      <w:pPr>
        <w:autoSpaceDE w:val="0"/>
        <w:spacing w:after="0"/>
        <w:jc w:val="both"/>
        <w:rPr>
          <w:rFonts w:ascii="Arial" w:eastAsia="Arial" w:hAnsi="Arial" w:cs="Arial"/>
          <w:sz w:val="20"/>
          <w:szCs w:val="20"/>
        </w:rPr>
      </w:pPr>
      <w:r w:rsidRPr="001E5634">
        <w:rPr>
          <w:rFonts w:ascii="Arial" w:hAnsi="Arial" w:cs="Arial"/>
          <w:color w:val="FF0000"/>
          <w:sz w:val="28"/>
          <w:szCs w:val="28"/>
        </w:rPr>
        <w:sym w:font="Webdings" w:char="F069"/>
      </w:r>
      <w:r w:rsidRPr="00E034C7">
        <w:rPr>
          <w:rFonts w:ascii="Arial" w:eastAsia="Arial" w:hAnsi="Arial" w:cs="Arial"/>
          <w:b/>
          <w:i/>
          <w:sz w:val="20"/>
          <w:szCs w:val="20"/>
        </w:rPr>
        <w:t xml:space="preserve"> </w:t>
      </w:r>
      <w:r w:rsidRPr="00E034C7">
        <w:rPr>
          <w:rFonts w:ascii="Arial" w:eastAsia="Arial" w:hAnsi="Arial" w:cs="Arial"/>
          <w:b/>
          <w:i/>
          <w:sz w:val="20"/>
          <w:szCs w:val="20"/>
          <w:u w:val="single"/>
        </w:rPr>
        <w:t xml:space="preserve">Pokyny pro projekty předkládané </w:t>
      </w:r>
      <w:r w:rsidR="000D1ECD" w:rsidRPr="001E5634">
        <w:rPr>
          <w:rFonts w:ascii="Arial" w:eastAsia="Arial" w:hAnsi="Arial" w:cs="Arial"/>
          <w:b/>
          <w:i/>
          <w:sz w:val="20"/>
          <w:szCs w:val="20"/>
          <w:u w:val="single"/>
        </w:rPr>
        <w:t xml:space="preserve">ve výzvě č. </w:t>
      </w:r>
      <w:r w:rsidR="00F75803">
        <w:rPr>
          <w:rFonts w:ascii="Arial" w:eastAsia="Arial" w:hAnsi="Arial" w:cs="Arial"/>
          <w:b/>
          <w:i/>
          <w:sz w:val="20"/>
          <w:szCs w:val="20"/>
          <w:u w:val="single"/>
        </w:rPr>
        <w:t>48</w:t>
      </w:r>
      <w:r w:rsidR="000D1ECD" w:rsidRPr="001E5634">
        <w:rPr>
          <w:rFonts w:ascii="Arial" w:eastAsia="Arial" w:hAnsi="Arial" w:cs="Arial"/>
          <w:b/>
          <w:i/>
          <w:sz w:val="20"/>
          <w:szCs w:val="20"/>
          <w:u w:val="single"/>
        </w:rPr>
        <w:t xml:space="preserve"> (</w:t>
      </w:r>
      <w:r w:rsidRPr="001E5634">
        <w:rPr>
          <w:rFonts w:ascii="Arial" w:eastAsia="Arial" w:hAnsi="Arial" w:cs="Arial"/>
          <w:b/>
          <w:i/>
          <w:sz w:val="20"/>
          <w:szCs w:val="20"/>
          <w:u w:val="single"/>
        </w:rPr>
        <w:t xml:space="preserve">aktivita 4.1.5 Modernizace zařízení </w:t>
      </w:r>
      <w:r w:rsidR="009D5867">
        <w:rPr>
          <w:rFonts w:ascii="Arial" w:eastAsia="Arial" w:hAnsi="Arial" w:cs="Arial"/>
          <w:b/>
          <w:i/>
          <w:sz w:val="20"/>
          <w:szCs w:val="20"/>
          <w:u w:val="single"/>
        </w:rPr>
        <w:br/>
      </w:r>
      <w:r w:rsidRPr="001E5634">
        <w:rPr>
          <w:rFonts w:ascii="Arial" w:eastAsia="Arial" w:hAnsi="Arial" w:cs="Arial"/>
          <w:b/>
          <w:i/>
          <w:sz w:val="20"/>
          <w:szCs w:val="20"/>
          <w:u w:val="single"/>
        </w:rPr>
        <w:t>a vybavení pražských škol</w:t>
      </w:r>
      <w:r w:rsidR="000D1ECD" w:rsidRPr="00F8098A">
        <w:rPr>
          <w:rFonts w:ascii="Arial" w:eastAsia="Arial" w:hAnsi="Arial" w:cs="Arial"/>
          <w:b/>
          <w:i/>
          <w:sz w:val="20"/>
          <w:szCs w:val="20"/>
          <w:u w:val="single"/>
        </w:rPr>
        <w:t>)</w:t>
      </w:r>
      <w:r w:rsidR="00031527" w:rsidRPr="005275DA">
        <w:rPr>
          <w:rFonts w:ascii="Arial" w:eastAsia="Arial" w:hAnsi="Arial" w:cs="Arial"/>
          <w:sz w:val="20"/>
          <w:szCs w:val="20"/>
        </w:rPr>
        <w:t xml:space="preserve"> </w:t>
      </w:r>
    </w:p>
    <w:p w14:paraId="333A02F3" w14:textId="0CD5B017" w:rsidR="00BF2EC7" w:rsidRPr="00E034C7" w:rsidRDefault="00BF2EC7" w:rsidP="000D1ECD">
      <w:pPr>
        <w:autoSpaceDE w:val="0"/>
        <w:spacing w:after="0"/>
        <w:jc w:val="both"/>
        <w:rPr>
          <w:rFonts w:ascii="Arial" w:eastAsia="Arial" w:hAnsi="Arial" w:cs="Arial"/>
          <w:sz w:val="20"/>
          <w:szCs w:val="20"/>
        </w:rPr>
      </w:pPr>
      <w:r w:rsidRPr="003F51C2">
        <w:rPr>
          <w:rFonts w:ascii="Arial" w:eastAsia="Arial" w:hAnsi="Arial" w:cs="Arial"/>
          <w:sz w:val="20"/>
          <w:szCs w:val="20"/>
        </w:rPr>
        <w:t>V případě, že je žádost podávána pro více škol současně, rozklíčuje žadatel ve studii proveditelnosti cel</w:t>
      </w:r>
      <w:r w:rsidRPr="00E034C7">
        <w:rPr>
          <w:rFonts w:ascii="Arial" w:eastAsia="Arial" w:hAnsi="Arial" w:cs="Arial"/>
          <w:sz w:val="20"/>
          <w:szCs w:val="20"/>
        </w:rPr>
        <w:t>kovou částku rozpočtu na jednotlivé částky pro zúčastněné školy tak, aby bylo možné identifikovat maximální výši nákladů, které jsou pro jednotlivé školy požadovány.</w:t>
      </w:r>
    </w:p>
    <w:p w14:paraId="485309B7" w14:textId="77777777" w:rsidR="000D1ECD" w:rsidRPr="00E034C7" w:rsidRDefault="000D1ECD" w:rsidP="000D1ECD">
      <w:pPr>
        <w:autoSpaceDE w:val="0"/>
        <w:spacing w:after="0"/>
        <w:jc w:val="both"/>
        <w:rPr>
          <w:rFonts w:ascii="Arial" w:eastAsia="Arial" w:hAnsi="Arial" w:cs="Arial"/>
          <w:sz w:val="20"/>
          <w:szCs w:val="20"/>
        </w:rPr>
      </w:pPr>
    </w:p>
    <w:p w14:paraId="34A893CA" w14:textId="77777777" w:rsidR="000D1ECD" w:rsidRPr="00E034C7" w:rsidRDefault="000D1ECD" w:rsidP="000D1ECD">
      <w:pPr>
        <w:autoSpaceDE w:val="0"/>
        <w:spacing w:after="0"/>
        <w:jc w:val="both"/>
        <w:rPr>
          <w:rFonts w:ascii="Arial" w:eastAsia="Arial" w:hAnsi="Arial" w:cs="Arial"/>
          <w:sz w:val="20"/>
          <w:szCs w:val="20"/>
        </w:rPr>
      </w:pPr>
      <w:r w:rsidRPr="00E034C7">
        <w:rPr>
          <w:rFonts w:ascii="Arial" w:eastAsia="Arial" w:hAnsi="Arial" w:cs="Arial"/>
          <w:sz w:val="20"/>
          <w:szCs w:val="20"/>
        </w:rPr>
        <w:t>Škola č. 1:</w:t>
      </w:r>
    </w:p>
    <w:p w14:paraId="423A6BD9" w14:textId="62C75D39" w:rsidR="000D1ECD" w:rsidRPr="00E034C7" w:rsidRDefault="005165F3" w:rsidP="006E7934">
      <w:pPr>
        <w:pStyle w:val="Odstavecseseznamem"/>
        <w:numPr>
          <w:ilvl w:val="0"/>
          <w:numId w:val="64"/>
        </w:numPr>
        <w:autoSpaceDE w:val="0"/>
        <w:spacing w:after="0"/>
        <w:jc w:val="both"/>
        <w:rPr>
          <w:rFonts w:ascii="Arial" w:eastAsia="Arial" w:hAnsi="Arial" w:cs="Arial"/>
          <w:sz w:val="20"/>
          <w:szCs w:val="20"/>
        </w:rPr>
      </w:pPr>
      <w:r w:rsidRPr="00E034C7">
        <w:rPr>
          <w:rFonts w:ascii="Arial" w:eastAsia="Arial" w:hAnsi="Arial" w:cs="Arial"/>
          <w:sz w:val="20"/>
          <w:szCs w:val="20"/>
        </w:rPr>
        <w:t>š</w:t>
      </w:r>
      <w:r w:rsidR="000D1ECD" w:rsidRPr="00E034C7">
        <w:rPr>
          <w:rFonts w:ascii="Arial" w:eastAsia="Arial" w:hAnsi="Arial" w:cs="Arial"/>
          <w:sz w:val="20"/>
          <w:szCs w:val="20"/>
        </w:rPr>
        <w:t>kola, název adresa školy</w:t>
      </w:r>
    </w:p>
    <w:p w14:paraId="564837E7" w14:textId="44CCCD88" w:rsidR="000D1ECD" w:rsidRPr="003B327B" w:rsidRDefault="005165F3" w:rsidP="006E7934">
      <w:pPr>
        <w:pStyle w:val="Odstavecseseznamem"/>
        <w:numPr>
          <w:ilvl w:val="0"/>
          <w:numId w:val="64"/>
        </w:numPr>
        <w:autoSpaceDE w:val="0"/>
        <w:spacing w:after="0"/>
        <w:jc w:val="both"/>
        <w:rPr>
          <w:rFonts w:ascii="Arial" w:eastAsia="Arial" w:hAnsi="Arial" w:cs="Arial"/>
          <w:sz w:val="20"/>
          <w:szCs w:val="20"/>
        </w:rPr>
      </w:pPr>
      <w:r w:rsidRPr="003B327B">
        <w:rPr>
          <w:rFonts w:ascii="Arial" w:eastAsia="Arial" w:hAnsi="Arial" w:cs="Arial"/>
          <w:sz w:val="20"/>
          <w:szCs w:val="20"/>
        </w:rPr>
        <w:t>m</w:t>
      </w:r>
      <w:r w:rsidR="000D1ECD" w:rsidRPr="003B327B">
        <w:rPr>
          <w:rFonts w:ascii="Arial" w:eastAsia="Arial" w:hAnsi="Arial" w:cs="Arial"/>
          <w:sz w:val="20"/>
          <w:szCs w:val="20"/>
        </w:rPr>
        <w:t>aximální výš</w:t>
      </w:r>
      <w:r w:rsidRPr="003B327B">
        <w:rPr>
          <w:rFonts w:ascii="Arial" w:eastAsia="Arial" w:hAnsi="Arial" w:cs="Arial"/>
          <w:sz w:val="20"/>
          <w:szCs w:val="20"/>
        </w:rPr>
        <w:t>e</w:t>
      </w:r>
      <w:r w:rsidR="000D1ECD" w:rsidRPr="003B327B">
        <w:rPr>
          <w:rFonts w:ascii="Arial" w:eastAsia="Arial" w:hAnsi="Arial" w:cs="Arial"/>
          <w:sz w:val="20"/>
          <w:szCs w:val="20"/>
        </w:rPr>
        <w:t xml:space="preserve"> nákladů na školu</w:t>
      </w:r>
      <w:r w:rsidRPr="003B327B">
        <w:rPr>
          <w:rFonts w:ascii="Arial" w:eastAsia="Arial" w:hAnsi="Arial" w:cs="Arial"/>
          <w:sz w:val="20"/>
          <w:szCs w:val="20"/>
        </w:rPr>
        <w:t xml:space="preserve"> (včetně poměrné výše nákladů na administraci projektu)</w:t>
      </w:r>
    </w:p>
    <w:p w14:paraId="1B0102E1" w14:textId="4FF2F6D3" w:rsidR="005165F3" w:rsidRPr="003B327B" w:rsidRDefault="005165F3" w:rsidP="006E7934">
      <w:pPr>
        <w:pStyle w:val="Odstavecseseznamem"/>
        <w:numPr>
          <w:ilvl w:val="0"/>
          <w:numId w:val="64"/>
        </w:numPr>
        <w:autoSpaceDE w:val="0"/>
        <w:spacing w:after="0"/>
        <w:jc w:val="both"/>
        <w:rPr>
          <w:rFonts w:ascii="Arial" w:eastAsia="Arial" w:hAnsi="Arial" w:cs="Arial"/>
          <w:sz w:val="20"/>
          <w:szCs w:val="20"/>
        </w:rPr>
      </w:pPr>
      <w:r w:rsidRPr="003B327B">
        <w:rPr>
          <w:rFonts w:ascii="Arial" w:eastAsia="Arial" w:hAnsi="Arial" w:cs="Arial"/>
          <w:sz w:val="20"/>
          <w:szCs w:val="20"/>
        </w:rPr>
        <w:t>způsobilé a nezpůsobilé náklady, investiční a neinvestiční</w:t>
      </w:r>
    </w:p>
    <w:p w14:paraId="7CDCBB6D" w14:textId="77777777" w:rsidR="005275DA" w:rsidRPr="003B327B" w:rsidRDefault="005165F3" w:rsidP="006E7934">
      <w:pPr>
        <w:pStyle w:val="Odstavecseseznamem"/>
        <w:numPr>
          <w:ilvl w:val="0"/>
          <w:numId w:val="64"/>
        </w:numPr>
        <w:autoSpaceDE w:val="0"/>
        <w:spacing w:after="0"/>
        <w:jc w:val="both"/>
        <w:rPr>
          <w:rFonts w:ascii="Arial" w:eastAsia="Arial" w:hAnsi="Arial" w:cs="Arial"/>
          <w:sz w:val="20"/>
          <w:szCs w:val="20"/>
        </w:rPr>
      </w:pPr>
      <w:r w:rsidRPr="003B327B">
        <w:rPr>
          <w:rFonts w:ascii="Arial" w:eastAsia="Arial" w:hAnsi="Arial" w:cs="Arial"/>
          <w:sz w:val="20"/>
          <w:szCs w:val="20"/>
        </w:rPr>
        <w:t xml:space="preserve">podrobný rozpočet </w:t>
      </w:r>
      <w:r w:rsidR="008E7007" w:rsidRPr="003B327B">
        <w:rPr>
          <w:rFonts w:ascii="Arial" w:eastAsia="Arial" w:hAnsi="Arial" w:cs="Arial"/>
          <w:sz w:val="20"/>
          <w:szCs w:val="20"/>
        </w:rPr>
        <w:t xml:space="preserve">školy </w:t>
      </w:r>
      <w:proofErr w:type="gramStart"/>
      <w:r w:rsidR="008E7007" w:rsidRPr="003B327B">
        <w:rPr>
          <w:rFonts w:ascii="Arial" w:eastAsia="Arial" w:hAnsi="Arial" w:cs="Arial"/>
          <w:sz w:val="20"/>
          <w:szCs w:val="20"/>
        </w:rPr>
        <w:t xml:space="preserve">č. 1  </w:t>
      </w:r>
      <w:r w:rsidRPr="003B327B">
        <w:rPr>
          <w:rFonts w:ascii="Arial" w:eastAsia="Arial" w:hAnsi="Arial" w:cs="Arial"/>
          <w:sz w:val="20"/>
          <w:szCs w:val="20"/>
        </w:rPr>
        <w:t>zpracovaný</w:t>
      </w:r>
      <w:proofErr w:type="gramEnd"/>
      <w:r w:rsidRPr="003B327B">
        <w:rPr>
          <w:rFonts w:ascii="Arial" w:eastAsia="Arial" w:hAnsi="Arial" w:cs="Arial"/>
          <w:sz w:val="20"/>
          <w:szCs w:val="20"/>
        </w:rPr>
        <w:t xml:space="preserve"> v</w:t>
      </w:r>
      <w:r w:rsidR="005275DA" w:rsidRPr="003B327B">
        <w:rPr>
          <w:rFonts w:ascii="Arial" w:eastAsia="Arial" w:hAnsi="Arial" w:cs="Arial"/>
          <w:sz w:val="20"/>
          <w:szCs w:val="20"/>
        </w:rPr>
        <w:t> </w:t>
      </w:r>
      <w:r w:rsidRPr="003B327B">
        <w:rPr>
          <w:rFonts w:ascii="Arial" w:eastAsia="Arial" w:hAnsi="Arial" w:cs="Arial"/>
          <w:sz w:val="20"/>
          <w:szCs w:val="20"/>
        </w:rPr>
        <w:t>tabulce</w:t>
      </w:r>
      <w:r w:rsidR="005275DA" w:rsidRPr="003B327B">
        <w:rPr>
          <w:rFonts w:ascii="Arial" w:eastAsia="Arial" w:hAnsi="Arial" w:cs="Arial"/>
          <w:sz w:val="20"/>
          <w:szCs w:val="20"/>
        </w:rPr>
        <w:t xml:space="preserve"> (položky, počty ks, ceny, zdůvodnění potřebnosti výdaje)</w:t>
      </w:r>
    </w:p>
    <w:p w14:paraId="21B7064C" w14:textId="1B40F52E" w:rsidR="005165F3" w:rsidRPr="003B327B" w:rsidRDefault="005275DA" w:rsidP="006E7934">
      <w:pPr>
        <w:pStyle w:val="Odstavecseseznamem"/>
        <w:numPr>
          <w:ilvl w:val="0"/>
          <w:numId w:val="64"/>
        </w:numPr>
        <w:autoSpaceDE w:val="0"/>
        <w:spacing w:after="0"/>
        <w:jc w:val="both"/>
        <w:rPr>
          <w:rFonts w:ascii="Arial" w:eastAsia="Arial" w:hAnsi="Arial" w:cs="Arial"/>
          <w:sz w:val="20"/>
          <w:szCs w:val="20"/>
        </w:rPr>
      </w:pPr>
      <w:r w:rsidRPr="003B327B">
        <w:rPr>
          <w:rFonts w:ascii="Arial" w:eastAsia="Arial" w:hAnsi="Arial" w:cs="Arial"/>
          <w:sz w:val="20"/>
          <w:szCs w:val="20"/>
        </w:rPr>
        <w:t xml:space="preserve">upřesnění </w:t>
      </w:r>
      <w:r w:rsidR="00D422DE" w:rsidRPr="003B327B">
        <w:rPr>
          <w:rFonts w:ascii="Arial" w:eastAsia="Arial" w:hAnsi="Arial" w:cs="Arial"/>
          <w:sz w:val="20"/>
          <w:szCs w:val="20"/>
        </w:rPr>
        <w:t>po</w:t>
      </w:r>
      <w:r w:rsidRPr="003B327B">
        <w:rPr>
          <w:rFonts w:ascii="Arial" w:eastAsia="Arial" w:hAnsi="Arial" w:cs="Arial"/>
          <w:sz w:val="20"/>
          <w:szCs w:val="20"/>
        </w:rPr>
        <w:t>měrných nákladů na administraci</w:t>
      </w:r>
    </w:p>
    <w:p w14:paraId="6D3EEA7F" w14:textId="77777777" w:rsidR="005165F3" w:rsidRPr="003B327B" w:rsidRDefault="005165F3" w:rsidP="005165F3">
      <w:pPr>
        <w:autoSpaceDE w:val="0"/>
        <w:spacing w:after="0"/>
        <w:jc w:val="both"/>
        <w:rPr>
          <w:rFonts w:ascii="Arial" w:eastAsia="Arial" w:hAnsi="Arial" w:cs="Arial"/>
          <w:sz w:val="20"/>
          <w:szCs w:val="20"/>
        </w:rPr>
      </w:pPr>
    </w:p>
    <w:p w14:paraId="2B956B1E" w14:textId="77777777" w:rsidR="000D1ECD" w:rsidRPr="003B327B" w:rsidRDefault="000D1ECD" w:rsidP="000D1ECD">
      <w:pPr>
        <w:autoSpaceDE w:val="0"/>
        <w:spacing w:after="0"/>
        <w:jc w:val="both"/>
        <w:rPr>
          <w:rFonts w:ascii="Arial" w:eastAsia="Arial" w:hAnsi="Arial" w:cs="Arial"/>
          <w:sz w:val="20"/>
          <w:szCs w:val="20"/>
        </w:rPr>
      </w:pPr>
      <w:r w:rsidRPr="003B327B">
        <w:rPr>
          <w:rFonts w:ascii="Arial" w:eastAsia="Arial" w:hAnsi="Arial" w:cs="Arial"/>
          <w:sz w:val="20"/>
          <w:szCs w:val="20"/>
        </w:rPr>
        <w:t>Škola č. 2:</w:t>
      </w:r>
    </w:p>
    <w:p w14:paraId="1E3B1B58" w14:textId="12CB2723" w:rsidR="000D1ECD" w:rsidRPr="003B327B" w:rsidRDefault="005165F3" w:rsidP="006E7934">
      <w:pPr>
        <w:pStyle w:val="Odstavecseseznamem"/>
        <w:numPr>
          <w:ilvl w:val="0"/>
          <w:numId w:val="64"/>
        </w:numPr>
        <w:autoSpaceDE w:val="0"/>
        <w:spacing w:after="0"/>
        <w:jc w:val="both"/>
        <w:rPr>
          <w:rFonts w:ascii="Arial" w:eastAsia="Arial" w:hAnsi="Arial" w:cs="Arial"/>
          <w:sz w:val="20"/>
          <w:szCs w:val="20"/>
        </w:rPr>
      </w:pPr>
      <w:r w:rsidRPr="003B327B">
        <w:rPr>
          <w:rFonts w:ascii="Arial" w:eastAsia="Arial" w:hAnsi="Arial" w:cs="Arial"/>
          <w:sz w:val="20"/>
          <w:szCs w:val="20"/>
        </w:rPr>
        <w:t>š</w:t>
      </w:r>
      <w:r w:rsidR="000D1ECD" w:rsidRPr="003B327B">
        <w:rPr>
          <w:rFonts w:ascii="Arial" w:eastAsia="Arial" w:hAnsi="Arial" w:cs="Arial"/>
          <w:sz w:val="20"/>
          <w:szCs w:val="20"/>
        </w:rPr>
        <w:t>kola, název adresa školy</w:t>
      </w:r>
    </w:p>
    <w:p w14:paraId="5C94B058" w14:textId="702AF9F9" w:rsidR="000D1ECD" w:rsidRPr="003B327B" w:rsidRDefault="005165F3" w:rsidP="006E7934">
      <w:pPr>
        <w:pStyle w:val="Odstavecseseznamem"/>
        <w:numPr>
          <w:ilvl w:val="0"/>
          <w:numId w:val="64"/>
        </w:numPr>
        <w:autoSpaceDE w:val="0"/>
        <w:spacing w:after="0"/>
        <w:jc w:val="both"/>
        <w:rPr>
          <w:rFonts w:ascii="Arial" w:eastAsia="Arial" w:hAnsi="Arial" w:cs="Arial"/>
          <w:sz w:val="20"/>
          <w:szCs w:val="20"/>
        </w:rPr>
      </w:pPr>
      <w:r w:rsidRPr="003B327B">
        <w:rPr>
          <w:rFonts w:ascii="Arial" w:eastAsia="Arial" w:hAnsi="Arial" w:cs="Arial"/>
          <w:sz w:val="20"/>
          <w:szCs w:val="20"/>
        </w:rPr>
        <w:t>m</w:t>
      </w:r>
      <w:r w:rsidR="000D1ECD" w:rsidRPr="003B327B">
        <w:rPr>
          <w:rFonts w:ascii="Arial" w:eastAsia="Arial" w:hAnsi="Arial" w:cs="Arial"/>
          <w:sz w:val="20"/>
          <w:szCs w:val="20"/>
        </w:rPr>
        <w:t>aximální výš</w:t>
      </w:r>
      <w:r w:rsidRPr="003B327B">
        <w:rPr>
          <w:rFonts w:ascii="Arial" w:eastAsia="Arial" w:hAnsi="Arial" w:cs="Arial"/>
          <w:sz w:val="20"/>
          <w:szCs w:val="20"/>
        </w:rPr>
        <w:t>e</w:t>
      </w:r>
      <w:r w:rsidR="000D1ECD" w:rsidRPr="003B327B">
        <w:rPr>
          <w:rFonts w:ascii="Arial" w:eastAsia="Arial" w:hAnsi="Arial" w:cs="Arial"/>
          <w:sz w:val="20"/>
          <w:szCs w:val="20"/>
        </w:rPr>
        <w:t xml:space="preserve"> nákladů na školu</w:t>
      </w:r>
      <w:r w:rsidRPr="003B327B">
        <w:rPr>
          <w:rFonts w:ascii="Arial" w:eastAsia="Arial" w:hAnsi="Arial" w:cs="Arial"/>
          <w:sz w:val="20"/>
          <w:szCs w:val="20"/>
        </w:rPr>
        <w:t xml:space="preserve"> (včetně poměrné výše nákladů na administraci projektu)</w:t>
      </w:r>
    </w:p>
    <w:p w14:paraId="39E3C1A5" w14:textId="77777777" w:rsidR="005165F3" w:rsidRPr="003B327B" w:rsidRDefault="005165F3" w:rsidP="006E7934">
      <w:pPr>
        <w:pStyle w:val="Odstavecseseznamem"/>
        <w:numPr>
          <w:ilvl w:val="0"/>
          <w:numId w:val="64"/>
        </w:numPr>
        <w:autoSpaceDE w:val="0"/>
        <w:spacing w:after="0"/>
        <w:jc w:val="both"/>
        <w:rPr>
          <w:rFonts w:ascii="Arial" w:eastAsia="Arial" w:hAnsi="Arial" w:cs="Arial"/>
          <w:sz w:val="20"/>
          <w:szCs w:val="20"/>
        </w:rPr>
      </w:pPr>
      <w:r w:rsidRPr="003B327B">
        <w:rPr>
          <w:rFonts w:ascii="Arial" w:eastAsia="Arial" w:hAnsi="Arial" w:cs="Arial"/>
          <w:sz w:val="20"/>
          <w:szCs w:val="20"/>
        </w:rPr>
        <w:t>způsobilé a nezpůsobilé náklady, investiční a neinvestiční</w:t>
      </w:r>
    </w:p>
    <w:p w14:paraId="13E9BCD0" w14:textId="77777777" w:rsidR="005275DA" w:rsidRPr="003B327B" w:rsidRDefault="005275DA" w:rsidP="005275DA">
      <w:pPr>
        <w:pStyle w:val="Odstavecseseznamem"/>
        <w:numPr>
          <w:ilvl w:val="0"/>
          <w:numId w:val="64"/>
        </w:numPr>
        <w:autoSpaceDE w:val="0"/>
        <w:spacing w:after="0"/>
        <w:jc w:val="both"/>
        <w:rPr>
          <w:rFonts w:ascii="Arial" w:eastAsia="Arial" w:hAnsi="Arial" w:cs="Arial"/>
          <w:sz w:val="20"/>
          <w:szCs w:val="20"/>
        </w:rPr>
      </w:pPr>
      <w:r w:rsidRPr="003B327B">
        <w:rPr>
          <w:rFonts w:ascii="Arial" w:eastAsia="Arial" w:hAnsi="Arial" w:cs="Arial"/>
          <w:sz w:val="20"/>
          <w:szCs w:val="20"/>
        </w:rPr>
        <w:t xml:space="preserve">podrobný rozpočet školy </w:t>
      </w:r>
      <w:proofErr w:type="gramStart"/>
      <w:r w:rsidRPr="003B327B">
        <w:rPr>
          <w:rFonts w:ascii="Arial" w:eastAsia="Arial" w:hAnsi="Arial" w:cs="Arial"/>
          <w:sz w:val="20"/>
          <w:szCs w:val="20"/>
        </w:rPr>
        <w:t>č. 1  zpracovaný</w:t>
      </w:r>
      <w:proofErr w:type="gramEnd"/>
      <w:r w:rsidRPr="003B327B">
        <w:rPr>
          <w:rFonts w:ascii="Arial" w:eastAsia="Arial" w:hAnsi="Arial" w:cs="Arial"/>
          <w:sz w:val="20"/>
          <w:szCs w:val="20"/>
        </w:rPr>
        <w:t xml:space="preserve"> v tabulce (položky, počty ks, ceny, zdůvodnění potřebnosti výdaje)</w:t>
      </w:r>
    </w:p>
    <w:p w14:paraId="08FD2905" w14:textId="77777777" w:rsidR="005275DA" w:rsidRPr="003B327B" w:rsidRDefault="005275DA" w:rsidP="005275DA">
      <w:pPr>
        <w:pStyle w:val="Odstavecseseznamem"/>
        <w:numPr>
          <w:ilvl w:val="0"/>
          <w:numId w:val="64"/>
        </w:numPr>
        <w:autoSpaceDE w:val="0"/>
        <w:spacing w:after="0"/>
        <w:jc w:val="both"/>
        <w:rPr>
          <w:rFonts w:ascii="Arial" w:eastAsia="Arial" w:hAnsi="Arial" w:cs="Arial"/>
          <w:sz w:val="20"/>
          <w:szCs w:val="20"/>
        </w:rPr>
      </w:pPr>
      <w:r w:rsidRPr="003B327B">
        <w:rPr>
          <w:rFonts w:ascii="Arial" w:eastAsia="Arial" w:hAnsi="Arial" w:cs="Arial"/>
          <w:sz w:val="20"/>
          <w:szCs w:val="20"/>
        </w:rPr>
        <w:t>upřesnění poměrných nákladů na administraci</w:t>
      </w:r>
    </w:p>
    <w:p w14:paraId="731B6ACC" w14:textId="77777777" w:rsidR="005275DA" w:rsidRDefault="005275DA" w:rsidP="000D1ECD">
      <w:pPr>
        <w:autoSpaceDE w:val="0"/>
        <w:spacing w:after="0"/>
        <w:jc w:val="both"/>
        <w:rPr>
          <w:rFonts w:ascii="Arial" w:eastAsia="Arial" w:hAnsi="Arial" w:cs="Arial"/>
          <w:sz w:val="20"/>
          <w:szCs w:val="20"/>
        </w:rPr>
      </w:pPr>
    </w:p>
    <w:p w14:paraId="6D51467C" w14:textId="04142F2F" w:rsidR="000D1ECD" w:rsidRPr="005275DA" w:rsidRDefault="008E7007" w:rsidP="000D1ECD">
      <w:pPr>
        <w:autoSpaceDE w:val="0"/>
        <w:spacing w:after="0"/>
        <w:jc w:val="both"/>
        <w:rPr>
          <w:rFonts w:ascii="Arial" w:eastAsia="Arial" w:hAnsi="Arial" w:cs="Arial"/>
          <w:sz w:val="20"/>
          <w:szCs w:val="20"/>
        </w:rPr>
      </w:pPr>
      <w:r w:rsidRPr="005275DA">
        <w:rPr>
          <w:rFonts w:ascii="Arial" w:eastAsia="Arial" w:hAnsi="Arial" w:cs="Arial"/>
          <w:sz w:val="20"/>
          <w:szCs w:val="20"/>
        </w:rPr>
        <w:t>Atd. dle počtu zapojených škol.</w:t>
      </w:r>
    </w:p>
    <w:p w14:paraId="5C412FBA" w14:textId="2268852A" w:rsidR="00764223" w:rsidRPr="00031476" w:rsidRDefault="00740034" w:rsidP="00F05C00">
      <w:pPr>
        <w:pStyle w:val="Pravnad3"/>
        <w:rPr>
          <w:rFonts w:cs="Arial"/>
        </w:rPr>
      </w:pPr>
      <w:bookmarkStart w:id="233" w:name="_Toc496692591"/>
      <w:bookmarkStart w:id="234" w:name="_Toc512325972"/>
      <w:r w:rsidRPr="00031476">
        <w:rPr>
          <w:rFonts w:cs="Arial"/>
        </w:rPr>
        <w:t xml:space="preserve">Zdroje financování </w:t>
      </w:r>
      <w:r w:rsidR="007E6D95" w:rsidRPr="00031476">
        <w:rPr>
          <w:rFonts w:cs="Arial"/>
        </w:rPr>
        <w:t xml:space="preserve">rozpočtu </w:t>
      </w:r>
      <w:r w:rsidR="00764223" w:rsidRPr="00031476">
        <w:rPr>
          <w:rFonts w:cs="Arial"/>
        </w:rPr>
        <w:t>projektu</w:t>
      </w:r>
      <w:bookmarkEnd w:id="233"/>
      <w:bookmarkEnd w:id="234"/>
    </w:p>
    <w:p w14:paraId="5E20484E" w14:textId="25D1F083" w:rsidR="00FF44A5" w:rsidRPr="00E034C7" w:rsidRDefault="00FF44A5" w:rsidP="00FF44A5">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Pokud žadatel má povinnost zpracovat CBA v MS2014+, vychází při zpracování právě z CBA v MS2014+. V modulu CBA této kapitole odpovídá tabulka zdrojů financování (nulová/investiční nebo rozdílová varianta) na záložce Investice a zdroje. </w:t>
      </w:r>
    </w:p>
    <w:p w14:paraId="1782C97B" w14:textId="77777777" w:rsidR="00FF44A5" w:rsidRPr="00E034C7" w:rsidRDefault="00FF44A5" w:rsidP="00FF44A5">
      <w:pPr>
        <w:autoSpaceDE w:val="0"/>
        <w:spacing w:after="0"/>
        <w:jc w:val="both"/>
        <w:rPr>
          <w:rFonts w:ascii="Arial" w:eastAsia="Arial" w:hAnsi="Arial" w:cs="Arial"/>
          <w:sz w:val="20"/>
          <w:szCs w:val="20"/>
        </w:rPr>
      </w:pPr>
      <w:r w:rsidRPr="00E034C7">
        <w:rPr>
          <w:rFonts w:ascii="Arial" w:eastAsia="Arial" w:hAnsi="Arial" w:cs="Arial"/>
          <w:sz w:val="20"/>
          <w:szCs w:val="20"/>
        </w:rPr>
        <w:t>Pokud žadatel nemá povinnost zpracovat CBA v MS2014+, vychází z přehledu zdrojů financování uvedeného v žádosti o podporu, který případně podrobněji rozpracuje.</w:t>
      </w:r>
    </w:p>
    <w:p w14:paraId="30598A43" w14:textId="074B76FC" w:rsidR="00FF44A5" w:rsidRPr="00E034C7" w:rsidRDefault="00FF44A5" w:rsidP="00764223">
      <w:pPr>
        <w:autoSpaceDE w:val="0"/>
        <w:spacing w:after="0"/>
        <w:jc w:val="both"/>
        <w:rPr>
          <w:rFonts w:ascii="Arial" w:eastAsia="Arial" w:hAnsi="Arial" w:cs="Arial"/>
          <w:sz w:val="20"/>
          <w:szCs w:val="20"/>
        </w:rPr>
      </w:pPr>
    </w:p>
    <w:p w14:paraId="27AE423F" w14:textId="6FED0CEC" w:rsidR="00764223" w:rsidRPr="00E034C7" w:rsidRDefault="007E6D95" w:rsidP="00764223">
      <w:pPr>
        <w:autoSpaceDE w:val="0"/>
        <w:spacing w:after="0"/>
        <w:jc w:val="both"/>
        <w:rPr>
          <w:rFonts w:ascii="Arial" w:eastAsia="Arial" w:hAnsi="Arial" w:cs="Arial"/>
          <w:sz w:val="20"/>
          <w:szCs w:val="20"/>
        </w:rPr>
      </w:pPr>
      <w:r w:rsidRPr="00E034C7">
        <w:rPr>
          <w:rFonts w:ascii="Arial" w:eastAsia="Arial" w:hAnsi="Arial" w:cs="Arial"/>
          <w:sz w:val="20"/>
          <w:szCs w:val="20"/>
        </w:rPr>
        <w:t>V textu</w:t>
      </w:r>
      <w:r w:rsidR="009B539C" w:rsidRPr="00E034C7">
        <w:rPr>
          <w:rFonts w:ascii="Arial" w:eastAsia="Arial" w:hAnsi="Arial" w:cs="Arial"/>
          <w:sz w:val="20"/>
          <w:szCs w:val="20"/>
        </w:rPr>
        <w:t xml:space="preserve"> SP pro PO4</w:t>
      </w:r>
      <w:r w:rsidR="000D1ECD" w:rsidRPr="001E5634">
        <w:rPr>
          <w:rFonts w:ascii="Arial" w:eastAsia="Arial" w:hAnsi="Arial" w:cs="Arial"/>
          <w:sz w:val="20"/>
          <w:szCs w:val="20"/>
        </w:rPr>
        <w:t xml:space="preserve"> </w:t>
      </w:r>
      <w:r w:rsidR="00764223" w:rsidRPr="001E5634">
        <w:rPr>
          <w:rFonts w:ascii="Arial" w:eastAsia="Arial" w:hAnsi="Arial" w:cs="Arial"/>
          <w:sz w:val="20"/>
          <w:szCs w:val="20"/>
        </w:rPr>
        <w:t>žadatel detailně specifikuje</w:t>
      </w:r>
      <w:r w:rsidR="00B773F4" w:rsidRPr="001E5634">
        <w:rPr>
          <w:rFonts w:ascii="Arial" w:eastAsia="Arial" w:hAnsi="Arial" w:cs="Arial"/>
          <w:sz w:val="20"/>
          <w:szCs w:val="20"/>
        </w:rPr>
        <w:t>,</w:t>
      </w:r>
      <w:r w:rsidR="00764223" w:rsidRPr="001E5634">
        <w:rPr>
          <w:rFonts w:ascii="Arial" w:eastAsia="Arial" w:hAnsi="Arial" w:cs="Arial"/>
          <w:sz w:val="20"/>
          <w:szCs w:val="20"/>
        </w:rPr>
        <w:t xml:space="preserve"> z jakých </w:t>
      </w:r>
      <w:r w:rsidR="00764223" w:rsidRPr="001E5634">
        <w:rPr>
          <w:rFonts w:ascii="Arial" w:eastAsia="Arial" w:hAnsi="Arial" w:cs="Arial"/>
          <w:b/>
          <w:sz w:val="20"/>
          <w:szCs w:val="20"/>
        </w:rPr>
        <w:t>finančních zdrojů</w:t>
      </w:r>
      <w:r w:rsidR="00764223" w:rsidRPr="001E5634">
        <w:rPr>
          <w:rFonts w:ascii="Arial" w:eastAsia="Arial" w:hAnsi="Arial" w:cs="Arial"/>
          <w:sz w:val="20"/>
          <w:szCs w:val="20"/>
        </w:rPr>
        <w:t xml:space="preserve"> </w:t>
      </w:r>
      <w:r w:rsidR="00764223" w:rsidRPr="00F8098A">
        <w:rPr>
          <w:rFonts w:ascii="Arial" w:eastAsia="Arial" w:hAnsi="Arial" w:cs="Arial"/>
          <w:b/>
          <w:sz w:val="20"/>
          <w:szCs w:val="20"/>
        </w:rPr>
        <w:t xml:space="preserve">bude krýt způsobilé </w:t>
      </w:r>
      <w:r w:rsidR="009D5867">
        <w:rPr>
          <w:rFonts w:ascii="Arial" w:eastAsia="Arial" w:hAnsi="Arial" w:cs="Arial"/>
          <w:b/>
          <w:sz w:val="20"/>
          <w:szCs w:val="20"/>
        </w:rPr>
        <w:br/>
      </w:r>
      <w:r w:rsidR="00764223" w:rsidRPr="00F8098A">
        <w:rPr>
          <w:rFonts w:ascii="Arial" w:eastAsia="Arial" w:hAnsi="Arial" w:cs="Arial"/>
          <w:b/>
          <w:sz w:val="20"/>
          <w:szCs w:val="20"/>
        </w:rPr>
        <w:t xml:space="preserve">a nezpůsobilé výdaje </w:t>
      </w:r>
      <w:r w:rsidR="00764223" w:rsidRPr="005275DA">
        <w:rPr>
          <w:rFonts w:ascii="Arial" w:eastAsia="Arial" w:hAnsi="Arial" w:cs="Arial"/>
          <w:sz w:val="20"/>
          <w:szCs w:val="20"/>
        </w:rPr>
        <w:t>projektu v realizační fázi</w:t>
      </w:r>
      <w:r w:rsidR="00B773F4" w:rsidRPr="00E034C7">
        <w:rPr>
          <w:rFonts w:ascii="Arial" w:eastAsia="Arial" w:hAnsi="Arial" w:cs="Arial"/>
          <w:sz w:val="20"/>
          <w:szCs w:val="20"/>
        </w:rPr>
        <w:t>,</w:t>
      </w:r>
      <w:r w:rsidR="00764223" w:rsidRPr="00E034C7">
        <w:rPr>
          <w:rFonts w:ascii="Arial" w:eastAsia="Arial" w:hAnsi="Arial" w:cs="Arial"/>
          <w:sz w:val="20"/>
          <w:szCs w:val="20"/>
        </w:rPr>
        <w:t xml:space="preserve"> a okomentuje jejich zajištění z pohledu reálnosti.</w:t>
      </w:r>
      <w:r w:rsidR="00740034" w:rsidRPr="001E5634">
        <w:rPr>
          <w:rFonts w:ascii="Arial" w:hAnsi="Arial" w:cs="Arial"/>
        </w:rPr>
        <w:t xml:space="preserve"> </w:t>
      </w:r>
      <w:r w:rsidR="00740034" w:rsidRPr="00E034C7">
        <w:rPr>
          <w:rFonts w:ascii="Arial" w:eastAsia="Arial" w:hAnsi="Arial" w:cs="Arial"/>
          <w:sz w:val="20"/>
          <w:szCs w:val="20"/>
        </w:rPr>
        <w:t>Finanční zdroje pro krytí výdajů projektu musí být popsány realisticky, specifikovány z pohledu statutu použitých zdrojů financování (vlastní zdroje, půjčky, dotace) a v zejména v případě cizích zdrojů odpovídajícím způsobem podložena jejich reálnost.</w:t>
      </w:r>
    </w:p>
    <w:p w14:paraId="36A6FDC4" w14:textId="77777777" w:rsidR="00764223" w:rsidRPr="00F8098A" w:rsidRDefault="00764223" w:rsidP="00764223">
      <w:pPr>
        <w:autoSpaceDE w:val="0"/>
        <w:spacing w:after="0"/>
        <w:jc w:val="both"/>
        <w:rPr>
          <w:rFonts w:ascii="Arial" w:eastAsia="Arial" w:hAnsi="Arial" w:cs="Arial"/>
          <w:sz w:val="20"/>
          <w:szCs w:val="20"/>
        </w:rPr>
      </w:pPr>
    </w:p>
    <w:p w14:paraId="2F5F9899" w14:textId="22FF6A68" w:rsidR="00D056A8" w:rsidRPr="00E034C7" w:rsidRDefault="00D056A8" w:rsidP="00D056A8">
      <w:pPr>
        <w:autoSpaceDE w:val="0"/>
        <w:spacing w:after="0"/>
        <w:jc w:val="both"/>
        <w:rPr>
          <w:rFonts w:ascii="Arial" w:eastAsia="Arial" w:hAnsi="Arial" w:cs="Arial"/>
          <w:sz w:val="20"/>
          <w:szCs w:val="20"/>
        </w:rPr>
      </w:pPr>
      <w:r w:rsidRPr="003F51C2">
        <w:rPr>
          <w:rFonts w:ascii="Arial" w:eastAsia="Arial" w:hAnsi="Arial" w:cs="Arial"/>
          <w:sz w:val="20"/>
          <w:szCs w:val="20"/>
        </w:rPr>
        <w:t>Zdroje financování realizace projektu bude žada</w:t>
      </w:r>
      <w:r w:rsidRPr="00E034C7">
        <w:rPr>
          <w:rFonts w:ascii="Arial" w:eastAsia="Arial" w:hAnsi="Arial" w:cs="Arial"/>
          <w:sz w:val="20"/>
          <w:szCs w:val="20"/>
        </w:rPr>
        <w:t xml:space="preserve">tel </w:t>
      </w:r>
      <w:r w:rsidR="00673C92" w:rsidRPr="00E034C7">
        <w:rPr>
          <w:rFonts w:ascii="Arial" w:eastAsia="Arial" w:hAnsi="Arial" w:cs="Arial"/>
          <w:sz w:val="20"/>
          <w:szCs w:val="20"/>
        </w:rPr>
        <w:t xml:space="preserve">v CBA </w:t>
      </w:r>
      <w:r w:rsidRPr="00E034C7">
        <w:rPr>
          <w:rFonts w:ascii="Arial" w:eastAsia="Arial" w:hAnsi="Arial" w:cs="Arial"/>
          <w:sz w:val="20"/>
          <w:szCs w:val="20"/>
        </w:rPr>
        <w:t>rozčleňovat do těchto požadovaných druhových položek:</w:t>
      </w:r>
    </w:p>
    <w:p w14:paraId="016DE56D" w14:textId="71FC59B9"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Příspěvek unie</w:t>
      </w:r>
      <w:r w:rsidRPr="00E034C7">
        <w:rPr>
          <w:rFonts w:ascii="Arial" w:eastAsia="Arial" w:hAnsi="Arial" w:cs="Arial"/>
          <w:b/>
          <w:sz w:val="20"/>
          <w:szCs w:val="20"/>
        </w:rPr>
        <w:t>“</w:t>
      </w:r>
    </w:p>
    <w:p w14:paraId="700730C8" w14:textId="4A2C60C4"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Soukromé zdroje</w:t>
      </w:r>
      <w:r w:rsidRPr="00E034C7">
        <w:rPr>
          <w:rFonts w:ascii="Arial" w:eastAsia="Arial" w:hAnsi="Arial" w:cs="Arial"/>
          <w:b/>
          <w:sz w:val="20"/>
          <w:szCs w:val="20"/>
        </w:rPr>
        <w:t>“</w:t>
      </w:r>
    </w:p>
    <w:p w14:paraId="5EE74C9C" w14:textId="4360CCF4"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Finanční prostředky ze státního rozpočtu</w:t>
      </w:r>
      <w:r w:rsidRPr="00E034C7">
        <w:rPr>
          <w:rFonts w:ascii="Arial" w:eastAsia="Arial" w:hAnsi="Arial" w:cs="Arial"/>
          <w:b/>
          <w:sz w:val="20"/>
          <w:szCs w:val="20"/>
        </w:rPr>
        <w:t>“</w:t>
      </w:r>
    </w:p>
    <w:p w14:paraId="6A72EDE3" w14:textId="6B90FB0B"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Finanční prostředky ze státních fondů</w:t>
      </w:r>
      <w:r w:rsidRPr="00E034C7">
        <w:rPr>
          <w:rFonts w:ascii="Arial" w:eastAsia="Arial" w:hAnsi="Arial" w:cs="Arial"/>
          <w:b/>
          <w:sz w:val="20"/>
          <w:szCs w:val="20"/>
        </w:rPr>
        <w:t>“</w:t>
      </w:r>
    </w:p>
    <w:p w14:paraId="561D08E9" w14:textId="4AA16B6E"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Finanční prostředky z rozpočtu kraje</w:t>
      </w:r>
      <w:r w:rsidRPr="00E034C7">
        <w:rPr>
          <w:rFonts w:ascii="Arial" w:eastAsia="Arial" w:hAnsi="Arial" w:cs="Arial"/>
          <w:b/>
          <w:sz w:val="20"/>
          <w:szCs w:val="20"/>
        </w:rPr>
        <w:t>“</w:t>
      </w:r>
    </w:p>
    <w:p w14:paraId="32EBBE9E" w14:textId="762B7CA7"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Finanční prostředky z rozpočtu obce</w:t>
      </w:r>
      <w:r w:rsidRPr="00E034C7">
        <w:rPr>
          <w:rFonts w:ascii="Arial" w:eastAsia="Arial" w:hAnsi="Arial" w:cs="Arial"/>
          <w:b/>
          <w:sz w:val="20"/>
          <w:szCs w:val="20"/>
        </w:rPr>
        <w:t>“</w:t>
      </w:r>
    </w:p>
    <w:p w14:paraId="18FC836D" w14:textId="58A99357"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Jiné národní veřejné finanční prostředky</w:t>
      </w:r>
      <w:r w:rsidRPr="00E034C7">
        <w:rPr>
          <w:rFonts w:ascii="Arial" w:eastAsia="Arial" w:hAnsi="Arial" w:cs="Arial"/>
          <w:b/>
          <w:sz w:val="20"/>
          <w:szCs w:val="20"/>
        </w:rPr>
        <w:t>“</w:t>
      </w:r>
    </w:p>
    <w:p w14:paraId="2A4A9FC6" w14:textId="3A643408" w:rsidR="00D056A8"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Ostatní zdroje</w:t>
      </w:r>
      <w:r w:rsidRPr="00E034C7">
        <w:rPr>
          <w:rFonts w:ascii="Arial" w:eastAsia="Arial" w:hAnsi="Arial" w:cs="Arial"/>
          <w:b/>
          <w:sz w:val="20"/>
          <w:szCs w:val="20"/>
        </w:rPr>
        <w:t>“</w:t>
      </w:r>
    </w:p>
    <w:p w14:paraId="0063BF09" w14:textId="77777777" w:rsidR="00AC15B0" w:rsidRPr="00E034C7" w:rsidRDefault="00AC15B0" w:rsidP="00D056A8">
      <w:pPr>
        <w:autoSpaceDE w:val="0"/>
        <w:spacing w:after="0"/>
        <w:jc w:val="both"/>
        <w:rPr>
          <w:rFonts w:ascii="Arial" w:eastAsia="Arial" w:hAnsi="Arial" w:cs="Arial"/>
          <w:b/>
          <w:sz w:val="20"/>
          <w:szCs w:val="20"/>
        </w:rPr>
      </w:pPr>
    </w:p>
    <w:p w14:paraId="36AD9B3B" w14:textId="72038B85" w:rsidR="00764223" w:rsidRPr="00E034C7" w:rsidRDefault="00764223" w:rsidP="00764223">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Pokud se pro financování projektu budou používat </w:t>
      </w:r>
      <w:r w:rsidRPr="00E034C7">
        <w:rPr>
          <w:rFonts w:ascii="Arial" w:eastAsia="Arial" w:hAnsi="Arial" w:cs="Arial"/>
          <w:sz w:val="20"/>
          <w:szCs w:val="20"/>
          <w:u w:val="single"/>
        </w:rPr>
        <w:t>cizí zdroje</w:t>
      </w:r>
      <w:r w:rsidRPr="00E034C7">
        <w:rPr>
          <w:rFonts w:ascii="Arial" w:eastAsia="Arial" w:hAnsi="Arial" w:cs="Arial"/>
          <w:sz w:val="20"/>
          <w:szCs w:val="20"/>
        </w:rPr>
        <w:t xml:space="preserve">, musí být zdroje podrobně popsány, případně </w:t>
      </w:r>
      <w:r w:rsidRPr="00E034C7">
        <w:rPr>
          <w:rFonts w:ascii="Arial" w:eastAsia="Arial" w:hAnsi="Arial" w:cs="Arial"/>
          <w:sz w:val="20"/>
          <w:szCs w:val="20"/>
          <w:u w:val="single"/>
        </w:rPr>
        <w:t>doloženy odpovídajícími dokumenty</w:t>
      </w:r>
      <w:r w:rsidRPr="00E034C7">
        <w:rPr>
          <w:rFonts w:ascii="Arial" w:eastAsia="Arial" w:hAnsi="Arial" w:cs="Arial"/>
          <w:sz w:val="20"/>
          <w:szCs w:val="20"/>
        </w:rPr>
        <w:t>, např. Příslib úvěru, Příslib dotace, event. Prohlášení poskytovatele úvěru / dotace apod. s případnými podmínkami pro poskytnutí finančních zdrojů, pokud byly v době zpracování</w:t>
      </w:r>
      <w:r w:rsidR="009B539C" w:rsidRPr="00E034C7">
        <w:rPr>
          <w:rFonts w:ascii="Arial" w:eastAsia="Arial" w:hAnsi="Arial" w:cs="Arial"/>
          <w:sz w:val="20"/>
          <w:szCs w:val="20"/>
        </w:rPr>
        <w:t xml:space="preserve"> SP pro PO4</w:t>
      </w:r>
      <w:r w:rsidR="00085445" w:rsidRPr="00E034C7">
        <w:rPr>
          <w:rFonts w:ascii="Arial" w:eastAsia="Arial" w:hAnsi="Arial" w:cs="Arial"/>
          <w:sz w:val="20"/>
          <w:szCs w:val="20"/>
        </w:rPr>
        <w:t xml:space="preserve"> </w:t>
      </w:r>
      <w:r w:rsidRPr="00E034C7">
        <w:rPr>
          <w:rFonts w:ascii="Arial" w:eastAsia="Arial" w:hAnsi="Arial" w:cs="Arial"/>
          <w:sz w:val="20"/>
          <w:szCs w:val="20"/>
        </w:rPr>
        <w:t>stanoveny. To je nezbytné pro posouzení spolehlivosti finančního zajištění realizace projektu.</w:t>
      </w:r>
    </w:p>
    <w:p w14:paraId="3D28F329" w14:textId="77777777" w:rsidR="00764223" w:rsidRPr="00E034C7" w:rsidRDefault="00764223" w:rsidP="00764223">
      <w:pPr>
        <w:autoSpaceDE w:val="0"/>
        <w:spacing w:after="0"/>
        <w:jc w:val="both"/>
        <w:rPr>
          <w:rFonts w:ascii="Arial" w:eastAsia="Arial" w:hAnsi="Arial" w:cs="Arial"/>
          <w:sz w:val="20"/>
          <w:szCs w:val="20"/>
        </w:rPr>
      </w:pPr>
    </w:p>
    <w:p w14:paraId="670545BB" w14:textId="3609B773" w:rsidR="00764223" w:rsidRPr="00E034C7" w:rsidRDefault="00764223" w:rsidP="00764223">
      <w:pPr>
        <w:autoSpaceDE w:val="0"/>
        <w:spacing w:after="0"/>
        <w:jc w:val="both"/>
        <w:rPr>
          <w:rFonts w:ascii="Arial" w:eastAsia="Arial" w:hAnsi="Arial" w:cs="Arial"/>
          <w:sz w:val="20"/>
          <w:szCs w:val="20"/>
        </w:rPr>
      </w:pPr>
      <w:r w:rsidRPr="00E034C7">
        <w:rPr>
          <w:rFonts w:ascii="Arial" w:eastAsia="Arial" w:hAnsi="Arial" w:cs="Arial"/>
          <w:i/>
          <w:sz w:val="20"/>
          <w:szCs w:val="20"/>
        </w:rPr>
        <w:t>Bankovní úvěry a půjčky</w:t>
      </w:r>
      <w:r w:rsidRPr="00E034C7">
        <w:rPr>
          <w:rFonts w:ascii="Arial" w:eastAsia="Arial" w:hAnsi="Arial" w:cs="Arial"/>
          <w:sz w:val="20"/>
          <w:szCs w:val="20"/>
        </w:rPr>
        <w:t xml:space="preserve"> od právnických či fyzických osob uveďte </w:t>
      </w:r>
      <w:r w:rsidR="00673C92" w:rsidRPr="00E034C7">
        <w:rPr>
          <w:rFonts w:ascii="Arial" w:eastAsia="Arial" w:hAnsi="Arial" w:cs="Arial"/>
          <w:sz w:val="20"/>
          <w:szCs w:val="20"/>
        </w:rPr>
        <w:t xml:space="preserve">v CBA </w:t>
      </w:r>
      <w:r w:rsidRPr="00E034C7">
        <w:rPr>
          <w:rFonts w:ascii="Arial" w:eastAsia="Arial" w:hAnsi="Arial" w:cs="Arial"/>
          <w:sz w:val="20"/>
          <w:szCs w:val="20"/>
        </w:rPr>
        <w:t>do položky „Ostatní zdroje“.</w:t>
      </w:r>
    </w:p>
    <w:p w14:paraId="50510EF8" w14:textId="6E3DB5AB" w:rsidR="00764223" w:rsidRPr="00E034C7" w:rsidRDefault="00764223" w:rsidP="00764223">
      <w:pPr>
        <w:autoSpaceDE w:val="0"/>
        <w:spacing w:after="0"/>
        <w:jc w:val="both"/>
        <w:rPr>
          <w:rFonts w:ascii="Arial" w:eastAsia="Arial" w:hAnsi="Arial" w:cs="Arial"/>
          <w:sz w:val="20"/>
          <w:szCs w:val="20"/>
        </w:rPr>
      </w:pPr>
      <w:r w:rsidRPr="00E034C7">
        <w:rPr>
          <w:rFonts w:ascii="Arial" w:eastAsia="Arial" w:hAnsi="Arial" w:cs="Arial"/>
          <w:i/>
          <w:sz w:val="20"/>
          <w:szCs w:val="20"/>
        </w:rPr>
        <w:t>Vlastní vklady podnikatelských subjektů</w:t>
      </w:r>
      <w:r w:rsidRPr="00E034C7">
        <w:rPr>
          <w:rFonts w:ascii="Arial" w:eastAsia="Arial" w:hAnsi="Arial" w:cs="Arial"/>
          <w:sz w:val="20"/>
          <w:szCs w:val="20"/>
        </w:rPr>
        <w:t xml:space="preserve"> do projektu uveďte </w:t>
      </w:r>
      <w:r w:rsidR="00673C92" w:rsidRPr="00E034C7">
        <w:rPr>
          <w:rFonts w:ascii="Arial" w:eastAsia="Arial" w:hAnsi="Arial" w:cs="Arial"/>
          <w:sz w:val="20"/>
          <w:szCs w:val="20"/>
        </w:rPr>
        <w:t xml:space="preserve">v CBA </w:t>
      </w:r>
      <w:r w:rsidRPr="00E034C7">
        <w:rPr>
          <w:rFonts w:ascii="Arial" w:eastAsia="Arial" w:hAnsi="Arial" w:cs="Arial"/>
          <w:sz w:val="20"/>
          <w:szCs w:val="20"/>
        </w:rPr>
        <w:t>do položky „Soukromé zdroje“</w:t>
      </w:r>
    </w:p>
    <w:p w14:paraId="41B67846" w14:textId="77777777" w:rsidR="00764223" w:rsidRPr="00031476" w:rsidRDefault="00764223" w:rsidP="00F05C00">
      <w:pPr>
        <w:pStyle w:val="Pravnad3"/>
        <w:rPr>
          <w:rFonts w:cs="Arial"/>
        </w:rPr>
      </w:pPr>
      <w:bookmarkStart w:id="235" w:name="_Toc496692592"/>
      <w:bookmarkStart w:id="236" w:name="_Toc512325973"/>
      <w:r w:rsidRPr="00031476">
        <w:rPr>
          <w:rFonts w:cs="Arial"/>
        </w:rPr>
        <w:t>Výdaje v provozní fázi</w:t>
      </w:r>
      <w:bookmarkEnd w:id="235"/>
      <w:bookmarkEnd w:id="236"/>
    </w:p>
    <w:p w14:paraId="42BA0E39" w14:textId="0D0C5459" w:rsidR="00673C92" w:rsidRPr="00E034C7" w:rsidRDefault="00FF44A5" w:rsidP="00764223">
      <w:pPr>
        <w:autoSpaceDE w:val="0"/>
        <w:spacing w:after="0"/>
        <w:jc w:val="both"/>
        <w:rPr>
          <w:rFonts w:ascii="Arial" w:eastAsia="Arial" w:hAnsi="Arial" w:cs="Arial"/>
          <w:b/>
          <w:sz w:val="20"/>
          <w:szCs w:val="20"/>
        </w:rPr>
      </w:pPr>
      <w:r w:rsidRPr="00E034C7">
        <w:rPr>
          <w:rFonts w:ascii="Arial" w:eastAsia="Arial" w:hAnsi="Arial" w:cs="Arial"/>
          <w:sz w:val="20"/>
          <w:szCs w:val="20"/>
        </w:rPr>
        <w:t xml:space="preserve">Pokud žadatel má povinnost zpracovat CBA v MS2014+, vychází při zpracování právě z CBA v MS2014+. </w:t>
      </w:r>
      <w:r w:rsidR="00BD4D57" w:rsidRPr="00E034C7">
        <w:rPr>
          <w:rFonts w:ascii="Arial" w:eastAsia="Arial" w:hAnsi="Arial" w:cs="Arial"/>
          <w:sz w:val="20"/>
          <w:szCs w:val="20"/>
        </w:rPr>
        <w:t xml:space="preserve">V modulu CBA této kapitole odpovídá tabulka </w:t>
      </w:r>
      <w:r w:rsidR="00424F72" w:rsidRPr="00E034C7">
        <w:rPr>
          <w:rFonts w:ascii="Arial" w:eastAsia="Arial" w:hAnsi="Arial" w:cs="Arial"/>
          <w:sz w:val="20"/>
          <w:szCs w:val="20"/>
        </w:rPr>
        <w:t xml:space="preserve">provozních a finančních </w:t>
      </w:r>
      <w:r w:rsidR="00BD4D57" w:rsidRPr="00E034C7">
        <w:rPr>
          <w:rFonts w:ascii="Arial" w:eastAsia="Arial" w:hAnsi="Arial" w:cs="Arial"/>
          <w:sz w:val="20"/>
          <w:szCs w:val="20"/>
        </w:rPr>
        <w:t xml:space="preserve">nákladů (nulová/investiční nebo rozdílová varianta) na záložce </w:t>
      </w:r>
      <w:r w:rsidR="00424F72" w:rsidRPr="00E034C7">
        <w:rPr>
          <w:rFonts w:ascii="Arial" w:eastAsia="Arial" w:hAnsi="Arial" w:cs="Arial"/>
          <w:sz w:val="20"/>
          <w:szCs w:val="20"/>
        </w:rPr>
        <w:t>Provozní náklady a výnosy</w:t>
      </w:r>
      <w:r w:rsidR="00BD4D57" w:rsidRPr="00E034C7">
        <w:rPr>
          <w:rFonts w:ascii="Arial" w:eastAsia="Arial" w:hAnsi="Arial" w:cs="Arial"/>
          <w:sz w:val="20"/>
          <w:szCs w:val="20"/>
        </w:rPr>
        <w:t xml:space="preserve">. </w:t>
      </w:r>
      <w:r w:rsidR="00424F72" w:rsidRPr="00E034C7">
        <w:rPr>
          <w:rFonts w:ascii="Arial" w:eastAsia="Arial" w:hAnsi="Arial" w:cs="Arial"/>
          <w:b/>
          <w:sz w:val="20"/>
          <w:szCs w:val="20"/>
        </w:rPr>
        <w:t xml:space="preserve">Dle potřeby je možno zvolit rozdílovou variantu (zadává se pouze změna položek v souvislosti s realizací projektu) nebo zadání nulové (bez realizace projektu) a investiční varianty (s realizací projektu). </w:t>
      </w:r>
    </w:p>
    <w:p w14:paraId="7D1DFB08" w14:textId="77777777" w:rsidR="00FF44A5" w:rsidRPr="00E034C7" w:rsidRDefault="00FF44A5" w:rsidP="00FF44A5">
      <w:pPr>
        <w:autoSpaceDE w:val="0"/>
        <w:spacing w:after="0"/>
        <w:jc w:val="both"/>
        <w:rPr>
          <w:rFonts w:ascii="Arial" w:eastAsia="Arial" w:hAnsi="Arial" w:cs="Arial"/>
          <w:sz w:val="20"/>
          <w:szCs w:val="20"/>
        </w:rPr>
      </w:pPr>
      <w:r w:rsidRPr="00E034C7">
        <w:rPr>
          <w:rFonts w:ascii="Arial" w:eastAsia="Arial" w:hAnsi="Arial" w:cs="Arial"/>
          <w:sz w:val="20"/>
          <w:szCs w:val="20"/>
        </w:rPr>
        <w:t>Pokud žadatel nemá povinnost zpracovat CBA v MS2014+, vychází z rozpočtu projektu uvedeného v žádosti o podporu, který případně podrobněji rozpracuje.</w:t>
      </w:r>
    </w:p>
    <w:p w14:paraId="02346D80" w14:textId="77777777" w:rsidR="00FF44A5" w:rsidRPr="00E034C7" w:rsidRDefault="00FF44A5" w:rsidP="00FF44A5">
      <w:pPr>
        <w:autoSpaceDE w:val="0"/>
        <w:spacing w:after="0"/>
        <w:jc w:val="both"/>
        <w:rPr>
          <w:rFonts w:ascii="Arial" w:eastAsia="Arial" w:hAnsi="Arial" w:cs="Arial"/>
          <w:sz w:val="20"/>
          <w:szCs w:val="20"/>
        </w:rPr>
      </w:pPr>
    </w:p>
    <w:p w14:paraId="3E3B940D" w14:textId="7415BB95" w:rsidR="00764223" w:rsidRPr="00E034C7" w:rsidRDefault="00673C92" w:rsidP="00764223">
      <w:pPr>
        <w:autoSpaceDE w:val="0"/>
        <w:spacing w:after="0"/>
        <w:jc w:val="both"/>
        <w:rPr>
          <w:rFonts w:ascii="Arial" w:eastAsia="Arial" w:hAnsi="Arial" w:cs="Arial"/>
          <w:sz w:val="20"/>
          <w:szCs w:val="20"/>
        </w:rPr>
      </w:pPr>
      <w:r w:rsidRPr="00E034C7">
        <w:rPr>
          <w:rFonts w:ascii="Arial" w:eastAsia="Arial" w:hAnsi="Arial" w:cs="Arial"/>
          <w:sz w:val="20"/>
          <w:szCs w:val="20"/>
        </w:rPr>
        <w:t xml:space="preserve">V této kapitole žadatel detailně specifikuje položky </w:t>
      </w:r>
      <w:r w:rsidRPr="00E034C7">
        <w:rPr>
          <w:rFonts w:ascii="Arial" w:eastAsia="Arial" w:hAnsi="Arial" w:cs="Arial"/>
          <w:b/>
          <w:sz w:val="20"/>
          <w:szCs w:val="20"/>
        </w:rPr>
        <w:t xml:space="preserve">provozních výdajů projektu. </w:t>
      </w:r>
      <w:r w:rsidR="00424F72" w:rsidRPr="00E034C7">
        <w:rPr>
          <w:rFonts w:ascii="Arial" w:eastAsia="Arial" w:hAnsi="Arial" w:cs="Arial"/>
          <w:sz w:val="20"/>
          <w:szCs w:val="20"/>
        </w:rPr>
        <w:t xml:space="preserve">Způsob kalkulací výdajů musí odpovídat obecným standardům a musí zde být uveden, stejně tak jako zdroj vstupních údajů pro kalkulace. Zvláštní důraz bude kladen na zdůvodnění výdajů tak, aby bylo možné ověřit reálnost provozních výdajů projektu. Ceny použité v rozpočtu musí odpovídat obvyklým (tržním) cenám komodit, prací a služeb v čase zpracování rozpočtu a místě realizace projektu a vycházet </w:t>
      </w:r>
      <w:r w:rsidR="009D5867">
        <w:rPr>
          <w:rFonts w:ascii="Arial" w:eastAsia="Arial" w:hAnsi="Arial" w:cs="Arial"/>
          <w:sz w:val="20"/>
          <w:szCs w:val="20"/>
        </w:rPr>
        <w:br/>
      </w:r>
      <w:r w:rsidR="00424F72" w:rsidRPr="00E034C7">
        <w:rPr>
          <w:rFonts w:ascii="Arial" w:eastAsia="Arial" w:hAnsi="Arial" w:cs="Arial"/>
          <w:sz w:val="20"/>
          <w:szCs w:val="20"/>
        </w:rPr>
        <w:t>z reálného stavu současného provozu, se zohledněním vlivu projektu.</w:t>
      </w:r>
    </w:p>
    <w:p w14:paraId="6A9E58F2" w14:textId="77777777" w:rsidR="00764223" w:rsidRPr="00E034C7" w:rsidRDefault="00764223" w:rsidP="00764223">
      <w:pPr>
        <w:autoSpaceDE w:val="0"/>
        <w:spacing w:after="0"/>
        <w:jc w:val="both"/>
        <w:rPr>
          <w:rFonts w:ascii="Arial" w:eastAsia="Arial" w:hAnsi="Arial" w:cs="Arial"/>
          <w:sz w:val="20"/>
          <w:szCs w:val="20"/>
        </w:rPr>
      </w:pPr>
    </w:p>
    <w:p w14:paraId="0C77B4D5" w14:textId="07528ED1" w:rsidR="00D056A8" w:rsidRPr="00E034C7" w:rsidRDefault="00424F72" w:rsidP="00764223">
      <w:pPr>
        <w:autoSpaceDE w:val="0"/>
        <w:spacing w:after="0"/>
        <w:jc w:val="both"/>
        <w:rPr>
          <w:rFonts w:ascii="Arial" w:eastAsia="Arial" w:hAnsi="Arial" w:cs="Arial"/>
          <w:sz w:val="20"/>
          <w:szCs w:val="20"/>
        </w:rPr>
      </w:pPr>
      <w:r w:rsidRPr="00E034C7">
        <w:rPr>
          <w:rFonts w:ascii="Arial" w:eastAsia="Arial" w:hAnsi="Arial" w:cs="Arial"/>
          <w:sz w:val="20"/>
          <w:szCs w:val="20"/>
        </w:rPr>
        <w:t>Přehled</w:t>
      </w:r>
      <w:r w:rsidR="00764223" w:rsidRPr="00E034C7">
        <w:rPr>
          <w:rFonts w:ascii="Arial" w:eastAsia="Arial" w:hAnsi="Arial" w:cs="Arial"/>
          <w:sz w:val="20"/>
          <w:szCs w:val="20"/>
        </w:rPr>
        <w:t xml:space="preserve"> provozních výdajů projektu žadatel zpracuje </w:t>
      </w:r>
      <w:r w:rsidR="00B773F4" w:rsidRPr="00E034C7">
        <w:rPr>
          <w:rFonts w:ascii="Arial" w:eastAsia="Arial" w:hAnsi="Arial" w:cs="Arial"/>
          <w:sz w:val="20"/>
          <w:szCs w:val="20"/>
        </w:rPr>
        <w:t>v druhové</w:t>
      </w:r>
      <w:r w:rsidR="00764223" w:rsidRPr="00E034C7">
        <w:rPr>
          <w:rFonts w:ascii="Arial" w:eastAsia="Arial" w:hAnsi="Arial" w:cs="Arial"/>
          <w:sz w:val="20"/>
          <w:szCs w:val="20"/>
        </w:rPr>
        <w:t xml:space="preserve"> struktuře </w:t>
      </w:r>
      <w:r w:rsidRPr="00E034C7">
        <w:rPr>
          <w:rFonts w:ascii="Arial" w:eastAsia="Arial" w:hAnsi="Arial" w:cs="Arial"/>
          <w:sz w:val="20"/>
          <w:szCs w:val="20"/>
        </w:rPr>
        <w:t>v souladu s položkami uved</w:t>
      </w:r>
      <w:r w:rsidR="00B314A7" w:rsidRPr="00E034C7">
        <w:rPr>
          <w:rFonts w:ascii="Arial" w:eastAsia="Arial" w:hAnsi="Arial" w:cs="Arial"/>
          <w:sz w:val="20"/>
          <w:szCs w:val="20"/>
        </w:rPr>
        <w:t>e</w:t>
      </w:r>
      <w:r w:rsidRPr="00E034C7">
        <w:rPr>
          <w:rFonts w:ascii="Arial" w:eastAsia="Arial" w:hAnsi="Arial" w:cs="Arial"/>
          <w:sz w:val="20"/>
          <w:szCs w:val="20"/>
        </w:rPr>
        <w:t xml:space="preserve">nými v modulu CBA: </w:t>
      </w:r>
    </w:p>
    <w:p w14:paraId="6760F7FD" w14:textId="77777777"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Osobní výdaje</w:t>
      </w:r>
      <w:r w:rsidRPr="00E034C7">
        <w:rPr>
          <w:rFonts w:ascii="Arial" w:eastAsia="Arial" w:hAnsi="Arial" w:cs="Arial"/>
          <w:b/>
          <w:sz w:val="20"/>
          <w:szCs w:val="20"/>
        </w:rPr>
        <w:t>“</w:t>
      </w:r>
    </w:p>
    <w:p w14:paraId="0E168FFC" w14:textId="77777777"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Spotřební materiál</w:t>
      </w:r>
      <w:r w:rsidRPr="00E034C7">
        <w:rPr>
          <w:rFonts w:ascii="Arial" w:eastAsia="Arial" w:hAnsi="Arial" w:cs="Arial"/>
          <w:b/>
          <w:sz w:val="20"/>
          <w:szCs w:val="20"/>
        </w:rPr>
        <w:t>“</w:t>
      </w:r>
    </w:p>
    <w:p w14:paraId="129E7FAE" w14:textId="77777777"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Energie</w:t>
      </w:r>
      <w:r w:rsidRPr="00E034C7">
        <w:rPr>
          <w:rFonts w:ascii="Arial" w:eastAsia="Arial" w:hAnsi="Arial" w:cs="Arial"/>
          <w:b/>
          <w:sz w:val="20"/>
          <w:szCs w:val="20"/>
        </w:rPr>
        <w:t>“</w:t>
      </w:r>
    </w:p>
    <w:p w14:paraId="6594F479" w14:textId="77777777"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Opravy a údržba</w:t>
      </w:r>
      <w:r w:rsidRPr="00E034C7">
        <w:rPr>
          <w:rFonts w:ascii="Arial" w:eastAsia="Arial" w:hAnsi="Arial" w:cs="Arial"/>
          <w:b/>
          <w:sz w:val="20"/>
          <w:szCs w:val="20"/>
        </w:rPr>
        <w:t>“</w:t>
      </w:r>
    </w:p>
    <w:p w14:paraId="1E73C3FD" w14:textId="77777777"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Nakupované služby</w:t>
      </w:r>
      <w:r w:rsidRPr="00E034C7">
        <w:rPr>
          <w:rFonts w:ascii="Arial" w:eastAsia="Arial" w:hAnsi="Arial" w:cs="Arial"/>
          <w:b/>
          <w:sz w:val="20"/>
          <w:szCs w:val="20"/>
        </w:rPr>
        <w:t>“</w:t>
      </w:r>
    </w:p>
    <w:p w14:paraId="5A328851" w14:textId="77777777" w:rsidR="00D056A8" w:rsidRPr="00E034C7" w:rsidRDefault="00D056A8" w:rsidP="00764223">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Ostatní provozní výdaje</w:t>
      </w:r>
      <w:r w:rsidRPr="00E034C7">
        <w:rPr>
          <w:rFonts w:ascii="Arial" w:eastAsia="Arial" w:hAnsi="Arial" w:cs="Arial"/>
          <w:b/>
          <w:sz w:val="20"/>
          <w:szCs w:val="20"/>
        </w:rPr>
        <w:t>“</w:t>
      </w:r>
    </w:p>
    <w:p w14:paraId="7958F0AC" w14:textId="77777777" w:rsidR="00764223" w:rsidRPr="00E034C7" w:rsidRDefault="00764223" w:rsidP="00764223">
      <w:pPr>
        <w:autoSpaceDE w:val="0"/>
        <w:spacing w:after="0"/>
        <w:jc w:val="both"/>
        <w:rPr>
          <w:rFonts w:ascii="Arial" w:eastAsia="Arial" w:hAnsi="Arial" w:cs="Arial"/>
          <w:b/>
          <w:sz w:val="20"/>
          <w:szCs w:val="20"/>
        </w:rPr>
      </w:pPr>
    </w:p>
    <w:p w14:paraId="6415EDC5" w14:textId="00CA3B18" w:rsidR="00764223" w:rsidRPr="00E034C7" w:rsidRDefault="00764223" w:rsidP="00764223">
      <w:pPr>
        <w:autoSpaceDE w:val="0"/>
        <w:spacing w:after="0"/>
        <w:jc w:val="both"/>
        <w:rPr>
          <w:rFonts w:ascii="Arial" w:eastAsia="Arial" w:hAnsi="Arial" w:cs="Arial"/>
          <w:sz w:val="20"/>
          <w:szCs w:val="20"/>
        </w:rPr>
      </w:pPr>
      <w:r w:rsidRPr="00E034C7">
        <w:rPr>
          <w:rFonts w:ascii="Arial" w:eastAsia="Arial" w:hAnsi="Arial" w:cs="Arial"/>
          <w:i/>
          <w:sz w:val="20"/>
          <w:szCs w:val="20"/>
        </w:rPr>
        <w:t>Osobní výdaje</w:t>
      </w:r>
      <w:r w:rsidRPr="00E034C7">
        <w:rPr>
          <w:rFonts w:ascii="Arial" w:eastAsia="Arial" w:hAnsi="Arial" w:cs="Arial"/>
          <w:sz w:val="20"/>
          <w:szCs w:val="20"/>
        </w:rPr>
        <w:t xml:space="preserve"> zahrnují běžné mzdy/platy personálu včetně povinných odvodů zdravotního </w:t>
      </w:r>
      <w:r w:rsidR="009D5867">
        <w:rPr>
          <w:rFonts w:ascii="Arial" w:eastAsia="Arial" w:hAnsi="Arial" w:cs="Arial"/>
          <w:sz w:val="20"/>
          <w:szCs w:val="20"/>
        </w:rPr>
        <w:br/>
      </w:r>
      <w:r w:rsidRPr="00E034C7">
        <w:rPr>
          <w:rFonts w:ascii="Arial" w:eastAsia="Arial" w:hAnsi="Arial" w:cs="Arial"/>
          <w:sz w:val="20"/>
          <w:szCs w:val="20"/>
        </w:rPr>
        <w:t>a sociálního pojištění, příspěvky FKSP, případně další osobní výdaje dle zvyklosti zaměstnavatele.</w:t>
      </w:r>
    </w:p>
    <w:p w14:paraId="384F9614" w14:textId="77777777" w:rsidR="00764223" w:rsidRPr="00E034C7" w:rsidRDefault="00764223" w:rsidP="00764223">
      <w:pPr>
        <w:autoSpaceDE w:val="0"/>
        <w:spacing w:before="120" w:after="0"/>
        <w:jc w:val="both"/>
        <w:rPr>
          <w:rFonts w:ascii="Arial" w:eastAsia="Arial" w:hAnsi="Arial" w:cs="Arial"/>
          <w:sz w:val="20"/>
          <w:szCs w:val="20"/>
        </w:rPr>
      </w:pPr>
      <w:r w:rsidRPr="00E034C7">
        <w:rPr>
          <w:rFonts w:ascii="Arial" w:eastAsia="Arial" w:hAnsi="Arial" w:cs="Arial"/>
          <w:i/>
          <w:sz w:val="20"/>
          <w:szCs w:val="20"/>
        </w:rPr>
        <w:t>Spotřební materiál</w:t>
      </w:r>
      <w:r w:rsidRPr="00E034C7">
        <w:rPr>
          <w:rFonts w:ascii="Arial" w:eastAsia="Arial" w:hAnsi="Arial" w:cs="Arial"/>
          <w:sz w:val="20"/>
          <w:szCs w:val="20"/>
        </w:rPr>
        <w:t xml:space="preserve"> tvoří veškeré vstupy výroby či poskytovaných služeb materiálové povahy (suroviny), dále také spotřeba PHM, režijní materiál apod.</w:t>
      </w:r>
    </w:p>
    <w:p w14:paraId="603D4C3D" w14:textId="77777777" w:rsidR="00764223" w:rsidRPr="00E034C7" w:rsidRDefault="00764223" w:rsidP="00764223">
      <w:pPr>
        <w:autoSpaceDE w:val="0"/>
        <w:spacing w:before="120" w:after="0"/>
        <w:jc w:val="both"/>
        <w:rPr>
          <w:rFonts w:ascii="Arial" w:eastAsia="Arial" w:hAnsi="Arial" w:cs="Arial"/>
          <w:sz w:val="20"/>
          <w:szCs w:val="20"/>
        </w:rPr>
      </w:pPr>
      <w:r w:rsidRPr="00E034C7">
        <w:rPr>
          <w:rFonts w:ascii="Arial" w:eastAsia="Arial" w:hAnsi="Arial" w:cs="Arial"/>
          <w:i/>
          <w:sz w:val="20"/>
          <w:szCs w:val="20"/>
        </w:rPr>
        <w:t>Energie</w:t>
      </w:r>
      <w:r w:rsidRPr="00E034C7">
        <w:rPr>
          <w:rFonts w:ascii="Arial" w:eastAsia="Arial" w:hAnsi="Arial" w:cs="Arial"/>
          <w:sz w:val="20"/>
          <w:szCs w:val="20"/>
        </w:rPr>
        <w:t xml:space="preserve"> zahrnují spotřeby jednotlivých médií (voda, elektřina, plyn, tuhá paliva apod.) nezbytných pro provoz.</w:t>
      </w:r>
    </w:p>
    <w:p w14:paraId="2AA2AB3C" w14:textId="77777777" w:rsidR="00764223" w:rsidRPr="00E034C7" w:rsidRDefault="00764223" w:rsidP="00764223">
      <w:pPr>
        <w:autoSpaceDE w:val="0"/>
        <w:spacing w:before="120" w:after="0"/>
        <w:jc w:val="both"/>
        <w:rPr>
          <w:rFonts w:ascii="Arial" w:eastAsia="Arial" w:hAnsi="Arial" w:cs="Arial"/>
          <w:sz w:val="20"/>
          <w:szCs w:val="20"/>
        </w:rPr>
      </w:pPr>
      <w:r w:rsidRPr="00E034C7">
        <w:rPr>
          <w:rFonts w:ascii="Arial" w:eastAsia="Arial" w:hAnsi="Arial" w:cs="Arial"/>
          <w:i/>
          <w:sz w:val="20"/>
          <w:szCs w:val="20"/>
        </w:rPr>
        <w:t>Opravy a údržba</w:t>
      </w:r>
      <w:r w:rsidRPr="00E034C7">
        <w:rPr>
          <w:rFonts w:ascii="Arial" w:eastAsia="Arial" w:hAnsi="Arial" w:cs="Arial"/>
          <w:sz w:val="20"/>
          <w:szCs w:val="20"/>
        </w:rPr>
        <w:t xml:space="preserve"> zahrnuje běžné opravy a údržbu, případně výdaje na obměnu majetku s kratší dobou životnosti než je doba hodnocení projektu.</w:t>
      </w:r>
    </w:p>
    <w:p w14:paraId="3D8FE5ED" w14:textId="053D9A5B" w:rsidR="00764223" w:rsidRPr="00E034C7" w:rsidRDefault="00B773F4" w:rsidP="00764223">
      <w:pPr>
        <w:autoSpaceDE w:val="0"/>
        <w:spacing w:before="120" w:after="0"/>
        <w:jc w:val="both"/>
        <w:rPr>
          <w:rFonts w:ascii="Arial" w:eastAsia="Arial" w:hAnsi="Arial" w:cs="Arial"/>
          <w:sz w:val="20"/>
          <w:szCs w:val="20"/>
        </w:rPr>
      </w:pPr>
      <w:r w:rsidRPr="00E034C7">
        <w:rPr>
          <w:rFonts w:ascii="Arial" w:eastAsia="Arial" w:hAnsi="Arial" w:cs="Arial"/>
          <w:i/>
          <w:sz w:val="20"/>
          <w:szCs w:val="20"/>
        </w:rPr>
        <w:t>Nakupované</w:t>
      </w:r>
      <w:r w:rsidR="00764223" w:rsidRPr="00E034C7">
        <w:rPr>
          <w:rFonts w:ascii="Arial" w:eastAsia="Arial" w:hAnsi="Arial" w:cs="Arial"/>
          <w:i/>
          <w:sz w:val="20"/>
          <w:szCs w:val="20"/>
        </w:rPr>
        <w:t xml:space="preserve"> služby</w:t>
      </w:r>
      <w:r w:rsidR="00764223" w:rsidRPr="00E034C7">
        <w:rPr>
          <w:rFonts w:ascii="Arial" w:eastAsia="Arial" w:hAnsi="Arial" w:cs="Arial"/>
          <w:sz w:val="20"/>
          <w:szCs w:val="20"/>
        </w:rPr>
        <w:t xml:space="preserve"> představují veškeré </w:t>
      </w:r>
      <w:proofErr w:type="spellStart"/>
      <w:r w:rsidR="00764223" w:rsidRPr="00E034C7">
        <w:rPr>
          <w:rFonts w:ascii="Arial" w:eastAsia="Arial" w:hAnsi="Arial" w:cs="Arial"/>
          <w:sz w:val="20"/>
          <w:szCs w:val="20"/>
        </w:rPr>
        <w:t>outsourcované</w:t>
      </w:r>
      <w:proofErr w:type="spellEnd"/>
      <w:r w:rsidR="00764223" w:rsidRPr="00E034C7">
        <w:rPr>
          <w:rFonts w:ascii="Arial" w:eastAsia="Arial" w:hAnsi="Arial" w:cs="Arial"/>
          <w:sz w:val="20"/>
          <w:szCs w:val="20"/>
        </w:rPr>
        <w:t xml:space="preserve"> dodávky, např. úklidy, účetnictví, odvoz odpadu apod.</w:t>
      </w:r>
    </w:p>
    <w:p w14:paraId="1065640E" w14:textId="61C1A0DB" w:rsidR="00424F72" w:rsidRPr="00E034C7" w:rsidRDefault="00424F72" w:rsidP="00764223">
      <w:pPr>
        <w:autoSpaceDE w:val="0"/>
        <w:spacing w:before="120" w:after="0"/>
        <w:jc w:val="both"/>
        <w:rPr>
          <w:rFonts w:ascii="Arial" w:eastAsia="Arial" w:hAnsi="Arial" w:cs="Arial"/>
          <w:sz w:val="20"/>
          <w:szCs w:val="20"/>
        </w:rPr>
      </w:pPr>
      <w:r w:rsidRPr="00E034C7">
        <w:rPr>
          <w:rFonts w:ascii="Arial" w:eastAsia="Arial" w:hAnsi="Arial" w:cs="Arial"/>
          <w:sz w:val="20"/>
          <w:szCs w:val="20"/>
        </w:rPr>
        <w:t>Do provozních výdajů projektu se nezahrnují odpisy, rezervy, opravné položky, úlevy apod., které nepředstavují peněžní tok!</w:t>
      </w:r>
    </w:p>
    <w:p w14:paraId="60982023" w14:textId="77777777" w:rsidR="00764223" w:rsidRDefault="00764223" w:rsidP="00764223">
      <w:pPr>
        <w:autoSpaceDE w:val="0"/>
        <w:spacing w:after="0"/>
        <w:jc w:val="both"/>
        <w:rPr>
          <w:rFonts w:ascii="Arial" w:eastAsia="Arial" w:hAnsi="Arial" w:cs="Arial"/>
          <w:sz w:val="20"/>
          <w:szCs w:val="20"/>
          <w:u w:val="single"/>
        </w:rPr>
      </w:pPr>
    </w:p>
    <w:p w14:paraId="1DBB7372" w14:textId="77777777" w:rsidR="000753A8" w:rsidRPr="00E034C7" w:rsidRDefault="000753A8" w:rsidP="00764223">
      <w:pPr>
        <w:autoSpaceDE w:val="0"/>
        <w:spacing w:after="0"/>
        <w:jc w:val="both"/>
        <w:rPr>
          <w:rFonts w:ascii="Arial" w:eastAsia="Arial" w:hAnsi="Arial" w:cs="Arial"/>
          <w:sz w:val="20"/>
          <w:szCs w:val="20"/>
          <w:u w:val="single"/>
        </w:rPr>
      </w:pPr>
    </w:p>
    <w:p w14:paraId="3EC172ED" w14:textId="2CF04083" w:rsidR="005E1E55" w:rsidRPr="00031476" w:rsidRDefault="00B314A7" w:rsidP="005E1E55">
      <w:pPr>
        <w:pStyle w:val="Pravnad3"/>
        <w:rPr>
          <w:rFonts w:cs="Arial"/>
        </w:rPr>
      </w:pPr>
      <w:bookmarkStart w:id="237" w:name="_Toc496692593"/>
      <w:bookmarkStart w:id="238" w:name="_Toc512325974"/>
      <w:r w:rsidRPr="00031476">
        <w:rPr>
          <w:rFonts w:cs="Arial"/>
        </w:rPr>
        <w:t xml:space="preserve">Výnosy </w:t>
      </w:r>
      <w:r w:rsidR="005E1E55" w:rsidRPr="00031476">
        <w:rPr>
          <w:rFonts w:cs="Arial"/>
        </w:rPr>
        <w:t>projektu v provozní fázi</w:t>
      </w:r>
      <w:bookmarkEnd w:id="237"/>
      <w:bookmarkEnd w:id="238"/>
    </w:p>
    <w:p w14:paraId="1E62CF5B" w14:textId="56401A06" w:rsidR="00764223" w:rsidRPr="00250B46" w:rsidRDefault="009124AE" w:rsidP="005E1E55">
      <w:pPr>
        <w:pStyle w:val="Pravnad4"/>
        <w:ind w:left="505" w:hanging="505"/>
        <w:rPr>
          <w:rFonts w:eastAsia="Arial" w:cs="Arial"/>
          <w:i/>
        </w:rPr>
      </w:pPr>
      <w:r w:rsidRPr="00250B46">
        <w:rPr>
          <w:rFonts w:eastAsia="Arial" w:cs="Arial"/>
          <w:i/>
        </w:rPr>
        <w:t xml:space="preserve"> </w:t>
      </w:r>
      <w:bookmarkStart w:id="239" w:name="_Toc496692594"/>
      <w:bookmarkStart w:id="240" w:name="_Toc512325975"/>
      <w:r w:rsidR="00764223" w:rsidRPr="00250B46">
        <w:rPr>
          <w:rFonts w:eastAsia="Arial" w:cs="Arial"/>
          <w:i/>
        </w:rPr>
        <w:t>Provozní příjmy generované projektem</w:t>
      </w:r>
      <w:bookmarkEnd w:id="239"/>
      <w:bookmarkEnd w:id="240"/>
    </w:p>
    <w:p w14:paraId="1E21C580" w14:textId="481A0BF0" w:rsidR="00197BA6" w:rsidRPr="00E034C7" w:rsidRDefault="00197BA6" w:rsidP="00764223">
      <w:pPr>
        <w:autoSpaceDE w:val="0"/>
        <w:spacing w:after="0"/>
        <w:jc w:val="both"/>
        <w:rPr>
          <w:rFonts w:ascii="Arial" w:eastAsia="Arial" w:hAnsi="Arial" w:cs="Arial"/>
          <w:sz w:val="20"/>
          <w:szCs w:val="20"/>
        </w:rPr>
      </w:pPr>
    </w:p>
    <w:p w14:paraId="3D445997" w14:textId="77777777" w:rsidR="00FF44A5" w:rsidRPr="00E034C7" w:rsidRDefault="00FF44A5" w:rsidP="00FF44A5">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Pokud žadatel má povinnost zpracovat CBA v MS2014+, vychází při zpracování právě z CBA v MS2014+. V modulu CBA této kapitole odpovídá řádek Příjmy z provozu (tržby) v tabulce provozních výnosů (nulová/investiční nebo rozdílová varianta) na záložce Provozní náklady a výnosy. </w:t>
      </w:r>
    </w:p>
    <w:p w14:paraId="022DD338" w14:textId="77777777" w:rsidR="00FF44A5" w:rsidRPr="00E034C7" w:rsidRDefault="00FF44A5" w:rsidP="00FF44A5">
      <w:pPr>
        <w:autoSpaceDE w:val="0"/>
        <w:spacing w:after="0"/>
        <w:jc w:val="both"/>
        <w:rPr>
          <w:rFonts w:ascii="Arial" w:eastAsia="Arial" w:hAnsi="Arial" w:cs="Arial"/>
          <w:sz w:val="20"/>
          <w:szCs w:val="20"/>
        </w:rPr>
      </w:pPr>
      <w:r w:rsidRPr="00E034C7">
        <w:rPr>
          <w:rFonts w:ascii="Arial" w:eastAsia="Arial" w:hAnsi="Arial" w:cs="Arial"/>
          <w:sz w:val="20"/>
          <w:szCs w:val="20"/>
        </w:rPr>
        <w:t>Pokud žadatel nemá povinnost zpracovat CBA v MS2014+, vyčíslí příjmy projektu bez CBA.</w:t>
      </w:r>
    </w:p>
    <w:p w14:paraId="1DB4D461" w14:textId="77777777" w:rsidR="00FF44A5" w:rsidRPr="00E034C7" w:rsidRDefault="00FF44A5" w:rsidP="00764223">
      <w:pPr>
        <w:autoSpaceDE w:val="0"/>
        <w:spacing w:after="0"/>
        <w:jc w:val="both"/>
        <w:rPr>
          <w:rFonts w:ascii="Arial" w:eastAsia="Arial" w:hAnsi="Arial" w:cs="Arial"/>
          <w:sz w:val="20"/>
          <w:szCs w:val="20"/>
        </w:rPr>
      </w:pPr>
    </w:p>
    <w:p w14:paraId="204AAB7D" w14:textId="6949B3D9" w:rsidR="00764223" w:rsidRPr="00E034C7" w:rsidRDefault="00764223" w:rsidP="00764223">
      <w:pPr>
        <w:autoSpaceDE w:val="0"/>
        <w:spacing w:after="0"/>
        <w:jc w:val="both"/>
        <w:rPr>
          <w:rFonts w:ascii="Arial" w:eastAsia="Arial" w:hAnsi="Arial" w:cs="Arial"/>
          <w:sz w:val="20"/>
          <w:szCs w:val="20"/>
        </w:rPr>
      </w:pPr>
      <w:r w:rsidRPr="00E034C7">
        <w:rPr>
          <w:rFonts w:ascii="Arial" w:eastAsia="Arial" w:hAnsi="Arial" w:cs="Arial"/>
          <w:sz w:val="20"/>
          <w:szCs w:val="20"/>
        </w:rPr>
        <w:t>V</w:t>
      </w:r>
      <w:r w:rsidR="0053012A" w:rsidRPr="00E034C7">
        <w:rPr>
          <w:rFonts w:ascii="Arial" w:eastAsia="Arial" w:hAnsi="Arial" w:cs="Arial"/>
          <w:sz w:val="20"/>
          <w:szCs w:val="20"/>
        </w:rPr>
        <w:t xml:space="preserve"> textu</w:t>
      </w:r>
      <w:r w:rsidR="009B539C" w:rsidRPr="00E034C7">
        <w:rPr>
          <w:rFonts w:ascii="Arial" w:eastAsia="Arial" w:hAnsi="Arial" w:cs="Arial"/>
          <w:sz w:val="20"/>
          <w:szCs w:val="20"/>
        </w:rPr>
        <w:t xml:space="preserve"> SP pro PO4</w:t>
      </w:r>
      <w:r w:rsidR="005165F3" w:rsidRPr="00E034C7">
        <w:rPr>
          <w:rFonts w:ascii="Arial" w:eastAsia="Arial" w:hAnsi="Arial" w:cs="Arial"/>
          <w:sz w:val="20"/>
          <w:szCs w:val="20"/>
        </w:rPr>
        <w:t xml:space="preserve"> </w:t>
      </w:r>
      <w:r w:rsidRPr="00E034C7">
        <w:rPr>
          <w:rFonts w:ascii="Arial" w:eastAsia="Arial" w:hAnsi="Arial" w:cs="Arial"/>
          <w:sz w:val="20"/>
          <w:szCs w:val="20"/>
        </w:rPr>
        <w:t xml:space="preserve">žadatel detailně specifikuje výši </w:t>
      </w:r>
      <w:r w:rsidRPr="00E034C7">
        <w:rPr>
          <w:rFonts w:ascii="Arial" w:eastAsia="Arial" w:hAnsi="Arial" w:cs="Arial"/>
          <w:b/>
          <w:sz w:val="20"/>
          <w:szCs w:val="20"/>
        </w:rPr>
        <w:t>provozních příjmů</w:t>
      </w:r>
      <w:r w:rsidR="00B314A7" w:rsidRPr="00E034C7">
        <w:rPr>
          <w:rFonts w:ascii="Arial" w:eastAsia="Arial" w:hAnsi="Arial" w:cs="Arial"/>
          <w:b/>
          <w:sz w:val="20"/>
          <w:szCs w:val="20"/>
        </w:rPr>
        <w:t xml:space="preserve"> (tržeb)</w:t>
      </w:r>
      <w:r w:rsidR="00424F72" w:rsidRPr="00E034C7">
        <w:rPr>
          <w:rFonts w:ascii="Arial" w:eastAsia="Arial" w:hAnsi="Arial" w:cs="Arial"/>
          <w:b/>
          <w:sz w:val="20"/>
          <w:szCs w:val="20"/>
        </w:rPr>
        <w:t xml:space="preserve"> generovaných projektem</w:t>
      </w:r>
      <w:r w:rsidRPr="00E034C7">
        <w:rPr>
          <w:rFonts w:ascii="Arial" w:eastAsia="Arial" w:hAnsi="Arial" w:cs="Arial"/>
          <w:b/>
          <w:sz w:val="20"/>
          <w:szCs w:val="20"/>
        </w:rPr>
        <w:t xml:space="preserve"> v</w:t>
      </w:r>
      <w:r w:rsidR="00424F72" w:rsidRPr="00E034C7">
        <w:rPr>
          <w:rFonts w:ascii="Arial" w:eastAsia="Arial" w:hAnsi="Arial" w:cs="Arial"/>
          <w:b/>
          <w:sz w:val="20"/>
          <w:szCs w:val="20"/>
        </w:rPr>
        <w:t> </w:t>
      </w:r>
      <w:r w:rsidRPr="00E034C7">
        <w:rPr>
          <w:rFonts w:ascii="Arial" w:eastAsia="Arial" w:hAnsi="Arial" w:cs="Arial"/>
          <w:b/>
          <w:sz w:val="20"/>
          <w:szCs w:val="20"/>
        </w:rPr>
        <w:t xml:space="preserve">nulové a investiční </w:t>
      </w:r>
      <w:r w:rsidR="00424F72" w:rsidRPr="00E034C7">
        <w:rPr>
          <w:rFonts w:ascii="Arial" w:eastAsia="Arial" w:hAnsi="Arial" w:cs="Arial"/>
          <w:b/>
          <w:sz w:val="20"/>
          <w:szCs w:val="20"/>
        </w:rPr>
        <w:t xml:space="preserve">nebo rozdílové </w:t>
      </w:r>
      <w:r w:rsidRPr="00E034C7">
        <w:rPr>
          <w:rFonts w:ascii="Arial" w:eastAsia="Arial" w:hAnsi="Arial" w:cs="Arial"/>
          <w:b/>
          <w:sz w:val="20"/>
          <w:szCs w:val="20"/>
        </w:rPr>
        <w:t>variantě</w:t>
      </w:r>
      <w:r w:rsidR="00424F72" w:rsidRPr="00E034C7">
        <w:rPr>
          <w:rFonts w:ascii="Arial" w:eastAsia="Arial" w:hAnsi="Arial" w:cs="Arial"/>
          <w:b/>
          <w:sz w:val="20"/>
          <w:szCs w:val="20"/>
        </w:rPr>
        <w:t xml:space="preserve"> </w:t>
      </w:r>
      <w:r w:rsidR="00424F72" w:rsidRPr="00E034C7">
        <w:rPr>
          <w:rFonts w:ascii="Arial" w:eastAsia="Arial" w:hAnsi="Arial" w:cs="Arial"/>
          <w:sz w:val="20"/>
          <w:szCs w:val="20"/>
        </w:rPr>
        <w:t>a</w:t>
      </w:r>
      <w:r w:rsidRPr="00E034C7">
        <w:rPr>
          <w:rFonts w:ascii="Arial" w:eastAsia="Arial" w:hAnsi="Arial" w:cs="Arial"/>
          <w:sz w:val="20"/>
          <w:szCs w:val="20"/>
        </w:rPr>
        <w:t xml:space="preserve"> okomentuje co nejpodrobněji jejich kalkulaci a změnu po realizaci projektu.</w:t>
      </w:r>
      <w:r w:rsidR="00424F72" w:rsidRPr="001E5634">
        <w:rPr>
          <w:rFonts w:ascii="Arial" w:hAnsi="Arial" w:cs="Arial"/>
        </w:rPr>
        <w:t xml:space="preserve"> </w:t>
      </w:r>
      <w:r w:rsidR="00424F72" w:rsidRPr="00E034C7">
        <w:rPr>
          <w:rFonts w:ascii="Arial" w:eastAsia="Arial" w:hAnsi="Arial" w:cs="Arial"/>
          <w:sz w:val="20"/>
          <w:szCs w:val="20"/>
        </w:rPr>
        <w:t xml:space="preserve">Ceny použité v kalkulaci příjmů musí odpovídat obvyklým (tržním) cenám komodit, prací a služeb v čase zpracování žádosti a místě realizace projektu </w:t>
      </w:r>
      <w:r w:rsidR="009D5867">
        <w:rPr>
          <w:rFonts w:ascii="Arial" w:eastAsia="Arial" w:hAnsi="Arial" w:cs="Arial"/>
          <w:sz w:val="20"/>
          <w:szCs w:val="20"/>
        </w:rPr>
        <w:br/>
      </w:r>
      <w:r w:rsidR="00424F72" w:rsidRPr="00E034C7">
        <w:rPr>
          <w:rFonts w:ascii="Arial" w:eastAsia="Arial" w:hAnsi="Arial" w:cs="Arial"/>
          <w:sz w:val="20"/>
          <w:szCs w:val="20"/>
        </w:rPr>
        <w:t>a vycházet z reálného stavu současného provozu, se zohledněním vlivu projektu.</w:t>
      </w:r>
    </w:p>
    <w:p w14:paraId="6BA1A75C" w14:textId="77777777" w:rsidR="00764223" w:rsidRPr="00F8098A" w:rsidRDefault="00764223" w:rsidP="00764223">
      <w:pPr>
        <w:autoSpaceDE w:val="0"/>
        <w:spacing w:after="0"/>
        <w:jc w:val="both"/>
        <w:rPr>
          <w:rFonts w:ascii="Arial" w:eastAsia="Arial" w:hAnsi="Arial" w:cs="Arial"/>
          <w:sz w:val="20"/>
          <w:szCs w:val="20"/>
          <w:highlight w:val="yellow"/>
        </w:rPr>
      </w:pPr>
    </w:p>
    <w:p w14:paraId="11A236AC" w14:textId="4C1762FD" w:rsidR="00764223" w:rsidRPr="00E034C7" w:rsidRDefault="00764223" w:rsidP="00764223">
      <w:pPr>
        <w:autoSpaceDE w:val="0"/>
        <w:spacing w:after="0"/>
        <w:jc w:val="both"/>
        <w:rPr>
          <w:rFonts w:ascii="Arial" w:eastAsia="Arial" w:hAnsi="Arial" w:cs="Arial"/>
          <w:b/>
          <w:sz w:val="20"/>
          <w:szCs w:val="20"/>
          <w:highlight w:val="yellow"/>
        </w:rPr>
      </w:pPr>
      <w:r w:rsidRPr="003F51C2">
        <w:rPr>
          <w:rFonts w:ascii="Arial" w:eastAsia="Arial" w:hAnsi="Arial" w:cs="Arial"/>
          <w:sz w:val="20"/>
          <w:szCs w:val="20"/>
        </w:rPr>
        <w:t xml:space="preserve">Příjmy generované projektem představují </w:t>
      </w:r>
      <w:r w:rsidRPr="00E034C7">
        <w:rPr>
          <w:rFonts w:ascii="Arial" w:eastAsia="Arial" w:hAnsi="Arial" w:cs="Arial"/>
          <w:b/>
          <w:sz w:val="20"/>
          <w:szCs w:val="20"/>
        </w:rPr>
        <w:t>přímé platby uživatelů</w:t>
      </w:r>
      <w:r w:rsidRPr="00E034C7">
        <w:rPr>
          <w:rFonts w:ascii="Arial" w:eastAsia="Arial" w:hAnsi="Arial" w:cs="Arial"/>
          <w:sz w:val="20"/>
          <w:szCs w:val="20"/>
        </w:rPr>
        <w:t xml:space="preserve"> (cena zboží, vstupné, poplatky</w:t>
      </w:r>
      <w:r w:rsidR="002E3A2B" w:rsidRPr="00E034C7">
        <w:rPr>
          <w:rFonts w:ascii="Arial" w:eastAsia="Arial" w:hAnsi="Arial" w:cs="Arial"/>
          <w:sz w:val="20"/>
          <w:szCs w:val="20"/>
        </w:rPr>
        <w:t>, školné, p</w:t>
      </w:r>
      <w:r w:rsidR="005E1E55" w:rsidRPr="00E034C7">
        <w:rPr>
          <w:rFonts w:ascii="Arial" w:eastAsia="Arial" w:hAnsi="Arial" w:cs="Arial"/>
          <w:sz w:val="20"/>
          <w:szCs w:val="20"/>
        </w:rPr>
        <w:t>ř</w:t>
      </w:r>
      <w:r w:rsidR="002E3A2B" w:rsidRPr="00E034C7">
        <w:rPr>
          <w:rFonts w:ascii="Arial" w:eastAsia="Arial" w:hAnsi="Arial" w:cs="Arial"/>
          <w:sz w:val="20"/>
          <w:szCs w:val="20"/>
        </w:rPr>
        <w:t>íspěvky rodičů na provoz,</w:t>
      </w:r>
      <w:r w:rsidRPr="00E034C7">
        <w:rPr>
          <w:rFonts w:ascii="Arial" w:eastAsia="Arial" w:hAnsi="Arial" w:cs="Arial"/>
          <w:sz w:val="20"/>
          <w:szCs w:val="20"/>
        </w:rPr>
        <w:t xml:space="preserve"> </w:t>
      </w:r>
      <w:r w:rsidR="002E3A2B" w:rsidRPr="00E034C7">
        <w:rPr>
          <w:rFonts w:ascii="Arial" w:eastAsia="Arial" w:hAnsi="Arial" w:cs="Arial"/>
          <w:sz w:val="20"/>
          <w:szCs w:val="20"/>
        </w:rPr>
        <w:t xml:space="preserve">stravné, </w:t>
      </w:r>
      <w:r w:rsidRPr="00E034C7">
        <w:rPr>
          <w:rFonts w:ascii="Arial" w:eastAsia="Arial" w:hAnsi="Arial" w:cs="Arial"/>
          <w:sz w:val="20"/>
          <w:szCs w:val="20"/>
        </w:rPr>
        <w:t>apod.)</w:t>
      </w:r>
      <w:r w:rsidR="00B314A7" w:rsidRPr="00E034C7">
        <w:rPr>
          <w:rFonts w:ascii="Arial" w:eastAsia="Arial" w:hAnsi="Arial" w:cs="Arial"/>
          <w:sz w:val="20"/>
          <w:szCs w:val="20"/>
        </w:rPr>
        <w:t xml:space="preserve">, všechny příjmy budou v modulu CBA uvedeny v sumarizované položce: </w:t>
      </w:r>
    </w:p>
    <w:p w14:paraId="17180DB3" w14:textId="77777777" w:rsidR="00764223" w:rsidRPr="00E034C7" w:rsidRDefault="00764223" w:rsidP="00764223">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Příjmy z provozu (tržby)</w:t>
      </w:r>
      <w:r w:rsidRPr="00E034C7">
        <w:rPr>
          <w:rFonts w:ascii="Arial" w:eastAsia="Arial" w:hAnsi="Arial" w:cs="Arial"/>
          <w:b/>
          <w:sz w:val="20"/>
          <w:szCs w:val="20"/>
        </w:rPr>
        <w:t>“</w:t>
      </w:r>
    </w:p>
    <w:p w14:paraId="10D23BC3" w14:textId="77777777" w:rsidR="00764223" w:rsidRPr="00E034C7" w:rsidRDefault="00764223" w:rsidP="00764223">
      <w:pPr>
        <w:autoSpaceDE w:val="0"/>
        <w:spacing w:after="0"/>
        <w:jc w:val="both"/>
        <w:rPr>
          <w:rFonts w:ascii="Arial" w:eastAsia="Arial" w:hAnsi="Arial" w:cs="Arial"/>
          <w:sz w:val="20"/>
          <w:szCs w:val="20"/>
        </w:rPr>
      </w:pPr>
    </w:p>
    <w:p w14:paraId="17C68E38" w14:textId="4B858B83" w:rsidR="00B314A7" w:rsidRPr="00E034C7" w:rsidRDefault="00B314A7" w:rsidP="00764223">
      <w:pPr>
        <w:autoSpaceDE w:val="0"/>
        <w:spacing w:after="0"/>
        <w:jc w:val="both"/>
        <w:rPr>
          <w:rFonts w:ascii="Arial" w:eastAsia="Arial" w:hAnsi="Arial" w:cs="Arial"/>
          <w:sz w:val="20"/>
          <w:szCs w:val="20"/>
        </w:rPr>
      </w:pPr>
      <w:r w:rsidRPr="00E034C7">
        <w:rPr>
          <w:rFonts w:ascii="Arial" w:eastAsia="Arial" w:hAnsi="Arial" w:cs="Arial"/>
          <w:sz w:val="20"/>
          <w:szCs w:val="20"/>
        </w:rPr>
        <w:t>Způsob kalkulací příjmů musí odpovídat obecným standardům a musí zde být uveden, stejně tak jako zdroj vstupních údajů pro kalkulace. Zvláštní důraz bude kladem na zdůvodnění příjmů, tak aby bylo možné ověřit reálnost provozních výdajů projektu. V případě, že některé příjmy nebyly do kalkulace zahrnuty, je třeba tuto skutečnost včetně odůvodnění okomentovat ve</w:t>
      </w:r>
      <w:r w:rsidR="009B539C" w:rsidRPr="00E034C7">
        <w:rPr>
          <w:rFonts w:ascii="Arial" w:eastAsia="Arial" w:hAnsi="Arial" w:cs="Arial"/>
          <w:sz w:val="20"/>
          <w:szCs w:val="20"/>
        </w:rPr>
        <w:t xml:space="preserve"> SP pro PO4</w:t>
      </w:r>
      <w:r w:rsidR="005165F3" w:rsidRPr="00E034C7">
        <w:rPr>
          <w:rFonts w:ascii="Arial" w:eastAsia="Arial" w:hAnsi="Arial" w:cs="Arial"/>
          <w:sz w:val="20"/>
          <w:szCs w:val="20"/>
        </w:rPr>
        <w:t xml:space="preserve"> </w:t>
      </w:r>
      <w:r w:rsidRPr="00E034C7">
        <w:rPr>
          <w:rFonts w:ascii="Arial" w:eastAsia="Arial" w:hAnsi="Arial" w:cs="Arial"/>
          <w:sz w:val="20"/>
          <w:szCs w:val="20"/>
        </w:rPr>
        <w:t xml:space="preserve">(např. stravné </w:t>
      </w:r>
      <w:r w:rsidR="009D5867">
        <w:rPr>
          <w:rFonts w:ascii="Arial" w:eastAsia="Arial" w:hAnsi="Arial" w:cs="Arial"/>
          <w:sz w:val="20"/>
          <w:szCs w:val="20"/>
        </w:rPr>
        <w:br/>
      </w:r>
      <w:r w:rsidRPr="00E034C7">
        <w:rPr>
          <w:rFonts w:ascii="Arial" w:eastAsia="Arial" w:hAnsi="Arial" w:cs="Arial"/>
          <w:sz w:val="20"/>
          <w:szCs w:val="20"/>
        </w:rPr>
        <w:t>v MŠ).</w:t>
      </w:r>
    </w:p>
    <w:p w14:paraId="4C3A0F40" w14:textId="77777777" w:rsidR="00764223" w:rsidRPr="00E034C7" w:rsidRDefault="00764223" w:rsidP="00764223">
      <w:pPr>
        <w:autoSpaceDE w:val="0"/>
        <w:spacing w:after="0"/>
        <w:jc w:val="both"/>
        <w:rPr>
          <w:rFonts w:ascii="Arial" w:eastAsia="Arial" w:hAnsi="Arial" w:cs="Arial"/>
          <w:sz w:val="20"/>
          <w:szCs w:val="20"/>
        </w:rPr>
      </w:pPr>
    </w:p>
    <w:p w14:paraId="6A67EBBB" w14:textId="22156638" w:rsidR="00764223" w:rsidRPr="00E034C7" w:rsidRDefault="00764223" w:rsidP="00764223">
      <w:pPr>
        <w:autoSpaceDE w:val="0"/>
        <w:spacing w:after="0"/>
        <w:jc w:val="both"/>
        <w:rPr>
          <w:rFonts w:ascii="Arial" w:eastAsia="Arial" w:hAnsi="Arial" w:cs="Arial"/>
          <w:sz w:val="20"/>
          <w:szCs w:val="20"/>
          <w:u w:val="single"/>
        </w:rPr>
      </w:pPr>
      <w:r w:rsidRPr="00E034C7">
        <w:rPr>
          <w:rFonts w:ascii="Arial" w:eastAsia="Arial" w:hAnsi="Arial" w:cs="Arial"/>
          <w:sz w:val="20"/>
          <w:szCs w:val="20"/>
          <w:u w:val="single"/>
        </w:rPr>
        <w:t>SP musí obsahovat prohlášení žadatele o tom, že ceny použité v</w:t>
      </w:r>
      <w:r w:rsidR="009B539C" w:rsidRPr="00E034C7">
        <w:rPr>
          <w:rFonts w:ascii="Arial" w:eastAsia="Arial" w:hAnsi="Arial" w:cs="Arial"/>
          <w:sz w:val="20"/>
          <w:szCs w:val="20"/>
          <w:u w:val="single"/>
        </w:rPr>
        <w:t xml:space="preserve"> SP pro PO4</w:t>
      </w:r>
      <w:r w:rsidR="005165F3" w:rsidRPr="00E034C7">
        <w:rPr>
          <w:rFonts w:ascii="Arial" w:eastAsia="Arial" w:hAnsi="Arial" w:cs="Arial"/>
          <w:sz w:val="20"/>
          <w:szCs w:val="20"/>
          <w:u w:val="single"/>
        </w:rPr>
        <w:t xml:space="preserve"> </w:t>
      </w:r>
      <w:r w:rsidRPr="00E034C7">
        <w:rPr>
          <w:rFonts w:ascii="Arial" w:eastAsia="Arial" w:hAnsi="Arial" w:cs="Arial"/>
          <w:sz w:val="20"/>
          <w:szCs w:val="20"/>
          <w:u w:val="single"/>
        </w:rPr>
        <w:t>byly prověřeny, a že po prověření odpovídají požadavkům kladeným na vstupní údaje SP.</w:t>
      </w:r>
    </w:p>
    <w:p w14:paraId="1C541879" w14:textId="62F11E52" w:rsidR="00B314A7" w:rsidRPr="00031476" w:rsidRDefault="0023430F" w:rsidP="00B314A7">
      <w:pPr>
        <w:pStyle w:val="Pravnad4"/>
        <w:rPr>
          <w:rFonts w:eastAsia="Arial" w:cs="Arial"/>
          <w:i/>
        </w:rPr>
      </w:pPr>
      <w:r w:rsidRPr="00031476">
        <w:rPr>
          <w:rFonts w:eastAsia="Arial" w:cs="Arial"/>
          <w:i/>
        </w:rPr>
        <w:t xml:space="preserve"> </w:t>
      </w:r>
      <w:bookmarkStart w:id="241" w:name="_Toc496692595"/>
      <w:bookmarkStart w:id="242" w:name="_Toc512325976"/>
      <w:r w:rsidR="00B314A7" w:rsidRPr="00031476">
        <w:rPr>
          <w:rFonts w:eastAsia="Arial" w:cs="Arial"/>
          <w:i/>
        </w:rPr>
        <w:t>Zdroje financování provozu projektu</w:t>
      </w:r>
      <w:bookmarkEnd w:id="241"/>
      <w:bookmarkEnd w:id="242"/>
    </w:p>
    <w:p w14:paraId="195F0ADF" w14:textId="63501B42" w:rsidR="00FF44A5" w:rsidRPr="00E034C7" w:rsidRDefault="00FF44A5" w:rsidP="00FF44A5">
      <w:pPr>
        <w:autoSpaceDE w:val="0"/>
        <w:spacing w:after="0"/>
        <w:jc w:val="both"/>
        <w:rPr>
          <w:rFonts w:ascii="Arial" w:eastAsia="Arial" w:hAnsi="Arial" w:cs="Arial"/>
          <w:sz w:val="20"/>
          <w:szCs w:val="20"/>
        </w:rPr>
      </w:pPr>
      <w:r w:rsidRPr="00E034C7">
        <w:rPr>
          <w:rFonts w:ascii="Arial" w:eastAsia="Arial" w:hAnsi="Arial" w:cs="Arial"/>
          <w:sz w:val="20"/>
          <w:szCs w:val="20"/>
        </w:rPr>
        <w:t>Pokud žadatel má povinnost zpracovat CBA v MS2014+, vychází při zpracování právě z CBA v MS2014+. V modulu CBA této kapitole odpovídá řádek Financování provozní ztráty v tabulce provozních výnosů (nulová/investiční nebo rozdílová varianta) na záložce Provozní náklady a výnosy.</w:t>
      </w:r>
    </w:p>
    <w:p w14:paraId="6E30C894" w14:textId="77777777" w:rsidR="00FF44A5" w:rsidRPr="00E034C7" w:rsidRDefault="00FF44A5" w:rsidP="00FF44A5">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Pokud žadatel nemá povinnost zpracovat CBA v MS2014+, vyčíslí financování provozu bez CBA. </w:t>
      </w:r>
    </w:p>
    <w:p w14:paraId="44B36CBD" w14:textId="13329835" w:rsidR="00B314A7" w:rsidRPr="00E034C7" w:rsidRDefault="00B314A7" w:rsidP="00B314A7">
      <w:pPr>
        <w:autoSpaceDE w:val="0"/>
        <w:spacing w:after="0"/>
        <w:jc w:val="both"/>
        <w:rPr>
          <w:rFonts w:ascii="Arial" w:eastAsia="Arial" w:hAnsi="Arial" w:cs="Arial"/>
          <w:sz w:val="20"/>
          <w:szCs w:val="20"/>
        </w:rPr>
      </w:pPr>
      <w:r w:rsidRPr="00E034C7">
        <w:rPr>
          <w:rFonts w:ascii="Arial" w:eastAsia="Arial" w:hAnsi="Arial" w:cs="Arial"/>
          <w:sz w:val="20"/>
          <w:szCs w:val="20"/>
        </w:rPr>
        <w:t>V</w:t>
      </w:r>
      <w:r w:rsidR="0053012A" w:rsidRPr="00E034C7">
        <w:rPr>
          <w:rFonts w:ascii="Arial" w:eastAsia="Arial" w:hAnsi="Arial" w:cs="Arial"/>
          <w:sz w:val="20"/>
          <w:szCs w:val="20"/>
        </w:rPr>
        <w:t xml:space="preserve"> textu</w:t>
      </w:r>
      <w:r w:rsidR="009B539C" w:rsidRPr="00E034C7">
        <w:rPr>
          <w:rFonts w:ascii="Arial" w:eastAsia="Arial" w:hAnsi="Arial" w:cs="Arial"/>
          <w:sz w:val="20"/>
          <w:szCs w:val="20"/>
        </w:rPr>
        <w:t xml:space="preserve"> SP pro PO4</w:t>
      </w:r>
      <w:r w:rsidR="005165F3" w:rsidRPr="00E034C7">
        <w:rPr>
          <w:rFonts w:ascii="Arial" w:eastAsia="Arial" w:hAnsi="Arial" w:cs="Arial"/>
          <w:sz w:val="20"/>
          <w:szCs w:val="20"/>
        </w:rPr>
        <w:t xml:space="preserve"> </w:t>
      </w:r>
      <w:r w:rsidRPr="00E034C7">
        <w:rPr>
          <w:rFonts w:ascii="Arial" w:eastAsia="Arial" w:hAnsi="Arial" w:cs="Arial"/>
          <w:sz w:val="20"/>
          <w:szCs w:val="20"/>
        </w:rPr>
        <w:t xml:space="preserve">žadatel detailně specifikuje, z jakých </w:t>
      </w:r>
      <w:r w:rsidRPr="00E034C7">
        <w:rPr>
          <w:rFonts w:ascii="Arial" w:eastAsia="Arial" w:hAnsi="Arial" w:cs="Arial"/>
          <w:b/>
          <w:sz w:val="20"/>
          <w:szCs w:val="20"/>
        </w:rPr>
        <w:t>finančních zdrojů</w:t>
      </w:r>
      <w:r w:rsidRPr="00E034C7">
        <w:rPr>
          <w:rFonts w:ascii="Arial" w:eastAsia="Arial" w:hAnsi="Arial" w:cs="Arial"/>
          <w:sz w:val="20"/>
          <w:szCs w:val="20"/>
        </w:rPr>
        <w:t xml:space="preserve"> </w:t>
      </w:r>
      <w:r w:rsidRPr="00E034C7">
        <w:rPr>
          <w:rFonts w:ascii="Arial" w:eastAsia="Arial" w:hAnsi="Arial" w:cs="Arial"/>
          <w:b/>
          <w:sz w:val="20"/>
          <w:szCs w:val="20"/>
        </w:rPr>
        <w:t xml:space="preserve">bude krýt </w:t>
      </w:r>
      <w:r w:rsidR="0053012A" w:rsidRPr="00E034C7">
        <w:rPr>
          <w:rFonts w:ascii="Arial" w:eastAsia="Arial" w:hAnsi="Arial" w:cs="Arial"/>
          <w:b/>
          <w:sz w:val="20"/>
          <w:szCs w:val="20"/>
        </w:rPr>
        <w:t>saldo provozního cash-</w:t>
      </w:r>
      <w:proofErr w:type="spellStart"/>
      <w:r w:rsidR="0053012A" w:rsidRPr="00E034C7">
        <w:rPr>
          <w:rFonts w:ascii="Arial" w:eastAsia="Arial" w:hAnsi="Arial" w:cs="Arial"/>
          <w:b/>
          <w:sz w:val="20"/>
          <w:szCs w:val="20"/>
        </w:rPr>
        <w:t>flow</w:t>
      </w:r>
      <w:proofErr w:type="spellEnd"/>
      <w:r w:rsidR="0053012A" w:rsidRPr="00E034C7">
        <w:rPr>
          <w:rFonts w:ascii="Arial" w:eastAsia="Arial" w:hAnsi="Arial" w:cs="Arial"/>
          <w:b/>
          <w:sz w:val="20"/>
          <w:szCs w:val="20"/>
        </w:rPr>
        <w:t xml:space="preserve"> a </w:t>
      </w:r>
      <w:r w:rsidRPr="00E034C7">
        <w:rPr>
          <w:rFonts w:ascii="Arial" w:eastAsia="Arial" w:hAnsi="Arial" w:cs="Arial"/>
          <w:sz w:val="20"/>
          <w:szCs w:val="20"/>
        </w:rPr>
        <w:t xml:space="preserve">okomentuje jejich </w:t>
      </w:r>
      <w:r w:rsidRPr="00E034C7">
        <w:rPr>
          <w:rFonts w:ascii="Arial" w:eastAsia="Arial" w:hAnsi="Arial" w:cs="Arial"/>
          <w:b/>
          <w:sz w:val="20"/>
          <w:szCs w:val="20"/>
          <w:u w:val="single"/>
        </w:rPr>
        <w:t>zajištění</w:t>
      </w:r>
      <w:r w:rsidRPr="00E034C7">
        <w:rPr>
          <w:rFonts w:ascii="Arial" w:eastAsia="Arial" w:hAnsi="Arial" w:cs="Arial"/>
          <w:sz w:val="20"/>
          <w:szCs w:val="20"/>
        </w:rPr>
        <w:t xml:space="preserve"> z pohledu reálnosti.</w:t>
      </w:r>
      <w:r w:rsidR="0053012A" w:rsidRPr="001E5634">
        <w:rPr>
          <w:rFonts w:ascii="Arial" w:hAnsi="Arial" w:cs="Arial"/>
        </w:rPr>
        <w:t xml:space="preserve"> </w:t>
      </w:r>
      <w:r w:rsidR="0053012A" w:rsidRPr="00E034C7">
        <w:rPr>
          <w:rFonts w:ascii="Arial" w:eastAsia="Arial" w:hAnsi="Arial" w:cs="Arial"/>
          <w:sz w:val="20"/>
          <w:szCs w:val="20"/>
        </w:rPr>
        <w:t>Finanční zdroje pro krytí výdajů projektu musí být popsány realisticky, specifikovány z pohledu statutu použitých zdrojů financování (vlastní zdroje, půjčky, dotace) a v zejména v případě cizích zdrojů odpovídajícím způsobem podložena jejich reálnost.</w:t>
      </w:r>
    </w:p>
    <w:p w14:paraId="72628864" w14:textId="77777777" w:rsidR="00B314A7" w:rsidRPr="00F8098A" w:rsidRDefault="00B314A7" w:rsidP="00B314A7">
      <w:pPr>
        <w:autoSpaceDE w:val="0"/>
        <w:spacing w:after="0"/>
        <w:jc w:val="both"/>
        <w:rPr>
          <w:rFonts w:ascii="Arial" w:eastAsia="Arial" w:hAnsi="Arial" w:cs="Arial"/>
          <w:sz w:val="20"/>
          <w:szCs w:val="20"/>
        </w:rPr>
      </w:pPr>
    </w:p>
    <w:p w14:paraId="21280AC7" w14:textId="5D45F34F" w:rsidR="00B314A7" w:rsidRPr="003F51C2" w:rsidRDefault="00B314A7" w:rsidP="00B314A7">
      <w:pPr>
        <w:autoSpaceDE w:val="0"/>
        <w:spacing w:after="0"/>
        <w:jc w:val="both"/>
        <w:rPr>
          <w:rFonts w:ascii="Arial" w:eastAsia="Arial" w:hAnsi="Arial" w:cs="Arial"/>
          <w:sz w:val="20"/>
          <w:szCs w:val="20"/>
        </w:rPr>
      </w:pPr>
      <w:r w:rsidRPr="005275DA">
        <w:rPr>
          <w:rFonts w:ascii="Arial" w:eastAsia="Arial" w:hAnsi="Arial" w:cs="Arial"/>
          <w:sz w:val="20"/>
          <w:szCs w:val="20"/>
        </w:rPr>
        <w:t>Zdroje financování provozu projektu</w:t>
      </w:r>
      <w:r w:rsidR="0053012A" w:rsidRPr="00242486">
        <w:rPr>
          <w:rFonts w:ascii="Arial" w:eastAsia="Arial" w:hAnsi="Arial" w:cs="Arial"/>
          <w:sz w:val="20"/>
          <w:szCs w:val="20"/>
        </w:rPr>
        <w:t xml:space="preserve"> žadatel rozčlení tak, aby bylo možné jejich snadné zdůvodnění </w:t>
      </w:r>
      <w:r w:rsidR="009D5867">
        <w:rPr>
          <w:rFonts w:ascii="Arial" w:eastAsia="Arial" w:hAnsi="Arial" w:cs="Arial"/>
          <w:sz w:val="20"/>
          <w:szCs w:val="20"/>
        </w:rPr>
        <w:br/>
      </w:r>
      <w:r w:rsidR="0053012A" w:rsidRPr="00242486">
        <w:rPr>
          <w:rFonts w:ascii="Arial" w:eastAsia="Arial" w:hAnsi="Arial" w:cs="Arial"/>
          <w:sz w:val="20"/>
          <w:szCs w:val="20"/>
        </w:rPr>
        <w:t>a ověření. V modulu CBA žadatel zadá hodnoty v sumarizované položce:</w:t>
      </w:r>
    </w:p>
    <w:p w14:paraId="18322E97" w14:textId="480414A9" w:rsidR="00B314A7" w:rsidRPr="00E034C7" w:rsidRDefault="00B314A7" w:rsidP="00B314A7">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0053012A" w:rsidRPr="00E034C7">
        <w:rPr>
          <w:rFonts w:ascii="Arial" w:eastAsia="Arial" w:hAnsi="Arial" w:cs="Arial"/>
          <w:b/>
          <w:color w:val="0033CC"/>
          <w:sz w:val="20"/>
          <w:szCs w:val="20"/>
        </w:rPr>
        <w:t>Financování provozní ztráty</w:t>
      </w:r>
      <w:r w:rsidRPr="00E034C7">
        <w:rPr>
          <w:rFonts w:ascii="Arial" w:eastAsia="Arial" w:hAnsi="Arial" w:cs="Arial"/>
          <w:b/>
          <w:sz w:val="20"/>
          <w:szCs w:val="20"/>
        </w:rPr>
        <w:t>“</w:t>
      </w:r>
    </w:p>
    <w:p w14:paraId="6E65B391" w14:textId="77777777" w:rsidR="00B314A7" w:rsidRPr="00E034C7" w:rsidRDefault="00B314A7" w:rsidP="00B314A7">
      <w:pPr>
        <w:autoSpaceDE w:val="0"/>
        <w:spacing w:after="0"/>
        <w:jc w:val="both"/>
        <w:rPr>
          <w:rFonts w:ascii="Arial" w:eastAsia="Arial" w:hAnsi="Arial" w:cs="Arial"/>
          <w:sz w:val="20"/>
          <w:szCs w:val="20"/>
        </w:rPr>
      </w:pPr>
    </w:p>
    <w:p w14:paraId="4EA6AEEC" w14:textId="1705EBF1" w:rsidR="00B314A7" w:rsidRPr="00E034C7" w:rsidRDefault="00B314A7" w:rsidP="00B314A7">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Pokud se pro financování projektu budou používat </w:t>
      </w:r>
      <w:r w:rsidRPr="00E034C7">
        <w:rPr>
          <w:rFonts w:ascii="Arial" w:eastAsia="Arial" w:hAnsi="Arial" w:cs="Arial"/>
          <w:sz w:val="20"/>
          <w:szCs w:val="20"/>
          <w:u w:val="single"/>
        </w:rPr>
        <w:t>cizí zdroje</w:t>
      </w:r>
      <w:r w:rsidRPr="00E034C7">
        <w:rPr>
          <w:rFonts w:ascii="Arial" w:eastAsia="Arial" w:hAnsi="Arial" w:cs="Arial"/>
          <w:sz w:val="20"/>
          <w:szCs w:val="20"/>
        </w:rPr>
        <w:t xml:space="preserve">, musí být zdroje podrobně popsány, případně </w:t>
      </w:r>
      <w:r w:rsidRPr="00E034C7">
        <w:rPr>
          <w:rFonts w:ascii="Arial" w:eastAsia="Arial" w:hAnsi="Arial" w:cs="Arial"/>
          <w:sz w:val="20"/>
          <w:szCs w:val="20"/>
          <w:u w:val="single"/>
        </w:rPr>
        <w:t>doloženy odpovídajícími dokumenty</w:t>
      </w:r>
      <w:r w:rsidRPr="00E034C7">
        <w:rPr>
          <w:rFonts w:ascii="Arial" w:eastAsia="Arial" w:hAnsi="Arial" w:cs="Arial"/>
          <w:sz w:val="20"/>
          <w:szCs w:val="20"/>
        </w:rPr>
        <w:t>, např. Příslib dotace, event. Prohlášení poskytovatele dotace apod. s případnými podmínkami pro poskytnutí finančních zdrojů, pokud byly v době zpracování</w:t>
      </w:r>
      <w:r w:rsidR="009B539C" w:rsidRPr="00E034C7">
        <w:rPr>
          <w:rFonts w:ascii="Arial" w:eastAsia="Arial" w:hAnsi="Arial" w:cs="Arial"/>
          <w:sz w:val="20"/>
          <w:szCs w:val="20"/>
        </w:rPr>
        <w:t xml:space="preserve"> SP pro PO4</w:t>
      </w:r>
      <w:r w:rsidR="005165F3" w:rsidRPr="00E034C7">
        <w:rPr>
          <w:rFonts w:ascii="Arial" w:eastAsia="Arial" w:hAnsi="Arial" w:cs="Arial"/>
          <w:sz w:val="20"/>
          <w:szCs w:val="20"/>
        </w:rPr>
        <w:t xml:space="preserve"> </w:t>
      </w:r>
      <w:r w:rsidRPr="00E034C7">
        <w:rPr>
          <w:rFonts w:ascii="Arial" w:eastAsia="Arial" w:hAnsi="Arial" w:cs="Arial"/>
          <w:sz w:val="20"/>
          <w:szCs w:val="20"/>
        </w:rPr>
        <w:t>stanoveny. To je nezbytné pro posouzení spolehlivosti finančního zajištění provozu projektu.</w:t>
      </w:r>
    </w:p>
    <w:p w14:paraId="264262D1" w14:textId="77777777" w:rsidR="000864ED" w:rsidRPr="00031476" w:rsidRDefault="000864ED" w:rsidP="000864ED">
      <w:pPr>
        <w:pStyle w:val="Pravnad4"/>
        <w:rPr>
          <w:rFonts w:eastAsia="Arial" w:cs="Arial"/>
          <w:i/>
        </w:rPr>
      </w:pPr>
      <w:bookmarkStart w:id="243" w:name="_Toc496692596"/>
      <w:bookmarkStart w:id="244" w:name="_Toc512325977"/>
      <w:r w:rsidRPr="00031476">
        <w:rPr>
          <w:rFonts w:eastAsia="Arial" w:cs="Arial"/>
          <w:i/>
        </w:rPr>
        <w:t>Zůstatková hodnota</w:t>
      </w:r>
      <w:bookmarkEnd w:id="243"/>
      <w:bookmarkEnd w:id="244"/>
      <w:r w:rsidRPr="00031476">
        <w:rPr>
          <w:rFonts w:eastAsia="Arial" w:cs="Arial"/>
          <w:i/>
        </w:rPr>
        <w:t xml:space="preserve"> </w:t>
      </w:r>
    </w:p>
    <w:p w14:paraId="5BD5BB46" w14:textId="77777777" w:rsidR="000864ED" w:rsidRPr="00E034C7" w:rsidRDefault="000864ED" w:rsidP="000864ED">
      <w:pPr>
        <w:autoSpaceDE w:val="0"/>
        <w:spacing w:after="0"/>
        <w:jc w:val="both"/>
        <w:rPr>
          <w:rFonts w:ascii="Arial" w:eastAsia="Arial" w:hAnsi="Arial" w:cs="Arial"/>
          <w:sz w:val="20"/>
          <w:szCs w:val="20"/>
        </w:rPr>
      </w:pPr>
      <w:r w:rsidRPr="00E034C7">
        <w:rPr>
          <w:rFonts w:ascii="Arial" w:eastAsia="Arial" w:hAnsi="Arial" w:cs="Arial"/>
          <w:sz w:val="20"/>
          <w:szCs w:val="20"/>
        </w:rPr>
        <w:t>Výpočet zůstatkové hodnoty musí být proveden v souladu s postupem výpočtu zůstatkové hodnoty v modulu CBA na záložce Zůstatková hodnota. Pro stanovení zůstatkové hodnoty je doporučeno použít postup vestavěný v modulu CBA založený na odhadu čistého cash-</w:t>
      </w:r>
      <w:proofErr w:type="spellStart"/>
      <w:r w:rsidRPr="00E034C7">
        <w:rPr>
          <w:rFonts w:ascii="Arial" w:eastAsia="Arial" w:hAnsi="Arial" w:cs="Arial"/>
          <w:sz w:val="20"/>
          <w:szCs w:val="20"/>
        </w:rPr>
        <w:t>flow</w:t>
      </w:r>
      <w:proofErr w:type="spellEnd"/>
      <w:r w:rsidRPr="00E034C7">
        <w:rPr>
          <w:rFonts w:ascii="Arial" w:eastAsia="Arial" w:hAnsi="Arial" w:cs="Arial"/>
          <w:sz w:val="20"/>
          <w:szCs w:val="20"/>
        </w:rPr>
        <w:t xml:space="preserve"> po ukončení doby hodnocení (na záložce Základní informace je použita volba „Vlastní výpočet zůstatkové hodnoty = ne“). U projektů nevytvářejících zisk lze obvykle předpokládat nulovou zůstatkovou hodnotu. Jiný postup výpočtu zůstatkové hodnoty musí být řádně zdůvodněn.</w:t>
      </w:r>
    </w:p>
    <w:p w14:paraId="7E7ED785" w14:textId="77777777" w:rsidR="00FF44A5" w:rsidRPr="00E034C7" w:rsidRDefault="00FF44A5" w:rsidP="00FF44A5">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Pokud žadatel nemá povinnost zpracovat CBA v MS2014+ a je pro něj výpočet zůstatkové hodnoty relevantní, provede výpočet mimo MS2014+, avšak shodným postupem – viz dále. Zůstatková hodnota je relevantní, pokud některá projektová aktiva mají delší životnost než je referenční období. </w:t>
      </w:r>
    </w:p>
    <w:p w14:paraId="51928ED8" w14:textId="631F0E76" w:rsidR="00FF44A5" w:rsidRPr="00E034C7" w:rsidRDefault="00FF44A5" w:rsidP="00FF44A5">
      <w:pPr>
        <w:autoSpaceDE w:val="0"/>
        <w:spacing w:after="0"/>
        <w:jc w:val="both"/>
        <w:rPr>
          <w:rFonts w:ascii="Arial" w:eastAsia="Arial" w:hAnsi="Arial" w:cs="Arial"/>
          <w:sz w:val="20"/>
          <w:szCs w:val="20"/>
        </w:rPr>
      </w:pPr>
      <w:r w:rsidRPr="00E034C7">
        <w:rPr>
          <w:rFonts w:ascii="Arial" w:eastAsia="Arial" w:hAnsi="Arial" w:cs="Arial"/>
          <w:sz w:val="20"/>
          <w:szCs w:val="20"/>
        </w:rPr>
        <w:t>Zůstatková hodnota se počítá jako čistá současná hodnota čistých příjmů plynoucích z investice po zbývající dobu životnosti a musí být zahrnuta do peněžních toků jako příjem posledního roku referenčního období.</w:t>
      </w:r>
    </w:p>
    <w:p w14:paraId="64AB44E6" w14:textId="5939495A" w:rsidR="004513AF" w:rsidRPr="003F51C2" w:rsidRDefault="0023430F" w:rsidP="00197BA6">
      <w:pPr>
        <w:pStyle w:val="Pravnad4"/>
        <w:rPr>
          <w:rFonts w:eastAsia="Arial" w:cs="Arial"/>
          <w:i/>
        </w:rPr>
      </w:pPr>
      <w:r w:rsidRPr="00031476">
        <w:rPr>
          <w:rFonts w:eastAsia="Arial" w:cs="Arial"/>
          <w:i/>
        </w:rPr>
        <w:t xml:space="preserve"> </w:t>
      </w:r>
      <w:bookmarkStart w:id="245" w:name="_Toc496692597"/>
      <w:bookmarkStart w:id="246" w:name="_Toc512325978"/>
      <w:r w:rsidR="00764223" w:rsidRPr="00031476">
        <w:rPr>
          <w:rFonts w:eastAsia="Arial" w:cs="Arial"/>
          <w:i/>
        </w:rPr>
        <w:t>Zvláštní ustanovení pro projekty generující příjmy</w:t>
      </w:r>
      <w:bookmarkEnd w:id="245"/>
      <w:bookmarkEnd w:id="246"/>
      <w:r w:rsidR="005165F3" w:rsidRPr="00250B46">
        <w:rPr>
          <w:rFonts w:eastAsia="Arial" w:cs="Arial"/>
          <w:i/>
        </w:rPr>
        <w:t xml:space="preserve"> </w:t>
      </w:r>
    </w:p>
    <w:p w14:paraId="258C165A" w14:textId="77777777" w:rsidR="001561D7" w:rsidRDefault="001561D7" w:rsidP="00197BA6">
      <w:pPr>
        <w:autoSpaceDE w:val="0"/>
        <w:spacing w:after="0"/>
        <w:jc w:val="both"/>
        <w:rPr>
          <w:rFonts w:ascii="Arial" w:eastAsia="Arial" w:hAnsi="Arial" w:cs="Arial"/>
          <w:b/>
          <w:u w:val="single"/>
        </w:rPr>
      </w:pPr>
    </w:p>
    <w:p w14:paraId="34DE4C57" w14:textId="77777777" w:rsidR="00764223" w:rsidRPr="00E034C7" w:rsidRDefault="00764223" w:rsidP="0035509E">
      <w:pPr>
        <w:autoSpaceDE w:val="0"/>
        <w:spacing w:after="0"/>
        <w:jc w:val="both"/>
        <w:rPr>
          <w:rFonts w:ascii="Arial" w:eastAsia="Arial" w:hAnsi="Arial" w:cs="Arial"/>
          <w:b/>
          <w:u w:val="single"/>
        </w:rPr>
      </w:pPr>
      <w:r w:rsidRPr="00E034C7">
        <w:rPr>
          <w:rFonts w:ascii="Arial" w:eastAsia="Arial" w:hAnsi="Arial" w:cs="Arial"/>
          <w:b/>
          <w:u w:val="single"/>
        </w:rPr>
        <w:t>1/ Projekty generující příjmy dle čl. 61 obecného nařízení EK</w:t>
      </w:r>
    </w:p>
    <w:p w14:paraId="4F237E78" w14:textId="77777777" w:rsidR="00764223" w:rsidRPr="00E034C7" w:rsidRDefault="00764223" w:rsidP="0035509E">
      <w:pPr>
        <w:pStyle w:val="Prav-norm"/>
        <w:spacing w:line="276" w:lineRule="auto"/>
        <w:rPr>
          <w:color w:val="000000"/>
        </w:rPr>
      </w:pPr>
      <w:r w:rsidRPr="00E034C7">
        <w:rPr>
          <w:color w:val="000000"/>
        </w:rPr>
        <w:t xml:space="preserve">Projektem vytvářejícím příjmy se pro uplatnění čl. 61 rozumí jakýkoli projekt: </w:t>
      </w:r>
      <w:r w:rsidRPr="00E034C7">
        <w:rPr>
          <w:color w:val="000000"/>
        </w:rPr>
        <w:tab/>
      </w:r>
    </w:p>
    <w:p w14:paraId="1FB7ABC5" w14:textId="77777777" w:rsidR="00764223" w:rsidRPr="00E034C7" w:rsidRDefault="00764223" w:rsidP="0035509E">
      <w:pPr>
        <w:pStyle w:val="Odstavecseseznamem"/>
        <w:numPr>
          <w:ilvl w:val="0"/>
          <w:numId w:val="54"/>
        </w:numPr>
        <w:autoSpaceDE w:val="0"/>
        <w:autoSpaceDN w:val="0"/>
        <w:adjustRightInd w:val="0"/>
        <w:spacing w:after="106"/>
        <w:jc w:val="both"/>
        <w:rPr>
          <w:rFonts w:ascii="Arial" w:hAnsi="Arial" w:cs="Arial"/>
          <w:color w:val="000000"/>
          <w:sz w:val="20"/>
          <w:szCs w:val="20"/>
        </w:rPr>
      </w:pPr>
      <w:r w:rsidRPr="00E034C7">
        <w:rPr>
          <w:rFonts w:ascii="Arial" w:hAnsi="Arial" w:cs="Arial"/>
          <w:color w:val="000000"/>
          <w:sz w:val="20"/>
          <w:szCs w:val="20"/>
        </w:rPr>
        <w:t xml:space="preserve">zahrnující investice do infrastruktury, za jejíž používání se účtují poplatky hrazené přímo uživateli, </w:t>
      </w:r>
    </w:p>
    <w:p w14:paraId="644566CD" w14:textId="77777777" w:rsidR="00764223" w:rsidRPr="00E034C7" w:rsidRDefault="00764223" w:rsidP="0035509E">
      <w:pPr>
        <w:pStyle w:val="Odstavecseseznamem"/>
        <w:numPr>
          <w:ilvl w:val="0"/>
          <w:numId w:val="54"/>
        </w:numPr>
        <w:autoSpaceDE w:val="0"/>
        <w:autoSpaceDN w:val="0"/>
        <w:adjustRightInd w:val="0"/>
        <w:spacing w:after="106"/>
        <w:jc w:val="both"/>
        <w:rPr>
          <w:rFonts w:ascii="Arial" w:hAnsi="Arial" w:cs="Arial"/>
          <w:color w:val="000000"/>
          <w:sz w:val="20"/>
          <w:szCs w:val="20"/>
        </w:rPr>
      </w:pPr>
      <w:r w:rsidRPr="00E034C7">
        <w:rPr>
          <w:rFonts w:ascii="Arial" w:hAnsi="Arial" w:cs="Arial"/>
          <w:color w:val="000000"/>
          <w:sz w:val="20"/>
          <w:szCs w:val="20"/>
        </w:rPr>
        <w:t xml:space="preserve">zahrnující prodej nebo pronájem pozemků či budov, staveb, </w:t>
      </w:r>
    </w:p>
    <w:p w14:paraId="5585B631" w14:textId="77777777" w:rsidR="00764223" w:rsidRPr="00E034C7" w:rsidRDefault="00764223" w:rsidP="0035509E">
      <w:pPr>
        <w:pStyle w:val="Odstavecseseznamem"/>
        <w:numPr>
          <w:ilvl w:val="0"/>
          <w:numId w:val="54"/>
        </w:numPr>
        <w:autoSpaceDE w:val="0"/>
        <w:autoSpaceDN w:val="0"/>
        <w:adjustRightInd w:val="0"/>
        <w:spacing w:after="0"/>
        <w:jc w:val="both"/>
        <w:rPr>
          <w:rFonts w:ascii="Arial" w:hAnsi="Arial" w:cs="Arial"/>
          <w:color w:val="000000"/>
          <w:sz w:val="20"/>
          <w:szCs w:val="20"/>
        </w:rPr>
      </w:pPr>
      <w:r w:rsidRPr="00E034C7">
        <w:rPr>
          <w:rFonts w:ascii="Arial" w:hAnsi="Arial" w:cs="Arial"/>
          <w:color w:val="000000"/>
          <w:sz w:val="20"/>
          <w:szCs w:val="20"/>
        </w:rPr>
        <w:t xml:space="preserve">jiné poskytování služeb za úplatu. </w:t>
      </w:r>
    </w:p>
    <w:p w14:paraId="05AB48FA" w14:textId="77777777" w:rsidR="00764223" w:rsidRPr="00E034C7" w:rsidRDefault="00764223" w:rsidP="0035509E">
      <w:pPr>
        <w:autoSpaceDE w:val="0"/>
        <w:autoSpaceDN w:val="0"/>
        <w:adjustRightInd w:val="0"/>
        <w:spacing w:after="0"/>
        <w:ind w:left="426"/>
        <w:jc w:val="both"/>
        <w:rPr>
          <w:rFonts w:ascii="Arial" w:hAnsi="Arial" w:cs="Arial"/>
          <w:color w:val="000000"/>
          <w:sz w:val="20"/>
          <w:szCs w:val="20"/>
        </w:rPr>
      </w:pPr>
      <w:r w:rsidRPr="00E034C7">
        <w:rPr>
          <w:rFonts w:ascii="Arial" w:hAnsi="Arial" w:cs="Arial"/>
          <w:color w:val="000000"/>
          <w:sz w:val="20"/>
          <w:szCs w:val="20"/>
        </w:rPr>
        <w:t xml:space="preserve">(např. vstupné do muzea účtované návštěvníkům, poplatky za školení hrazené školícími se osobami, jízdenka placena cestujícím, aj.) </w:t>
      </w:r>
    </w:p>
    <w:p w14:paraId="171B43C3" w14:textId="77777777" w:rsidR="00764223" w:rsidRPr="00E034C7" w:rsidRDefault="00764223" w:rsidP="0035509E">
      <w:pPr>
        <w:autoSpaceDE w:val="0"/>
        <w:spacing w:after="0"/>
        <w:jc w:val="both"/>
        <w:rPr>
          <w:rFonts w:ascii="Arial" w:eastAsia="Arial" w:hAnsi="Arial" w:cs="Arial"/>
          <w:sz w:val="20"/>
          <w:szCs w:val="20"/>
        </w:rPr>
      </w:pPr>
    </w:p>
    <w:p w14:paraId="0C035860" w14:textId="72C29426" w:rsidR="00764223" w:rsidRPr="00E034C7" w:rsidRDefault="00764223" w:rsidP="0035509E">
      <w:pPr>
        <w:autoSpaceDE w:val="0"/>
        <w:autoSpaceDN w:val="0"/>
        <w:adjustRightInd w:val="0"/>
        <w:spacing w:after="0"/>
        <w:jc w:val="both"/>
        <w:rPr>
          <w:rFonts w:ascii="Arial" w:hAnsi="Arial" w:cs="Arial"/>
          <w:color w:val="000000"/>
          <w:sz w:val="20"/>
          <w:szCs w:val="20"/>
        </w:rPr>
      </w:pPr>
      <w:r w:rsidRPr="00E034C7">
        <w:rPr>
          <w:rFonts w:ascii="Arial" w:hAnsi="Arial" w:cs="Arial"/>
          <w:color w:val="000000"/>
          <w:sz w:val="20"/>
          <w:szCs w:val="20"/>
        </w:rPr>
        <w:t>Č</w:t>
      </w:r>
      <w:r w:rsidR="00E74FD6" w:rsidRPr="00E034C7">
        <w:rPr>
          <w:rFonts w:ascii="Arial" w:hAnsi="Arial" w:cs="Arial"/>
          <w:color w:val="000000"/>
          <w:sz w:val="20"/>
          <w:szCs w:val="20"/>
        </w:rPr>
        <w:t>isté příjmy dle čl. 61 nejsou relevantní pro tyto typy projektů:</w:t>
      </w:r>
      <w:r w:rsidRPr="00E034C7">
        <w:rPr>
          <w:rFonts w:ascii="Arial" w:hAnsi="Arial" w:cs="Arial"/>
          <w:color w:val="000000"/>
          <w:sz w:val="20"/>
          <w:szCs w:val="20"/>
        </w:rPr>
        <w:t xml:space="preserve"> </w:t>
      </w:r>
    </w:p>
    <w:p w14:paraId="06D06FC0" w14:textId="77777777" w:rsidR="00764223" w:rsidRPr="00E034C7" w:rsidRDefault="00764223" w:rsidP="0035509E">
      <w:pPr>
        <w:pStyle w:val="Odstavecseseznamem"/>
        <w:numPr>
          <w:ilvl w:val="0"/>
          <w:numId w:val="53"/>
        </w:numPr>
        <w:autoSpaceDE w:val="0"/>
        <w:autoSpaceDN w:val="0"/>
        <w:adjustRightInd w:val="0"/>
        <w:spacing w:after="104"/>
        <w:jc w:val="both"/>
        <w:rPr>
          <w:rFonts w:ascii="Arial" w:hAnsi="Arial" w:cs="Arial"/>
          <w:color w:val="000000"/>
          <w:sz w:val="20"/>
          <w:szCs w:val="20"/>
        </w:rPr>
      </w:pPr>
      <w:r w:rsidRPr="00E034C7">
        <w:rPr>
          <w:rFonts w:ascii="Arial" w:hAnsi="Arial" w:cs="Arial"/>
          <w:color w:val="000000"/>
          <w:sz w:val="20"/>
          <w:szCs w:val="20"/>
        </w:rPr>
        <w:t xml:space="preserve">projekty nevytvářející čisté příjmy (jejich příjmy nestačí k plnému pokrytí provozních nákladů); </w:t>
      </w:r>
    </w:p>
    <w:p w14:paraId="055BDD50" w14:textId="77777777" w:rsidR="00764223" w:rsidRPr="00E034C7" w:rsidRDefault="00764223" w:rsidP="0035509E">
      <w:pPr>
        <w:pStyle w:val="Odstavecseseznamem"/>
        <w:numPr>
          <w:ilvl w:val="0"/>
          <w:numId w:val="53"/>
        </w:numPr>
        <w:autoSpaceDE w:val="0"/>
        <w:autoSpaceDN w:val="0"/>
        <w:adjustRightInd w:val="0"/>
        <w:spacing w:after="104"/>
        <w:jc w:val="both"/>
        <w:rPr>
          <w:rFonts w:ascii="Arial" w:hAnsi="Arial" w:cs="Arial"/>
          <w:color w:val="000000"/>
          <w:sz w:val="20"/>
          <w:szCs w:val="20"/>
        </w:rPr>
      </w:pPr>
      <w:r w:rsidRPr="00E034C7">
        <w:rPr>
          <w:rFonts w:ascii="Arial" w:hAnsi="Arial" w:cs="Arial"/>
          <w:color w:val="000000"/>
          <w:sz w:val="20"/>
          <w:szCs w:val="20"/>
        </w:rPr>
        <w:t xml:space="preserve">projekty podléhající pravidlům veřejné podpory včetně podpory de </w:t>
      </w:r>
      <w:proofErr w:type="spellStart"/>
      <w:r w:rsidRPr="00E034C7">
        <w:rPr>
          <w:rFonts w:ascii="Arial" w:hAnsi="Arial" w:cs="Arial"/>
          <w:color w:val="000000"/>
          <w:sz w:val="20"/>
          <w:szCs w:val="20"/>
        </w:rPr>
        <w:t>minimis</w:t>
      </w:r>
      <w:proofErr w:type="spellEnd"/>
      <w:r w:rsidRPr="00E034C7">
        <w:rPr>
          <w:rFonts w:ascii="Arial" w:hAnsi="Arial" w:cs="Arial"/>
          <w:color w:val="000000"/>
          <w:sz w:val="20"/>
          <w:szCs w:val="20"/>
        </w:rPr>
        <w:t xml:space="preserve">; </w:t>
      </w:r>
    </w:p>
    <w:p w14:paraId="65A3F2CD" w14:textId="011D3B37" w:rsidR="00E74FD6" w:rsidRPr="00E034C7" w:rsidRDefault="00E74FD6" w:rsidP="0035509E">
      <w:pPr>
        <w:pStyle w:val="Odstavecseseznamem"/>
        <w:numPr>
          <w:ilvl w:val="0"/>
          <w:numId w:val="53"/>
        </w:numPr>
        <w:autoSpaceDE w:val="0"/>
        <w:autoSpaceDN w:val="0"/>
        <w:adjustRightInd w:val="0"/>
        <w:spacing w:after="104"/>
        <w:jc w:val="both"/>
        <w:rPr>
          <w:rFonts w:ascii="Arial" w:hAnsi="Arial" w:cs="Arial"/>
          <w:color w:val="000000"/>
          <w:sz w:val="20"/>
          <w:szCs w:val="20"/>
        </w:rPr>
      </w:pPr>
      <w:r w:rsidRPr="00E034C7">
        <w:rPr>
          <w:rFonts w:ascii="Arial" w:hAnsi="Arial" w:cs="Arial"/>
          <w:color w:val="000000"/>
          <w:sz w:val="20"/>
          <w:szCs w:val="20"/>
        </w:rPr>
        <w:t xml:space="preserve">projekty, jejichž celkové způsobilé náklady nepřesahují </w:t>
      </w:r>
      <w:r w:rsidR="0008677C" w:rsidRPr="00E034C7">
        <w:rPr>
          <w:rFonts w:ascii="Arial" w:hAnsi="Arial" w:cs="Arial"/>
          <w:color w:val="000000"/>
          <w:sz w:val="20"/>
          <w:szCs w:val="20"/>
        </w:rPr>
        <w:t xml:space="preserve">1 </w:t>
      </w:r>
      <w:r w:rsidRPr="00E034C7">
        <w:rPr>
          <w:rFonts w:ascii="Arial" w:hAnsi="Arial" w:cs="Arial"/>
          <w:color w:val="000000"/>
          <w:sz w:val="20"/>
          <w:szCs w:val="20"/>
        </w:rPr>
        <w:t>mili</w:t>
      </w:r>
      <w:r w:rsidR="0008677C" w:rsidRPr="00E034C7">
        <w:rPr>
          <w:rFonts w:ascii="Arial" w:hAnsi="Arial" w:cs="Arial"/>
          <w:color w:val="000000"/>
          <w:sz w:val="20"/>
          <w:szCs w:val="20"/>
        </w:rPr>
        <w:t>o</w:t>
      </w:r>
      <w:r w:rsidRPr="00E034C7">
        <w:rPr>
          <w:rFonts w:ascii="Arial" w:hAnsi="Arial" w:cs="Arial"/>
          <w:color w:val="000000"/>
          <w:sz w:val="20"/>
          <w:szCs w:val="20"/>
        </w:rPr>
        <w:t xml:space="preserve">n </w:t>
      </w:r>
      <w:r w:rsidR="0008677C" w:rsidRPr="00E034C7">
        <w:rPr>
          <w:rFonts w:ascii="Arial" w:hAnsi="Arial" w:cs="Arial"/>
          <w:color w:val="000000"/>
          <w:sz w:val="20"/>
          <w:szCs w:val="20"/>
        </w:rPr>
        <w:t>EUR</w:t>
      </w:r>
      <w:r w:rsidR="0035509E">
        <w:rPr>
          <w:rStyle w:val="Znakapoznpodarou"/>
          <w:rFonts w:ascii="Arial" w:hAnsi="Arial"/>
          <w:color w:val="000000"/>
          <w:sz w:val="20"/>
          <w:szCs w:val="20"/>
        </w:rPr>
        <w:footnoteReference w:id="6"/>
      </w:r>
      <w:r w:rsidRPr="00E034C7">
        <w:rPr>
          <w:rFonts w:ascii="Arial" w:hAnsi="Arial" w:cs="Arial"/>
          <w:color w:val="000000"/>
          <w:sz w:val="20"/>
          <w:szCs w:val="20"/>
        </w:rPr>
        <w:t>;</w:t>
      </w:r>
    </w:p>
    <w:p w14:paraId="30460142" w14:textId="77777777" w:rsidR="00764223" w:rsidRPr="00E034C7" w:rsidRDefault="00764223" w:rsidP="0035509E">
      <w:pPr>
        <w:pStyle w:val="Odstavecseseznamem"/>
        <w:numPr>
          <w:ilvl w:val="0"/>
          <w:numId w:val="53"/>
        </w:numPr>
        <w:autoSpaceDE w:val="0"/>
        <w:autoSpaceDN w:val="0"/>
        <w:adjustRightInd w:val="0"/>
        <w:spacing w:after="104"/>
        <w:jc w:val="both"/>
        <w:rPr>
          <w:rFonts w:ascii="Arial" w:hAnsi="Arial" w:cs="Arial"/>
          <w:color w:val="000000"/>
          <w:sz w:val="20"/>
          <w:szCs w:val="20"/>
        </w:rPr>
      </w:pPr>
      <w:r w:rsidRPr="00E034C7">
        <w:rPr>
          <w:rFonts w:ascii="Arial" w:hAnsi="Arial" w:cs="Arial"/>
          <w:b/>
          <w:color w:val="000000"/>
          <w:sz w:val="20"/>
          <w:szCs w:val="20"/>
        </w:rPr>
        <w:t>projekty, které jsou spolufinancované z ESF</w:t>
      </w:r>
      <w:r w:rsidRPr="00E034C7">
        <w:rPr>
          <w:rFonts w:ascii="Arial" w:hAnsi="Arial" w:cs="Arial"/>
          <w:color w:val="000000"/>
          <w:sz w:val="20"/>
          <w:szCs w:val="20"/>
        </w:rPr>
        <w:t xml:space="preserve">; </w:t>
      </w:r>
    </w:p>
    <w:p w14:paraId="08AB077D" w14:textId="77777777" w:rsidR="00764223" w:rsidRPr="00E034C7" w:rsidRDefault="00764223" w:rsidP="0035509E">
      <w:pPr>
        <w:pStyle w:val="Odstavecseseznamem"/>
        <w:numPr>
          <w:ilvl w:val="0"/>
          <w:numId w:val="53"/>
        </w:numPr>
        <w:autoSpaceDE w:val="0"/>
        <w:autoSpaceDN w:val="0"/>
        <w:adjustRightInd w:val="0"/>
        <w:spacing w:after="104"/>
        <w:jc w:val="both"/>
        <w:rPr>
          <w:rFonts w:ascii="Arial" w:hAnsi="Arial" w:cs="Arial"/>
          <w:color w:val="000000"/>
          <w:sz w:val="20"/>
          <w:szCs w:val="20"/>
        </w:rPr>
      </w:pPr>
      <w:r w:rsidRPr="00E034C7">
        <w:rPr>
          <w:rFonts w:ascii="Arial" w:hAnsi="Arial" w:cs="Arial"/>
          <w:color w:val="000000"/>
          <w:sz w:val="20"/>
          <w:szCs w:val="20"/>
        </w:rPr>
        <w:t xml:space="preserve">návratnou pomoc, která musí být vrácena v plné výši; </w:t>
      </w:r>
    </w:p>
    <w:p w14:paraId="244AF6F7" w14:textId="77777777" w:rsidR="00764223" w:rsidRPr="00E034C7" w:rsidRDefault="00764223" w:rsidP="0035509E">
      <w:pPr>
        <w:pStyle w:val="Odstavecseseznamem"/>
        <w:numPr>
          <w:ilvl w:val="0"/>
          <w:numId w:val="53"/>
        </w:numPr>
        <w:autoSpaceDE w:val="0"/>
        <w:autoSpaceDN w:val="0"/>
        <w:adjustRightInd w:val="0"/>
        <w:spacing w:after="104"/>
        <w:jc w:val="both"/>
        <w:rPr>
          <w:rFonts w:ascii="Arial" w:hAnsi="Arial" w:cs="Arial"/>
          <w:color w:val="000000"/>
          <w:sz w:val="20"/>
          <w:szCs w:val="20"/>
        </w:rPr>
      </w:pPr>
      <w:r w:rsidRPr="00E034C7">
        <w:rPr>
          <w:rFonts w:ascii="Arial" w:hAnsi="Arial" w:cs="Arial"/>
          <w:color w:val="000000"/>
          <w:sz w:val="20"/>
          <w:szCs w:val="20"/>
        </w:rPr>
        <w:t xml:space="preserve">podporu z finančních nástrojů; </w:t>
      </w:r>
    </w:p>
    <w:p w14:paraId="6AF1302E" w14:textId="77777777" w:rsidR="00764223" w:rsidRPr="00E034C7" w:rsidRDefault="00764223" w:rsidP="0035509E">
      <w:pPr>
        <w:pStyle w:val="Odstavecseseznamem"/>
        <w:numPr>
          <w:ilvl w:val="0"/>
          <w:numId w:val="53"/>
        </w:numPr>
        <w:autoSpaceDE w:val="0"/>
        <w:autoSpaceDN w:val="0"/>
        <w:adjustRightInd w:val="0"/>
        <w:spacing w:after="104"/>
        <w:jc w:val="both"/>
        <w:rPr>
          <w:rFonts w:ascii="Arial" w:hAnsi="Arial" w:cs="Arial"/>
          <w:color w:val="000000"/>
          <w:sz w:val="20"/>
          <w:szCs w:val="20"/>
        </w:rPr>
      </w:pPr>
      <w:r w:rsidRPr="00E034C7">
        <w:rPr>
          <w:rFonts w:ascii="Arial" w:hAnsi="Arial" w:cs="Arial"/>
          <w:color w:val="000000"/>
          <w:sz w:val="20"/>
          <w:szCs w:val="20"/>
        </w:rPr>
        <w:t xml:space="preserve">projekty technické pomoci, </w:t>
      </w:r>
    </w:p>
    <w:p w14:paraId="41D2355E" w14:textId="77777777" w:rsidR="00764223" w:rsidRPr="00E034C7" w:rsidRDefault="00764223" w:rsidP="0035509E">
      <w:pPr>
        <w:pStyle w:val="Odstavecseseznamem"/>
        <w:numPr>
          <w:ilvl w:val="0"/>
          <w:numId w:val="53"/>
        </w:numPr>
        <w:autoSpaceDE w:val="0"/>
        <w:autoSpaceDN w:val="0"/>
        <w:adjustRightInd w:val="0"/>
        <w:spacing w:after="104"/>
        <w:jc w:val="both"/>
        <w:rPr>
          <w:rFonts w:ascii="Arial" w:hAnsi="Arial" w:cs="Arial"/>
          <w:color w:val="000000"/>
          <w:sz w:val="20"/>
          <w:szCs w:val="20"/>
        </w:rPr>
      </w:pPr>
      <w:r w:rsidRPr="00E034C7">
        <w:rPr>
          <w:rFonts w:ascii="Arial" w:hAnsi="Arial" w:cs="Arial"/>
          <w:color w:val="000000"/>
          <w:sz w:val="20"/>
          <w:szCs w:val="20"/>
        </w:rPr>
        <w:t xml:space="preserve">projekty, u kterých je podpora z veřejných zdrojů poskytována formou jednorázových částek či na základě standardní stupnice jednotkových nákladů; </w:t>
      </w:r>
    </w:p>
    <w:p w14:paraId="38E3E7B9" w14:textId="1A0FA7C5" w:rsidR="00E74FD6" w:rsidRPr="00E034C7" w:rsidRDefault="00764223" w:rsidP="0035509E">
      <w:pPr>
        <w:pStyle w:val="Odstavecseseznamem"/>
        <w:numPr>
          <w:ilvl w:val="0"/>
          <w:numId w:val="53"/>
        </w:numPr>
        <w:autoSpaceDE w:val="0"/>
        <w:autoSpaceDN w:val="0"/>
        <w:adjustRightInd w:val="0"/>
        <w:spacing w:after="104"/>
        <w:jc w:val="both"/>
        <w:rPr>
          <w:rFonts w:ascii="Arial" w:hAnsi="Arial" w:cs="Arial"/>
          <w:color w:val="000000"/>
          <w:sz w:val="20"/>
          <w:szCs w:val="20"/>
        </w:rPr>
      </w:pPr>
      <w:r w:rsidRPr="00E034C7">
        <w:rPr>
          <w:rFonts w:ascii="Arial" w:hAnsi="Arial" w:cs="Arial"/>
          <w:color w:val="000000"/>
          <w:sz w:val="20"/>
          <w:szCs w:val="20"/>
        </w:rPr>
        <w:t>projekty realizované na základě společného akčního plánu</w:t>
      </w:r>
      <w:r w:rsidR="00E74FD6" w:rsidRPr="00E034C7">
        <w:rPr>
          <w:rFonts w:ascii="Arial" w:hAnsi="Arial" w:cs="Arial"/>
          <w:color w:val="000000"/>
          <w:sz w:val="20"/>
          <w:szCs w:val="20"/>
        </w:rPr>
        <w:t xml:space="preserve">; </w:t>
      </w:r>
    </w:p>
    <w:p w14:paraId="019FCA12" w14:textId="0C089853" w:rsidR="00E74FD6" w:rsidRPr="001E5634" w:rsidRDefault="00E74FD6" w:rsidP="0035509E">
      <w:pPr>
        <w:pStyle w:val="Odstavecseseznamem"/>
        <w:numPr>
          <w:ilvl w:val="0"/>
          <w:numId w:val="53"/>
        </w:numPr>
        <w:autoSpaceDE w:val="0"/>
        <w:autoSpaceDN w:val="0"/>
        <w:adjustRightInd w:val="0"/>
        <w:spacing w:after="104"/>
        <w:jc w:val="both"/>
        <w:rPr>
          <w:rFonts w:ascii="Arial" w:hAnsi="Arial" w:cs="Arial"/>
          <w:color w:val="000000"/>
          <w:sz w:val="20"/>
          <w:szCs w:val="20"/>
        </w:rPr>
      </w:pPr>
      <w:r w:rsidRPr="00E034C7">
        <w:rPr>
          <w:rFonts w:ascii="Arial" w:hAnsi="Arial" w:cs="Arial"/>
          <w:color w:val="000000"/>
          <w:sz w:val="20"/>
          <w:szCs w:val="20"/>
        </w:rPr>
        <w:t>projekty nevytvářející příjmy (např. silnice bez výkonového zpoplatnění</w:t>
      </w:r>
      <w:r w:rsidRPr="00E034C7">
        <w:rPr>
          <w:rStyle w:val="Znakapoznpodarou"/>
          <w:rFonts w:ascii="Arial" w:hAnsi="Arial" w:cs="Arial"/>
          <w:color w:val="000000"/>
          <w:sz w:val="20"/>
          <w:szCs w:val="20"/>
        </w:rPr>
        <w:footnoteReference w:id="7"/>
      </w:r>
      <w:r w:rsidRPr="00E034C7">
        <w:rPr>
          <w:rFonts w:ascii="Arial" w:hAnsi="Arial" w:cs="Arial"/>
          <w:color w:val="000000"/>
          <w:sz w:val="20"/>
          <w:szCs w:val="20"/>
        </w:rPr>
        <w:t>)</w:t>
      </w:r>
      <w:r w:rsidRPr="001E5634">
        <w:rPr>
          <w:rFonts w:ascii="Arial" w:hAnsi="Arial" w:cs="Arial"/>
          <w:color w:val="000000"/>
          <w:sz w:val="20"/>
          <w:szCs w:val="20"/>
        </w:rPr>
        <w:t xml:space="preserve">. </w:t>
      </w:r>
    </w:p>
    <w:p w14:paraId="38563D47" w14:textId="4CEDB5D7" w:rsidR="00764223" w:rsidRPr="00F8098A" w:rsidRDefault="00764223" w:rsidP="0035509E">
      <w:pPr>
        <w:autoSpaceDE w:val="0"/>
        <w:autoSpaceDN w:val="0"/>
        <w:adjustRightInd w:val="0"/>
        <w:spacing w:after="104"/>
        <w:jc w:val="both"/>
        <w:rPr>
          <w:rFonts w:ascii="Arial" w:hAnsi="Arial" w:cs="Arial"/>
          <w:color w:val="00000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8218"/>
      </w:tblGrid>
      <w:tr w:rsidR="00E36362" w:rsidRPr="00E034C7" w14:paraId="2908415E" w14:textId="77777777" w:rsidTr="00724540">
        <w:tc>
          <w:tcPr>
            <w:tcW w:w="736" w:type="dxa"/>
            <w:tcBorders>
              <w:top w:val="single" w:sz="4" w:space="0" w:color="auto"/>
              <w:left w:val="single" w:sz="4" w:space="0" w:color="auto"/>
              <w:bottom w:val="single" w:sz="4" w:space="0" w:color="auto"/>
              <w:right w:val="single" w:sz="4" w:space="0" w:color="auto"/>
            </w:tcBorders>
            <w:hideMark/>
          </w:tcPr>
          <w:p w14:paraId="38596379" w14:textId="77777777" w:rsidR="00E36362" w:rsidRPr="001E5634" w:rsidRDefault="00E36362" w:rsidP="0035509E">
            <w:pPr>
              <w:tabs>
                <w:tab w:val="left" w:pos="540"/>
                <w:tab w:val="left" w:pos="720"/>
                <w:tab w:val="left" w:pos="900"/>
              </w:tabs>
              <w:spacing w:before="40"/>
              <w:jc w:val="both"/>
              <w:rPr>
                <w:rFonts w:ascii="Arial" w:hAnsi="Arial" w:cs="Arial"/>
                <w:sz w:val="52"/>
                <w:szCs w:val="52"/>
              </w:rPr>
            </w:pPr>
            <w:r w:rsidRPr="001E5634">
              <w:rPr>
                <w:rFonts w:ascii="Arial" w:hAnsi="Arial" w:cs="Arial"/>
                <w:color w:val="FF0000"/>
                <w:sz w:val="52"/>
                <w:szCs w:val="52"/>
              </w:rPr>
              <w:sym w:font="Webdings" w:char="F069"/>
            </w:r>
          </w:p>
        </w:tc>
        <w:tc>
          <w:tcPr>
            <w:tcW w:w="8366" w:type="dxa"/>
            <w:tcBorders>
              <w:top w:val="single" w:sz="4" w:space="0" w:color="auto"/>
              <w:left w:val="single" w:sz="4" w:space="0" w:color="auto"/>
              <w:bottom w:val="single" w:sz="4" w:space="0" w:color="auto"/>
              <w:right w:val="single" w:sz="4" w:space="0" w:color="auto"/>
            </w:tcBorders>
            <w:hideMark/>
          </w:tcPr>
          <w:p w14:paraId="5849F9FD" w14:textId="77777777" w:rsidR="00E36362" w:rsidRPr="00E034C7" w:rsidRDefault="00E36362" w:rsidP="0035509E">
            <w:pPr>
              <w:pStyle w:val="Prav-norm"/>
              <w:spacing w:line="276" w:lineRule="auto"/>
            </w:pPr>
            <w:r w:rsidRPr="00E034C7">
              <w:t>Čl. 61 se rovněž nevztahuje na projekty, které nevytváří čisté příjmy v tzv. rozdílové variantě, tj. pokud již existující infrastruktura je zpoplatněna a její čisté příjmy se po realizaci projektu (kterým byla investice do této infrastruktury) nezvýší, nejedná se o projekt vytvářející příjem.</w:t>
            </w:r>
          </w:p>
        </w:tc>
      </w:tr>
    </w:tbl>
    <w:p w14:paraId="576DA001" w14:textId="77777777" w:rsidR="00E36362" w:rsidRPr="00E034C7" w:rsidRDefault="00E36362" w:rsidP="0035509E">
      <w:pPr>
        <w:autoSpaceDE w:val="0"/>
        <w:autoSpaceDN w:val="0"/>
        <w:adjustRightInd w:val="0"/>
        <w:spacing w:after="104"/>
        <w:jc w:val="both"/>
        <w:rPr>
          <w:rFonts w:ascii="Arial" w:hAnsi="Arial" w:cs="Arial"/>
          <w:color w:val="000000"/>
          <w:sz w:val="20"/>
          <w:szCs w:val="20"/>
        </w:rPr>
      </w:pPr>
    </w:p>
    <w:p w14:paraId="568AA296" w14:textId="77777777" w:rsidR="00764223" w:rsidRPr="00E034C7" w:rsidRDefault="00764223" w:rsidP="0035509E">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Pokud projekt </w:t>
      </w:r>
      <w:proofErr w:type="gramStart"/>
      <w:r w:rsidRPr="00E034C7">
        <w:rPr>
          <w:rFonts w:ascii="Arial" w:eastAsia="Arial" w:hAnsi="Arial" w:cs="Arial"/>
          <w:sz w:val="20"/>
          <w:szCs w:val="20"/>
        </w:rPr>
        <w:t>generuje</w:t>
      </w:r>
      <w:proofErr w:type="gramEnd"/>
      <w:r w:rsidRPr="00E034C7">
        <w:rPr>
          <w:rFonts w:ascii="Arial" w:eastAsia="Arial" w:hAnsi="Arial" w:cs="Arial"/>
          <w:sz w:val="20"/>
          <w:szCs w:val="20"/>
        </w:rPr>
        <w:t xml:space="preserve"> čisté příjmy dle čl. 61 dle výše uvedené definice </w:t>
      </w:r>
      <w:proofErr w:type="gramStart"/>
      <w:r w:rsidRPr="00E034C7">
        <w:rPr>
          <w:rFonts w:ascii="Arial" w:eastAsia="Arial" w:hAnsi="Arial" w:cs="Arial"/>
          <w:sz w:val="20"/>
          <w:szCs w:val="20"/>
        </w:rPr>
        <w:t>musí</w:t>
      </w:r>
      <w:proofErr w:type="gramEnd"/>
      <w:r w:rsidRPr="00E034C7">
        <w:rPr>
          <w:rFonts w:ascii="Arial" w:eastAsia="Arial" w:hAnsi="Arial" w:cs="Arial"/>
          <w:sz w:val="20"/>
          <w:szCs w:val="20"/>
        </w:rPr>
        <w:t xml:space="preserve"> žadatel tyto příjmy zohlednit při stanovení maximální výše dotace výpočtem finanční mezery nebo metodou </w:t>
      </w:r>
      <w:proofErr w:type="spellStart"/>
      <w:r w:rsidRPr="00E034C7">
        <w:rPr>
          <w:rFonts w:ascii="Arial" w:eastAsia="Arial" w:hAnsi="Arial" w:cs="Arial"/>
          <w:sz w:val="20"/>
          <w:szCs w:val="20"/>
        </w:rPr>
        <w:t>flat</w:t>
      </w:r>
      <w:proofErr w:type="spellEnd"/>
      <w:r w:rsidRPr="00E034C7">
        <w:rPr>
          <w:rFonts w:ascii="Arial" w:eastAsia="Arial" w:hAnsi="Arial" w:cs="Arial"/>
          <w:sz w:val="20"/>
          <w:szCs w:val="20"/>
        </w:rPr>
        <w:t xml:space="preserve"> </w:t>
      </w:r>
      <w:proofErr w:type="spellStart"/>
      <w:r w:rsidRPr="00E034C7">
        <w:rPr>
          <w:rFonts w:ascii="Arial" w:eastAsia="Arial" w:hAnsi="Arial" w:cs="Arial"/>
          <w:sz w:val="20"/>
          <w:szCs w:val="20"/>
        </w:rPr>
        <w:t>rate</w:t>
      </w:r>
      <w:proofErr w:type="spellEnd"/>
      <w:r w:rsidRPr="00E034C7">
        <w:rPr>
          <w:rFonts w:ascii="Arial" w:eastAsia="Arial" w:hAnsi="Arial" w:cs="Arial"/>
          <w:sz w:val="20"/>
          <w:szCs w:val="20"/>
        </w:rPr>
        <w:t xml:space="preserve"> ve finanční analýze projektu.</w:t>
      </w:r>
    </w:p>
    <w:p w14:paraId="1F8C39CC" w14:textId="77777777" w:rsidR="00764223" w:rsidRPr="00F8098A" w:rsidRDefault="00764223" w:rsidP="00BA7440">
      <w:pPr>
        <w:autoSpaceDE w:val="0"/>
        <w:spacing w:after="0"/>
        <w:jc w:val="both"/>
        <w:rPr>
          <w:rFonts w:ascii="Arial" w:eastAsia="Arial" w:hAnsi="Arial" w:cs="Arial"/>
          <w:b/>
          <w:sz w:val="20"/>
          <w:szCs w:val="20"/>
        </w:rPr>
      </w:pPr>
    </w:p>
    <w:p w14:paraId="619210C3" w14:textId="77777777" w:rsidR="00764223" w:rsidRPr="00E034C7" w:rsidRDefault="00764223">
      <w:pPr>
        <w:autoSpaceDE w:val="0"/>
        <w:spacing w:after="0"/>
        <w:jc w:val="both"/>
        <w:rPr>
          <w:rFonts w:ascii="Arial" w:eastAsia="Arial" w:hAnsi="Arial" w:cs="Arial"/>
          <w:b/>
          <w:sz w:val="20"/>
          <w:szCs w:val="20"/>
        </w:rPr>
      </w:pPr>
      <w:r w:rsidRPr="003F51C2">
        <w:rPr>
          <w:rFonts w:ascii="Arial" w:eastAsia="Arial" w:hAnsi="Arial" w:cs="Arial"/>
          <w:b/>
          <w:sz w:val="20"/>
          <w:szCs w:val="20"/>
        </w:rPr>
        <w:t xml:space="preserve">Pro výpočet podpory je žadatel povinen využít metody </w:t>
      </w:r>
      <w:proofErr w:type="spellStart"/>
      <w:r w:rsidRPr="003F51C2">
        <w:rPr>
          <w:rFonts w:ascii="Arial" w:eastAsia="Arial" w:hAnsi="Arial" w:cs="Arial"/>
          <w:b/>
          <w:sz w:val="20"/>
          <w:szCs w:val="20"/>
        </w:rPr>
        <w:t>flat</w:t>
      </w:r>
      <w:proofErr w:type="spellEnd"/>
      <w:r w:rsidRPr="003F51C2">
        <w:rPr>
          <w:rFonts w:ascii="Arial" w:eastAsia="Arial" w:hAnsi="Arial" w:cs="Arial"/>
          <w:b/>
          <w:sz w:val="20"/>
          <w:szCs w:val="20"/>
        </w:rPr>
        <w:t xml:space="preserve"> </w:t>
      </w:r>
      <w:proofErr w:type="spellStart"/>
      <w:r w:rsidRPr="003F51C2">
        <w:rPr>
          <w:rFonts w:ascii="Arial" w:eastAsia="Arial" w:hAnsi="Arial" w:cs="Arial"/>
          <w:b/>
          <w:sz w:val="20"/>
          <w:szCs w:val="20"/>
        </w:rPr>
        <w:t>rate</w:t>
      </w:r>
      <w:proofErr w:type="spellEnd"/>
      <w:r w:rsidRPr="003F51C2">
        <w:rPr>
          <w:rFonts w:ascii="Arial" w:eastAsia="Arial" w:hAnsi="Arial" w:cs="Arial"/>
          <w:b/>
          <w:sz w:val="20"/>
          <w:szCs w:val="20"/>
        </w:rPr>
        <w:t>.</w:t>
      </w:r>
      <w:r w:rsidRPr="00E034C7">
        <w:rPr>
          <w:rFonts w:ascii="Arial" w:eastAsia="Arial" w:hAnsi="Arial" w:cs="Arial"/>
          <w:b/>
          <w:sz w:val="20"/>
          <w:szCs w:val="20"/>
        </w:rPr>
        <w:t xml:space="preserve"> V případě, že tuto metodu nelze využít, pak použije metodu výpočtu finanční mezery (zpracováváno v MS2014+) a výstup bude součástí žádosti o podporu. </w:t>
      </w:r>
    </w:p>
    <w:p w14:paraId="3B99F7E2" w14:textId="77777777" w:rsidR="00764223" w:rsidRPr="00E034C7" w:rsidRDefault="00764223">
      <w:pPr>
        <w:autoSpaceDE w:val="0"/>
        <w:spacing w:after="0"/>
        <w:jc w:val="both"/>
        <w:rPr>
          <w:rFonts w:ascii="Arial" w:eastAsia="Arial" w:hAnsi="Arial" w:cs="Arial"/>
          <w:i/>
          <w:sz w:val="20"/>
          <w:szCs w:val="20"/>
        </w:rPr>
      </w:pPr>
    </w:p>
    <w:p w14:paraId="1CC77A49" w14:textId="77777777" w:rsidR="00764223" w:rsidRPr="00E034C7" w:rsidRDefault="00764223">
      <w:pPr>
        <w:autoSpaceDE w:val="0"/>
        <w:spacing w:after="0"/>
        <w:jc w:val="both"/>
        <w:rPr>
          <w:rFonts w:ascii="Arial" w:eastAsia="Arial" w:hAnsi="Arial" w:cs="Arial"/>
          <w:i/>
          <w:sz w:val="20"/>
          <w:szCs w:val="20"/>
        </w:rPr>
      </w:pPr>
      <w:r w:rsidRPr="00E034C7">
        <w:rPr>
          <w:rFonts w:ascii="Arial" w:eastAsia="Arial" w:hAnsi="Arial" w:cs="Arial"/>
          <w:i/>
          <w:sz w:val="20"/>
          <w:szCs w:val="20"/>
        </w:rPr>
        <w:t>Tuto problematiku blíže specifikuje „Metodické doporučení pro projekty vytvářející příjmy v programovém období 2014-2020 v platném znění, Ministerstvo pro místní rozvoj.</w:t>
      </w:r>
    </w:p>
    <w:p w14:paraId="195FCD3C" w14:textId="77777777" w:rsidR="0008677C" w:rsidRPr="00E034C7" w:rsidRDefault="0008677C" w:rsidP="00764223">
      <w:pPr>
        <w:autoSpaceDE w:val="0"/>
        <w:spacing w:after="0"/>
        <w:jc w:val="both"/>
        <w:rPr>
          <w:rFonts w:ascii="Arial" w:eastAsia="Arial" w:hAnsi="Arial" w:cs="Arial"/>
          <w:i/>
          <w:sz w:val="20"/>
          <w:szCs w:val="20"/>
        </w:rPr>
      </w:pPr>
    </w:p>
    <w:p w14:paraId="5C0D4261" w14:textId="77777777" w:rsidR="00764223" w:rsidRPr="00E034C7" w:rsidRDefault="00764223" w:rsidP="00764223">
      <w:pPr>
        <w:autoSpaceDE w:val="0"/>
        <w:spacing w:after="0"/>
        <w:jc w:val="both"/>
        <w:rPr>
          <w:rFonts w:ascii="Arial" w:eastAsia="Arial" w:hAnsi="Arial" w:cs="Arial"/>
          <w:b/>
          <w:u w:val="single"/>
        </w:rPr>
      </w:pPr>
      <w:r w:rsidRPr="00E034C7">
        <w:rPr>
          <w:rFonts w:ascii="Arial" w:eastAsia="Arial" w:hAnsi="Arial" w:cs="Arial"/>
          <w:b/>
          <w:u w:val="single"/>
        </w:rPr>
        <w:t>2/ Projekty generující příjmy mimo čl. 61 obecného nařízení EK</w:t>
      </w:r>
    </w:p>
    <w:p w14:paraId="6E2ECCE3" w14:textId="77777777" w:rsidR="0035509E" w:rsidRDefault="00764223" w:rsidP="0035509E">
      <w:pPr>
        <w:pStyle w:val="Prav-norm"/>
        <w:spacing w:line="276" w:lineRule="auto"/>
      </w:pPr>
      <w:r w:rsidRPr="00E034C7">
        <w:rPr>
          <w:color w:val="000000"/>
        </w:rPr>
        <w:t xml:space="preserve">U projektů, které svou charakteristikou či finančním objemem nespadají pod aplikaci čl. 61, se také sleduje princip 3E, </w:t>
      </w:r>
      <w:proofErr w:type="spellStart"/>
      <w:r w:rsidRPr="00E034C7">
        <w:rPr>
          <w:color w:val="000000"/>
        </w:rPr>
        <w:t>nepřefinancování</w:t>
      </w:r>
      <w:proofErr w:type="spellEnd"/>
      <w:r w:rsidRPr="00E034C7">
        <w:rPr>
          <w:color w:val="000000"/>
        </w:rPr>
        <w:t xml:space="preserve"> projektu a výše příjmů v souvislosti s projektem se zohledňují při výpočtu podpory, dosáhnou-li podstatných hodnot. Příjmy v projektu mimo čl. 61, tj. </w:t>
      </w:r>
      <w:r w:rsidRPr="00E034C7">
        <w:rPr>
          <w:iCs/>
          <w:color w:val="000000"/>
        </w:rPr>
        <w:t>jiné peněžní příjmy</w:t>
      </w:r>
      <w:r w:rsidRPr="00E034C7">
        <w:rPr>
          <w:i/>
          <w:iCs/>
          <w:color w:val="000000"/>
        </w:rPr>
        <w:t>,</w:t>
      </w:r>
      <w:r w:rsidRPr="00E034C7">
        <w:t xml:space="preserve"> snižují celkové způsobilé výdaje projektu, čímž je snížen základ pro výpočet podpory a tím </w:t>
      </w:r>
      <w:r w:rsidR="009D5867">
        <w:br/>
      </w:r>
      <w:r w:rsidRPr="00E034C7">
        <w:t>i samotná výše podpory.</w:t>
      </w:r>
      <w:r w:rsidR="0035509E">
        <w:t xml:space="preserve"> V případě poskytování provozní podpory, je aplikace čl. 65, odst. 8 vyloučena, jelikož veškeré výdaje takových projektů jsou provozní a tudíž nemůže projekt nikdy čisté příjmy realizovat (pouze v případě, kdy by příjmy převýšily celé provozní náklady, tzn. celé způsobilé výdaje, čímž se projekt stává </w:t>
      </w:r>
      <w:proofErr w:type="spellStart"/>
      <w:r w:rsidR="0035509E">
        <w:t>nepodpořitelný</w:t>
      </w:r>
      <w:proofErr w:type="spellEnd"/>
      <w:r w:rsidR="0035509E">
        <w:t>).</w:t>
      </w:r>
    </w:p>
    <w:p w14:paraId="03B8762F" w14:textId="14772431" w:rsidR="00764223" w:rsidRPr="00E034C7" w:rsidRDefault="0035509E" w:rsidP="0035509E">
      <w:pPr>
        <w:pStyle w:val="Prav-norm"/>
        <w:spacing w:line="276" w:lineRule="auto"/>
      </w:pPr>
      <w:r w:rsidRPr="006665E6">
        <w:t>Z hlediska financování výdajů projektu se rozlišují způsobilé výdaje projektu a způsobilé výdaje projektu očištěné o příjmy. Částka způsobilých výdajů očištěná o čisté příjmy je rozhodná pro výpočet částek za jednotlivé zdroje financování projektu. Z toho vyplývá, že pokud celkové příjmy nepřesáhnou částku, kterou do financování projektu vkládá příjemce, čisté příjmy jsou nulové, a tudíž se nesnižuje podpora projektu ze zdrojů financování poskytovaných ŘO</w:t>
      </w:r>
      <w:r>
        <w:t>.</w:t>
      </w:r>
    </w:p>
    <w:p w14:paraId="569A8E9D" w14:textId="77777777" w:rsidR="00764223" w:rsidRPr="00E034C7" w:rsidRDefault="00764223" w:rsidP="0035509E">
      <w:pPr>
        <w:pStyle w:val="Prav-norm"/>
        <w:spacing w:line="276" w:lineRule="auto"/>
        <w:rPr>
          <w:color w:val="000000"/>
        </w:rPr>
      </w:pPr>
      <w:r w:rsidRPr="00E034C7">
        <w:t>U projektů je příjemce povinen sledovat vytvořené jiné peněžní příjmy a</w:t>
      </w:r>
      <w:r w:rsidRPr="00E034C7">
        <w:rPr>
          <w:color w:val="000000"/>
        </w:rPr>
        <w:t xml:space="preserve"> odečíst čisté jiné peněžní příjmy vytvořené v období realizace projektu od způsobilých výdajů projektu, a to nejpozději při předložení závěrečné žádosti o platbu příjemcem, pokud tyto příjmy nebyly zohledněny už při schválení projektu a podpora nebyla snížena již na začátku projektu. Pokud se předpokládaná výše čistých jiných peněžních příjmů uvedená ve Smlouvě o financování/Podmínkách liší od skutečně dosažených hodnot, pak platí: </w:t>
      </w:r>
    </w:p>
    <w:p w14:paraId="025DF6F4" w14:textId="77777777" w:rsidR="00764223" w:rsidRPr="00E034C7" w:rsidRDefault="00764223" w:rsidP="0035509E">
      <w:pPr>
        <w:pStyle w:val="Prav-odr"/>
        <w:spacing w:line="276" w:lineRule="auto"/>
      </w:pPr>
      <w:r w:rsidRPr="00E034C7">
        <w:t xml:space="preserve">budou – </w:t>
      </w:r>
      <w:proofErr w:type="spellStart"/>
      <w:r w:rsidRPr="00E034C7">
        <w:t>li</w:t>
      </w:r>
      <w:proofErr w:type="spellEnd"/>
      <w:r w:rsidRPr="00E034C7">
        <w:t xml:space="preserve"> skutečné čisté jiné peněžní příjmy nižší, příjemce nemá nárok na navýšení podpory; </w:t>
      </w:r>
    </w:p>
    <w:p w14:paraId="69D7A0EA" w14:textId="77777777" w:rsidR="00764223" w:rsidRPr="00E034C7" w:rsidRDefault="00764223" w:rsidP="0035509E">
      <w:pPr>
        <w:pStyle w:val="Prav-odr"/>
        <w:spacing w:line="276" w:lineRule="auto"/>
      </w:pPr>
      <w:r w:rsidRPr="00E034C7">
        <w:t xml:space="preserve">budou – </w:t>
      </w:r>
      <w:proofErr w:type="spellStart"/>
      <w:r w:rsidRPr="00E034C7">
        <w:t>li</w:t>
      </w:r>
      <w:proofErr w:type="spellEnd"/>
      <w:r w:rsidRPr="00E034C7">
        <w:t xml:space="preserve"> skutečné čisté jiné peněžní příjmy vyšší, o toto navýšení se poníží způsobilé výdaje a tím i podpora. </w:t>
      </w:r>
    </w:p>
    <w:p w14:paraId="48CE752E" w14:textId="4D9A17A1" w:rsidR="00764223" w:rsidRPr="00E034C7" w:rsidRDefault="00764223" w:rsidP="0035509E">
      <w:pPr>
        <w:pStyle w:val="Prav-norm"/>
        <w:spacing w:line="276" w:lineRule="auto"/>
      </w:pPr>
      <w:r w:rsidRPr="00E034C7">
        <w:t xml:space="preserve">Čisté jiné peněžní příjmy představují jiné peněžní příjmy vytvořené projektem po odečtení provozních výdajů projekt. Nejsou-li ke spolufinancování způsobilé celé investiční náklady, je třeba rozdělit </w:t>
      </w:r>
      <w:r w:rsidR="009D5867">
        <w:br/>
      </w:r>
      <w:r w:rsidRPr="00E034C7">
        <w:t xml:space="preserve">v poměru způsobilých a nezpůsobilých nákladů i čisté příjmy. </w:t>
      </w:r>
    </w:p>
    <w:p w14:paraId="33724B3D" w14:textId="77777777" w:rsidR="00764223" w:rsidRPr="00E034C7" w:rsidRDefault="00764223" w:rsidP="0035509E">
      <w:pPr>
        <w:autoSpaceDE w:val="0"/>
        <w:autoSpaceDN w:val="0"/>
        <w:adjustRightInd w:val="0"/>
        <w:spacing w:after="0"/>
        <w:jc w:val="both"/>
        <w:rPr>
          <w:rFonts w:ascii="Arial" w:hAnsi="Arial" w:cs="Arial"/>
          <w:color w:val="000000"/>
          <w:sz w:val="20"/>
          <w:szCs w:val="20"/>
        </w:rPr>
      </w:pPr>
    </w:p>
    <w:p w14:paraId="42BD41B8" w14:textId="77777777" w:rsidR="00764223" w:rsidRPr="00E034C7" w:rsidRDefault="00764223" w:rsidP="0035509E">
      <w:pPr>
        <w:autoSpaceDE w:val="0"/>
        <w:autoSpaceDN w:val="0"/>
        <w:adjustRightInd w:val="0"/>
        <w:spacing w:after="0"/>
        <w:jc w:val="both"/>
        <w:rPr>
          <w:rFonts w:ascii="Arial" w:hAnsi="Arial" w:cs="Arial"/>
          <w:color w:val="000000"/>
          <w:sz w:val="20"/>
          <w:szCs w:val="20"/>
        </w:rPr>
      </w:pPr>
      <w:r w:rsidRPr="00E034C7">
        <w:rPr>
          <w:rFonts w:ascii="Arial" w:hAnsi="Arial" w:cs="Arial"/>
          <w:color w:val="000000"/>
          <w:sz w:val="20"/>
          <w:szCs w:val="20"/>
        </w:rPr>
        <w:t xml:space="preserve">Povinnost se nevztahuje na: </w:t>
      </w:r>
    </w:p>
    <w:p w14:paraId="718F1286" w14:textId="77777777" w:rsidR="00764223" w:rsidRPr="00E034C7" w:rsidRDefault="00764223" w:rsidP="0035509E">
      <w:pPr>
        <w:pStyle w:val="Prav-odr"/>
        <w:spacing w:line="276" w:lineRule="auto"/>
      </w:pPr>
      <w:r w:rsidRPr="00E034C7">
        <w:t xml:space="preserve">projekty technické pomoci; </w:t>
      </w:r>
    </w:p>
    <w:p w14:paraId="18C680FD" w14:textId="77777777" w:rsidR="00764223" w:rsidRPr="00E034C7" w:rsidRDefault="00764223" w:rsidP="0035509E">
      <w:pPr>
        <w:pStyle w:val="Prav-odr"/>
        <w:spacing w:line="276" w:lineRule="auto"/>
      </w:pPr>
      <w:r w:rsidRPr="00E034C7">
        <w:t xml:space="preserve">podporu z finančních nástrojů; </w:t>
      </w:r>
    </w:p>
    <w:p w14:paraId="124F2961" w14:textId="77777777" w:rsidR="00764223" w:rsidRPr="00E034C7" w:rsidRDefault="00764223" w:rsidP="0035509E">
      <w:pPr>
        <w:pStyle w:val="Prav-odr"/>
        <w:spacing w:line="276" w:lineRule="auto"/>
      </w:pPr>
      <w:r w:rsidRPr="00E034C7">
        <w:t xml:space="preserve">návratnou pomoc, která musí být vrácena v plné výši; </w:t>
      </w:r>
    </w:p>
    <w:p w14:paraId="01F31BF3" w14:textId="77777777" w:rsidR="00764223" w:rsidRPr="00E034C7" w:rsidRDefault="00764223" w:rsidP="0035509E">
      <w:pPr>
        <w:pStyle w:val="Prav-odr"/>
        <w:spacing w:line="276" w:lineRule="auto"/>
      </w:pPr>
      <w:r w:rsidRPr="00E034C7">
        <w:t xml:space="preserve">projekty podléhající pravidlům veřejné podpory; </w:t>
      </w:r>
    </w:p>
    <w:p w14:paraId="6683E51C" w14:textId="77777777" w:rsidR="00764223" w:rsidRPr="00E034C7" w:rsidRDefault="00764223" w:rsidP="0035509E">
      <w:pPr>
        <w:pStyle w:val="Prav-odr"/>
        <w:spacing w:line="276" w:lineRule="auto"/>
      </w:pPr>
      <w:r w:rsidRPr="00E034C7">
        <w:t xml:space="preserve">projekty, u nichž je podpora z veřejných zdrojů poskytována formou jednorázových částek či na základě standardní stupnice jednotkových nákladů za předpokladu, že čisté příjmy byly zohledněny předem (již při schválení projektu), </w:t>
      </w:r>
    </w:p>
    <w:p w14:paraId="6CF946FA" w14:textId="77777777" w:rsidR="00764223" w:rsidRPr="00E034C7" w:rsidRDefault="00764223" w:rsidP="0035509E">
      <w:pPr>
        <w:pStyle w:val="Prav-odr"/>
        <w:spacing w:line="276" w:lineRule="auto"/>
      </w:pPr>
      <w:r w:rsidRPr="00E034C7">
        <w:t>projekty realizované na základě společného akčního plánu za předpokladu, že čisté příjmy byly zohledněny předem (již při schv</w:t>
      </w:r>
      <w:r w:rsidR="00D737C7" w:rsidRPr="00E034C7">
        <w:t>álení projektu).</w:t>
      </w:r>
    </w:p>
    <w:p w14:paraId="3224D391" w14:textId="77777777" w:rsidR="00764223" w:rsidRPr="00E034C7" w:rsidRDefault="00764223" w:rsidP="0035509E">
      <w:pPr>
        <w:autoSpaceDE w:val="0"/>
        <w:spacing w:after="0"/>
        <w:jc w:val="both"/>
        <w:rPr>
          <w:rFonts w:ascii="Arial" w:eastAsia="Arial" w:hAnsi="Arial" w:cs="Arial"/>
          <w:i/>
          <w:sz w:val="20"/>
          <w:szCs w:val="20"/>
        </w:rPr>
      </w:pPr>
    </w:p>
    <w:p w14:paraId="49D52722" w14:textId="77777777" w:rsidR="00764223" w:rsidRPr="00E034C7" w:rsidRDefault="00764223" w:rsidP="00BA7440">
      <w:pPr>
        <w:autoSpaceDE w:val="0"/>
        <w:spacing w:after="0"/>
        <w:jc w:val="both"/>
        <w:rPr>
          <w:rFonts w:ascii="Arial" w:eastAsia="Arial" w:hAnsi="Arial" w:cs="Arial"/>
          <w:i/>
          <w:sz w:val="20"/>
          <w:szCs w:val="20"/>
        </w:rPr>
      </w:pPr>
      <w:r w:rsidRPr="00E034C7">
        <w:rPr>
          <w:rFonts w:ascii="Arial" w:eastAsia="Arial" w:hAnsi="Arial" w:cs="Arial"/>
          <w:i/>
          <w:sz w:val="20"/>
          <w:szCs w:val="20"/>
        </w:rPr>
        <w:t>Tuto problematiku blíže specifikuje „Metodické doporučení pro projekty vytvářející příjmy v programovém období 2014-2020 v platném znění, Ministerstvo pro místní rozvoj.</w:t>
      </w:r>
    </w:p>
    <w:p w14:paraId="7AA16321" w14:textId="77777777" w:rsidR="000A4AF0" w:rsidRPr="00E034C7" w:rsidRDefault="002A448A" w:rsidP="00F05C00">
      <w:pPr>
        <w:pStyle w:val="Pravnad2"/>
        <w:rPr>
          <w:rFonts w:cs="Arial"/>
          <w:caps/>
        </w:rPr>
      </w:pPr>
      <w:bookmarkStart w:id="247" w:name="_Toc462667791"/>
      <w:bookmarkStart w:id="248" w:name="_Toc462667795"/>
      <w:bookmarkStart w:id="249" w:name="_Toc462667798"/>
      <w:bookmarkStart w:id="250" w:name="_Toc462667799"/>
      <w:bookmarkStart w:id="251" w:name="_Toc462667800"/>
      <w:bookmarkStart w:id="252" w:name="_Toc462667803"/>
      <w:bookmarkStart w:id="253" w:name="_Toc496692598"/>
      <w:bookmarkStart w:id="254" w:name="_Toc512325979"/>
      <w:bookmarkEnd w:id="247"/>
      <w:bookmarkEnd w:id="248"/>
      <w:bookmarkEnd w:id="249"/>
      <w:bookmarkEnd w:id="250"/>
      <w:bookmarkEnd w:id="251"/>
      <w:bookmarkEnd w:id="252"/>
      <w:r w:rsidRPr="00E034C7">
        <w:rPr>
          <w:rFonts w:cs="Arial"/>
          <w:caps/>
        </w:rPr>
        <w:t xml:space="preserve">Finanční analýza </w:t>
      </w:r>
      <w:r w:rsidR="000A4078" w:rsidRPr="00E034C7">
        <w:rPr>
          <w:rFonts w:cs="Arial"/>
          <w:caps/>
        </w:rPr>
        <w:t xml:space="preserve">a udržitelnost </w:t>
      </w:r>
      <w:r w:rsidRPr="00E034C7">
        <w:rPr>
          <w:rFonts w:cs="Arial"/>
          <w:caps/>
        </w:rPr>
        <w:t>projektu</w:t>
      </w:r>
      <w:bookmarkEnd w:id="253"/>
      <w:bookmarkEnd w:id="254"/>
    </w:p>
    <w:p w14:paraId="48DD1E23" w14:textId="637EA589" w:rsidR="00625D32" w:rsidRPr="00E034C7" w:rsidRDefault="000A4AF0" w:rsidP="000A4AF0">
      <w:pPr>
        <w:jc w:val="both"/>
        <w:rPr>
          <w:rFonts w:ascii="Arial" w:eastAsia="Arial" w:hAnsi="Arial" w:cs="Arial"/>
          <w:sz w:val="20"/>
          <w:szCs w:val="20"/>
        </w:rPr>
      </w:pPr>
      <w:r w:rsidRPr="00E034C7">
        <w:rPr>
          <w:rFonts w:ascii="Arial" w:eastAsia="Arial" w:hAnsi="Arial" w:cs="Arial"/>
          <w:sz w:val="20"/>
          <w:szCs w:val="20"/>
        </w:rPr>
        <w:t xml:space="preserve">V případě, že žadatel nezpracovává dle tabulky v kapitole </w:t>
      </w:r>
      <w:r w:rsidRPr="00E034C7">
        <w:rPr>
          <w:rFonts w:ascii="Arial" w:eastAsia="Arial" w:hAnsi="Arial" w:cs="Arial"/>
          <w:sz w:val="20"/>
          <w:szCs w:val="20"/>
        </w:rPr>
        <w:fldChar w:fldCharType="begin"/>
      </w:r>
      <w:r w:rsidRPr="001E5634">
        <w:rPr>
          <w:rFonts w:ascii="Arial" w:eastAsia="Arial" w:hAnsi="Arial" w:cs="Arial"/>
          <w:sz w:val="20"/>
          <w:szCs w:val="20"/>
        </w:rPr>
        <w:instrText xml:space="preserve"> REF _Ref469389942 \r \h </w:instrText>
      </w:r>
      <w:r w:rsidR="00E034C7">
        <w:rPr>
          <w:rFonts w:ascii="Arial" w:eastAsia="Arial" w:hAnsi="Arial" w:cs="Arial"/>
          <w:sz w:val="20"/>
          <w:szCs w:val="20"/>
        </w:rPr>
        <w:instrText xml:space="preserve"> \* MERGEFORMAT </w:instrText>
      </w:r>
      <w:r w:rsidRPr="00E034C7">
        <w:rPr>
          <w:rFonts w:ascii="Arial" w:eastAsia="Arial" w:hAnsi="Arial" w:cs="Arial"/>
          <w:sz w:val="20"/>
          <w:szCs w:val="20"/>
        </w:rPr>
      </w:r>
      <w:r w:rsidRPr="00E034C7">
        <w:rPr>
          <w:rFonts w:ascii="Arial" w:eastAsia="Arial" w:hAnsi="Arial" w:cs="Arial"/>
          <w:sz w:val="20"/>
          <w:szCs w:val="20"/>
        </w:rPr>
        <w:fldChar w:fldCharType="separate"/>
      </w:r>
      <w:r w:rsidR="004B1845">
        <w:rPr>
          <w:rFonts w:ascii="Arial" w:eastAsia="Arial" w:hAnsi="Arial" w:cs="Arial"/>
          <w:sz w:val="20"/>
          <w:szCs w:val="20"/>
        </w:rPr>
        <w:t>2</w:t>
      </w:r>
      <w:r w:rsidRPr="00E034C7">
        <w:rPr>
          <w:rFonts w:ascii="Arial" w:eastAsia="Arial" w:hAnsi="Arial" w:cs="Arial"/>
          <w:sz w:val="20"/>
          <w:szCs w:val="20"/>
        </w:rPr>
        <w:fldChar w:fldCharType="end"/>
      </w:r>
      <w:r w:rsidRPr="00E034C7">
        <w:rPr>
          <w:rFonts w:ascii="Arial" w:eastAsia="Arial" w:hAnsi="Arial" w:cs="Arial"/>
          <w:sz w:val="20"/>
          <w:szCs w:val="20"/>
        </w:rPr>
        <w:t xml:space="preserve"> části A </w:t>
      </w:r>
      <w:r w:rsidR="00AC6C19" w:rsidRPr="00E034C7">
        <w:rPr>
          <w:rFonts w:ascii="Arial" w:eastAsia="Arial" w:hAnsi="Arial" w:cs="Arial"/>
          <w:sz w:val="20"/>
          <w:szCs w:val="20"/>
        </w:rPr>
        <w:t>finanční</w:t>
      </w:r>
      <w:r w:rsidRPr="001E5634">
        <w:rPr>
          <w:rFonts w:ascii="Arial" w:eastAsia="Arial" w:hAnsi="Arial" w:cs="Arial"/>
          <w:sz w:val="20"/>
          <w:szCs w:val="20"/>
        </w:rPr>
        <w:t xml:space="preserve"> analýzu v </w:t>
      </w:r>
      <w:proofErr w:type="gramStart"/>
      <w:r w:rsidRPr="001E5634">
        <w:rPr>
          <w:rFonts w:ascii="Arial" w:eastAsia="Arial" w:hAnsi="Arial" w:cs="Arial"/>
          <w:sz w:val="20"/>
          <w:szCs w:val="20"/>
        </w:rPr>
        <w:t xml:space="preserve">MS2014+, </w:t>
      </w:r>
      <w:r w:rsidR="00625D32" w:rsidRPr="001E5634">
        <w:rPr>
          <w:rFonts w:ascii="Arial" w:eastAsia="Arial" w:hAnsi="Arial" w:cs="Arial"/>
          <w:sz w:val="20"/>
          <w:szCs w:val="20"/>
        </w:rPr>
        <w:t xml:space="preserve"> zpracuje</w:t>
      </w:r>
      <w:proofErr w:type="gramEnd"/>
      <w:r w:rsidR="00625D32" w:rsidRPr="001E5634">
        <w:rPr>
          <w:rFonts w:ascii="Arial" w:eastAsia="Arial" w:hAnsi="Arial" w:cs="Arial"/>
          <w:sz w:val="20"/>
          <w:szCs w:val="20"/>
        </w:rPr>
        <w:t xml:space="preserve"> kapitoly</w:t>
      </w:r>
      <w:r w:rsidR="00B137BD" w:rsidRPr="001E5634">
        <w:rPr>
          <w:rFonts w:ascii="Arial" w:eastAsia="Arial" w:hAnsi="Arial" w:cs="Arial"/>
          <w:sz w:val="20"/>
          <w:szCs w:val="20"/>
        </w:rPr>
        <w:t xml:space="preserve"> </w:t>
      </w:r>
      <w:r w:rsidR="00B137BD" w:rsidRPr="00E034C7">
        <w:rPr>
          <w:rFonts w:ascii="Arial" w:eastAsia="Arial" w:hAnsi="Arial" w:cs="Arial"/>
          <w:sz w:val="20"/>
          <w:szCs w:val="20"/>
        </w:rPr>
        <w:fldChar w:fldCharType="begin"/>
      </w:r>
      <w:r w:rsidR="00B137BD" w:rsidRPr="001E5634">
        <w:rPr>
          <w:rFonts w:ascii="Arial" w:eastAsia="Arial" w:hAnsi="Arial" w:cs="Arial"/>
          <w:sz w:val="20"/>
          <w:szCs w:val="20"/>
        </w:rPr>
        <w:instrText xml:space="preserve"> REF _Ref469391783 \r \h </w:instrText>
      </w:r>
      <w:r w:rsidR="00E034C7">
        <w:rPr>
          <w:rFonts w:ascii="Arial" w:eastAsia="Arial" w:hAnsi="Arial" w:cs="Arial"/>
          <w:sz w:val="20"/>
          <w:szCs w:val="20"/>
        </w:rPr>
        <w:instrText xml:space="preserve"> \* MERGEFORMAT </w:instrText>
      </w:r>
      <w:r w:rsidR="00B137BD" w:rsidRPr="00E034C7">
        <w:rPr>
          <w:rFonts w:ascii="Arial" w:eastAsia="Arial" w:hAnsi="Arial" w:cs="Arial"/>
          <w:sz w:val="20"/>
          <w:szCs w:val="20"/>
        </w:rPr>
      </w:r>
      <w:r w:rsidR="00B137BD" w:rsidRPr="00E034C7">
        <w:rPr>
          <w:rFonts w:ascii="Arial" w:eastAsia="Arial" w:hAnsi="Arial" w:cs="Arial"/>
          <w:sz w:val="20"/>
          <w:szCs w:val="20"/>
        </w:rPr>
        <w:fldChar w:fldCharType="separate"/>
      </w:r>
      <w:r w:rsidR="004B1845">
        <w:rPr>
          <w:rFonts w:ascii="Arial" w:eastAsia="Arial" w:hAnsi="Arial" w:cs="Arial"/>
          <w:sz w:val="20"/>
          <w:szCs w:val="20"/>
        </w:rPr>
        <w:t>8.1</w:t>
      </w:r>
      <w:r w:rsidR="00B137BD" w:rsidRPr="00E034C7">
        <w:rPr>
          <w:rFonts w:ascii="Arial" w:eastAsia="Arial" w:hAnsi="Arial" w:cs="Arial"/>
          <w:sz w:val="20"/>
          <w:szCs w:val="20"/>
        </w:rPr>
        <w:fldChar w:fldCharType="end"/>
      </w:r>
      <w:r w:rsidR="00625D32" w:rsidRPr="00E034C7">
        <w:rPr>
          <w:rFonts w:ascii="Arial" w:eastAsia="Arial" w:hAnsi="Arial" w:cs="Arial"/>
          <w:sz w:val="20"/>
          <w:szCs w:val="20"/>
        </w:rPr>
        <w:t xml:space="preserve"> a</w:t>
      </w:r>
      <w:r w:rsidR="00B137BD" w:rsidRPr="00E034C7">
        <w:rPr>
          <w:rFonts w:ascii="Arial" w:eastAsia="Arial" w:hAnsi="Arial" w:cs="Arial"/>
          <w:sz w:val="20"/>
          <w:szCs w:val="20"/>
        </w:rPr>
        <w:t xml:space="preserve"> </w:t>
      </w:r>
      <w:r w:rsidR="00B137BD" w:rsidRPr="00E034C7">
        <w:rPr>
          <w:rFonts w:ascii="Arial" w:eastAsia="Arial" w:hAnsi="Arial" w:cs="Arial"/>
          <w:sz w:val="20"/>
          <w:szCs w:val="20"/>
        </w:rPr>
        <w:fldChar w:fldCharType="begin"/>
      </w:r>
      <w:r w:rsidR="00B137BD" w:rsidRPr="00F8098A">
        <w:rPr>
          <w:rFonts w:ascii="Arial" w:eastAsia="Arial" w:hAnsi="Arial" w:cs="Arial"/>
          <w:sz w:val="20"/>
          <w:szCs w:val="20"/>
        </w:rPr>
        <w:instrText xml:space="preserve"> REF _Ref469391793 \r \h </w:instrText>
      </w:r>
      <w:r w:rsidR="00E034C7">
        <w:rPr>
          <w:rFonts w:ascii="Arial" w:eastAsia="Arial" w:hAnsi="Arial" w:cs="Arial"/>
          <w:sz w:val="20"/>
          <w:szCs w:val="20"/>
        </w:rPr>
        <w:instrText xml:space="preserve"> \* MERGEFORMAT </w:instrText>
      </w:r>
      <w:r w:rsidR="00B137BD" w:rsidRPr="00E034C7">
        <w:rPr>
          <w:rFonts w:ascii="Arial" w:eastAsia="Arial" w:hAnsi="Arial" w:cs="Arial"/>
          <w:sz w:val="20"/>
          <w:szCs w:val="20"/>
        </w:rPr>
      </w:r>
      <w:r w:rsidR="00B137BD" w:rsidRPr="00E034C7">
        <w:rPr>
          <w:rFonts w:ascii="Arial" w:eastAsia="Arial" w:hAnsi="Arial" w:cs="Arial"/>
          <w:sz w:val="20"/>
          <w:szCs w:val="20"/>
        </w:rPr>
        <w:fldChar w:fldCharType="separate"/>
      </w:r>
      <w:r w:rsidR="004B1845">
        <w:rPr>
          <w:rFonts w:ascii="Arial" w:eastAsia="Arial" w:hAnsi="Arial" w:cs="Arial"/>
          <w:sz w:val="20"/>
          <w:szCs w:val="20"/>
        </w:rPr>
        <w:t>8.3</w:t>
      </w:r>
      <w:r w:rsidR="00B137BD" w:rsidRPr="00E034C7">
        <w:rPr>
          <w:rFonts w:ascii="Arial" w:eastAsia="Arial" w:hAnsi="Arial" w:cs="Arial"/>
          <w:sz w:val="20"/>
          <w:szCs w:val="20"/>
        </w:rPr>
        <w:fldChar w:fldCharType="end"/>
      </w:r>
      <w:r w:rsidR="00625D32" w:rsidRPr="00E034C7">
        <w:rPr>
          <w:rFonts w:ascii="Arial" w:eastAsia="Arial" w:hAnsi="Arial" w:cs="Arial"/>
          <w:sz w:val="20"/>
          <w:szCs w:val="20"/>
        </w:rPr>
        <w:t xml:space="preserve"> (tj. nikoliv </w:t>
      </w:r>
      <w:r w:rsidR="00625D32" w:rsidRPr="00E034C7">
        <w:rPr>
          <w:rFonts w:ascii="Arial" w:eastAsia="Arial" w:hAnsi="Arial" w:cs="Arial"/>
          <w:sz w:val="20"/>
          <w:szCs w:val="20"/>
        </w:rPr>
        <w:fldChar w:fldCharType="begin"/>
      </w:r>
      <w:r w:rsidR="00625D32" w:rsidRPr="00F8098A">
        <w:rPr>
          <w:rFonts w:ascii="Arial" w:eastAsia="Arial" w:hAnsi="Arial" w:cs="Arial"/>
          <w:sz w:val="20"/>
          <w:szCs w:val="20"/>
        </w:rPr>
        <w:instrText xml:space="preserve"> REF _Ref469416648 \r \h </w:instrText>
      </w:r>
      <w:r w:rsidR="00E034C7">
        <w:rPr>
          <w:rFonts w:ascii="Arial" w:eastAsia="Arial" w:hAnsi="Arial" w:cs="Arial"/>
          <w:sz w:val="20"/>
          <w:szCs w:val="20"/>
        </w:rPr>
        <w:instrText xml:space="preserve"> \* MERGEFORMAT </w:instrText>
      </w:r>
      <w:r w:rsidR="00625D32" w:rsidRPr="00E034C7">
        <w:rPr>
          <w:rFonts w:ascii="Arial" w:eastAsia="Arial" w:hAnsi="Arial" w:cs="Arial"/>
          <w:sz w:val="20"/>
          <w:szCs w:val="20"/>
        </w:rPr>
      </w:r>
      <w:r w:rsidR="00625D32" w:rsidRPr="00E034C7">
        <w:rPr>
          <w:rFonts w:ascii="Arial" w:eastAsia="Arial" w:hAnsi="Arial" w:cs="Arial"/>
          <w:sz w:val="20"/>
          <w:szCs w:val="20"/>
        </w:rPr>
        <w:fldChar w:fldCharType="separate"/>
      </w:r>
      <w:r w:rsidR="004B1845">
        <w:rPr>
          <w:rFonts w:ascii="Arial" w:eastAsia="Arial" w:hAnsi="Arial" w:cs="Arial"/>
          <w:sz w:val="20"/>
          <w:szCs w:val="20"/>
        </w:rPr>
        <w:t>8.2</w:t>
      </w:r>
      <w:r w:rsidR="00625D32" w:rsidRPr="00E034C7">
        <w:rPr>
          <w:rFonts w:ascii="Arial" w:eastAsia="Arial" w:hAnsi="Arial" w:cs="Arial"/>
          <w:sz w:val="20"/>
          <w:szCs w:val="20"/>
        </w:rPr>
        <w:fldChar w:fldCharType="end"/>
      </w:r>
      <w:r w:rsidR="00625D32" w:rsidRPr="00E034C7">
        <w:rPr>
          <w:rFonts w:ascii="Arial" w:eastAsia="Arial" w:hAnsi="Arial" w:cs="Arial"/>
          <w:sz w:val="20"/>
          <w:szCs w:val="20"/>
        </w:rPr>
        <w:t>) podle instrukcí pro projekty bez finanční analýzy.</w:t>
      </w:r>
    </w:p>
    <w:p w14:paraId="0AF3B31A" w14:textId="727F2AB4" w:rsidR="00B137BD" w:rsidRPr="003B327B" w:rsidRDefault="00B137BD" w:rsidP="000A4AF0">
      <w:pPr>
        <w:jc w:val="both"/>
        <w:rPr>
          <w:rFonts w:ascii="Arial" w:eastAsia="Arial" w:hAnsi="Arial" w:cs="Arial"/>
          <w:sz w:val="20"/>
          <w:szCs w:val="20"/>
        </w:rPr>
      </w:pPr>
      <w:r w:rsidRPr="00E034C7">
        <w:rPr>
          <w:rFonts w:ascii="Arial" w:eastAsia="Arial" w:hAnsi="Arial" w:cs="Arial"/>
          <w:sz w:val="20"/>
          <w:szCs w:val="20"/>
        </w:rPr>
        <w:t xml:space="preserve">V případě, že žadatel zpracovává dle tabulky v kapitole </w:t>
      </w:r>
      <w:r w:rsidRPr="00E034C7">
        <w:rPr>
          <w:rFonts w:ascii="Arial" w:eastAsia="Arial" w:hAnsi="Arial" w:cs="Arial"/>
          <w:sz w:val="20"/>
          <w:szCs w:val="20"/>
        </w:rPr>
        <w:fldChar w:fldCharType="begin"/>
      </w:r>
      <w:r w:rsidRPr="00F8098A">
        <w:rPr>
          <w:rFonts w:ascii="Arial" w:eastAsia="Arial" w:hAnsi="Arial" w:cs="Arial"/>
          <w:sz w:val="20"/>
          <w:szCs w:val="20"/>
        </w:rPr>
        <w:instrText xml:space="preserve"> REF _Ref469389942 \r \h </w:instrText>
      </w:r>
      <w:r w:rsidR="00E034C7">
        <w:rPr>
          <w:rFonts w:ascii="Arial" w:eastAsia="Arial" w:hAnsi="Arial" w:cs="Arial"/>
          <w:sz w:val="20"/>
          <w:szCs w:val="20"/>
        </w:rPr>
        <w:instrText xml:space="preserve"> \* MERGEFORMAT </w:instrText>
      </w:r>
      <w:r w:rsidRPr="00E034C7">
        <w:rPr>
          <w:rFonts w:ascii="Arial" w:eastAsia="Arial" w:hAnsi="Arial" w:cs="Arial"/>
          <w:sz w:val="20"/>
          <w:szCs w:val="20"/>
        </w:rPr>
      </w:r>
      <w:r w:rsidRPr="00E034C7">
        <w:rPr>
          <w:rFonts w:ascii="Arial" w:eastAsia="Arial" w:hAnsi="Arial" w:cs="Arial"/>
          <w:sz w:val="20"/>
          <w:szCs w:val="20"/>
        </w:rPr>
        <w:fldChar w:fldCharType="separate"/>
      </w:r>
      <w:r w:rsidR="004B1845">
        <w:rPr>
          <w:rFonts w:ascii="Arial" w:eastAsia="Arial" w:hAnsi="Arial" w:cs="Arial"/>
          <w:sz w:val="20"/>
          <w:szCs w:val="20"/>
        </w:rPr>
        <w:t>2</w:t>
      </w:r>
      <w:r w:rsidRPr="00E034C7">
        <w:rPr>
          <w:rFonts w:ascii="Arial" w:eastAsia="Arial" w:hAnsi="Arial" w:cs="Arial"/>
          <w:sz w:val="20"/>
          <w:szCs w:val="20"/>
        </w:rPr>
        <w:fldChar w:fldCharType="end"/>
      </w:r>
      <w:r w:rsidRPr="00E034C7">
        <w:rPr>
          <w:rFonts w:ascii="Arial" w:eastAsia="Arial" w:hAnsi="Arial" w:cs="Arial"/>
          <w:sz w:val="20"/>
          <w:szCs w:val="20"/>
        </w:rPr>
        <w:t xml:space="preserve"> části A finanční analýzu v MS2014+, </w:t>
      </w:r>
      <w:r w:rsidRPr="003B327B">
        <w:rPr>
          <w:rFonts w:ascii="Arial" w:eastAsia="Arial" w:hAnsi="Arial" w:cs="Arial"/>
          <w:sz w:val="20"/>
          <w:szCs w:val="20"/>
        </w:rPr>
        <w:t>zpracuje ka</w:t>
      </w:r>
      <w:r w:rsidR="007D2CAC" w:rsidRPr="003B327B">
        <w:rPr>
          <w:rFonts w:ascii="Arial" w:eastAsia="Arial" w:hAnsi="Arial" w:cs="Arial"/>
          <w:sz w:val="20"/>
          <w:szCs w:val="20"/>
        </w:rPr>
        <w:t>p</w:t>
      </w:r>
      <w:r w:rsidRPr="003B327B">
        <w:rPr>
          <w:rFonts w:ascii="Arial" w:eastAsia="Arial" w:hAnsi="Arial" w:cs="Arial"/>
          <w:sz w:val="20"/>
          <w:szCs w:val="20"/>
        </w:rPr>
        <w:t>itolu ve struktuře a dle návodu uvedeného v </w:t>
      </w:r>
      <w:proofErr w:type="gramStart"/>
      <w:r w:rsidRPr="003B327B">
        <w:rPr>
          <w:rFonts w:ascii="Arial" w:eastAsia="Arial" w:hAnsi="Arial" w:cs="Arial"/>
          <w:sz w:val="20"/>
          <w:szCs w:val="20"/>
        </w:rPr>
        <w:t xml:space="preserve">kap. </w:t>
      </w:r>
      <w:r w:rsidRPr="003B327B">
        <w:rPr>
          <w:rFonts w:ascii="Arial" w:eastAsia="Arial" w:hAnsi="Arial" w:cs="Arial"/>
          <w:sz w:val="20"/>
          <w:szCs w:val="20"/>
        </w:rPr>
        <w:fldChar w:fldCharType="begin"/>
      </w:r>
      <w:r w:rsidRPr="003B327B">
        <w:rPr>
          <w:rFonts w:ascii="Arial" w:eastAsia="Arial" w:hAnsi="Arial" w:cs="Arial"/>
          <w:sz w:val="20"/>
          <w:szCs w:val="20"/>
        </w:rPr>
        <w:instrText xml:space="preserve"> REF _Ref469391803 \r \h </w:instrText>
      </w:r>
      <w:r w:rsidR="00E034C7" w:rsidRPr="003B327B">
        <w:rPr>
          <w:rFonts w:ascii="Arial" w:eastAsia="Arial" w:hAnsi="Arial" w:cs="Arial"/>
          <w:sz w:val="20"/>
          <w:szCs w:val="20"/>
        </w:rPr>
        <w:instrText xml:space="preserve"> \* MERGEFORMAT </w:instrText>
      </w:r>
      <w:r w:rsidRPr="003B327B">
        <w:rPr>
          <w:rFonts w:ascii="Arial" w:eastAsia="Arial" w:hAnsi="Arial" w:cs="Arial"/>
          <w:sz w:val="20"/>
          <w:szCs w:val="20"/>
        </w:rPr>
      </w:r>
      <w:r w:rsidRPr="003B327B">
        <w:rPr>
          <w:rFonts w:ascii="Arial" w:eastAsia="Arial" w:hAnsi="Arial" w:cs="Arial"/>
          <w:sz w:val="20"/>
          <w:szCs w:val="20"/>
        </w:rPr>
        <w:fldChar w:fldCharType="separate"/>
      </w:r>
      <w:r w:rsidR="004B1845">
        <w:rPr>
          <w:rFonts w:ascii="Arial" w:eastAsia="Arial" w:hAnsi="Arial" w:cs="Arial"/>
          <w:sz w:val="20"/>
          <w:szCs w:val="20"/>
        </w:rPr>
        <w:t>8.1</w:t>
      </w:r>
      <w:r w:rsidRPr="003B327B">
        <w:rPr>
          <w:rFonts w:ascii="Arial" w:eastAsia="Arial" w:hAnsi="Arial" w:cs="Arial"/>
          <w:sz w:val="20"/>
          <w:szCs w:val="20"/>
        </w:rPr>
        <w:fldChar w:fldCharType="end"/>
      </w:r>
      <w:r w:rsidRPr="003B327B">
        <w:rPr>
          <w:rFonts w:ascii="Arial" w:eastAsia="Arial" w:hAnsi="Arial" w:cs="Arial"/>
          <w:sz w:val="20"/>
          <w:szCs w:val="20"/>
        </w:rPr>
        <w:t xml:space="preserve"> – </w:t>
      </w:r>
      <w:r w:rsidRPr="003B327B">
        <w:rPr>
          <w:rFonts w:ascii="Arial" w:eastAsia="Arial" w:hAnsi="Arial" w:cs="Arial"/>
          <w:sz w:val="20"/>
          <w:szCs w:val="20"/>
        </w:rPr>
        <w:fldChar w:fldCharType="begin"/>
      </w:r>
      <w:r w:rsidRPr="003B327B">
        <w:rPr>
          <w:rFonts w:ascii="Arial" w:eastAsia="Arial" w:hAnsi="Arial" w:cs="Arial"/>
          <w:sz w:val="20"/>
          <w:szCs w:val="20"/>
        </w:rPr>
        <w:instrText xml:space="preserve"> REF _Ref469391815 \r \h </w:instrText>
      </w:r>
      <w:r w:rsidR="00E034C7" w:rsidRPr="003B327B">
        <w:rPr>
          <w:rFonts w:ascii="Arial" w:eastAsia="Arial" w:hAnsi="Arial" w:cs="Arial"/>
          <w:sz w:val="20"/>
          <w:szCs w:val="20"/>
        </w:rPr>
        <w:instrText xml:space="preserve"> \* MERGEFORMAT </w:instrText>
      </w:r>
      <w:r w:rsidRPr="003B327B">
        <w:rPr>
          <w:rFonts w:ascii="Arial" w:eastAsia="Arial" w:hAnsi="Arial" w:cs="Arial"/>
          <w:sz w:val="20"/>
          <w:szCs w:val="20"/>
        </w:rPr>
      </w:r>
      <w:r w:rsidRPr="003B327B">
        <w:rPr>
          <w:rFonts w:ascii="Arial" w:eastAsia="Arial" w:hAnsi="Arial" w:cs="Arial"/>
          <w:sz w:val="20"/>
          <w:szCs w:val="20"/>
        </w:rPr>
        <w:fldChar w:fldCharType="separate"/>
      </w:r>
      <w:r w:rsidR="004B1845">
        <w:rPr>
          <w:rFonts w:ascii="Arial" w:eastAsia="Arial" w:hAnsi="Arial" w:cs="Arial"/>
          <w:sz w:val="20"/>
          <w:szCs w:val="20"/>
        </w:rPr>
        <w:t>8.3</w:t>
      </w:r>
      <w:r w:rsidRPr="003B327B">
        <w:rPr>
          <w:rFonts w:ascii="Arial" w:eastAsia="Arial" w:hAnsi="Arial" w:cs="Arial"/>
          <w:sz w:val="20"/>
          <w:szCs w:val="20"/>
        </w:rPr>
        <w:fldChar w:fldCharType="end"/>
      </w:r>
      <w:r w:rsidRPr="003B327B">
        <w:rPr>
          <w:rFonts w:ascii="Arial" w:eastAsia="Arial" w:hAnsi="Arial" w:cs="Arial"/>
          <w:sz w:val="20"/>
          <w:szCs w:val="20"/>
        </w:rPr>
        <w:t>.</w:t>
      </w:r>
      <w:proofErr w:type="gramEnd"/>
    </w:p>
    <w:p w14:paraId="609A957E" w14:textId="77777777" w:rsidR="00F8098A" w:rsidRPr="00F8098A" w:rsidRDefault="00F8098A" w:rsidP="00F8098A">
      <w:pPr>
        <w:jc w:val="both"/>
        <w:rPr>
          <w:rFonts w:ascii="Arial" w:eastAsia="Arial" w:hAnsi="Arial" w:cs="Arial"/>
          <w:sz w:val="20"/>
          <w:szCs w:val="20"/>
        </w:rPr>
      </w:pPr>
      <w:r w:rsidRPr="003B327B">
        <w:rPr>
          <w:rFonts w:ascii="Arial" w:eastAsia="Arial" w:hAnsi="Arial" w:cs="Arial"/>
          <w:sz w:val="20"/>
          <w:szCs w:val="20"/>
        </w:rPr>
        <w:t xml:space="preserve">V případě, že je podávána </w:t>
      </w:r>
      <w:proofErr w:type="spellStart"/>
      <w:r w:rsidRPr="003B327B">
        <w:rPr>
          <w:rFonts w:ascii="Arial" w:eastAsia="Arial" w:hAnsi="Arial" w:cs="Arial"/>
          <w:sz w:val="20"/>
          <w:szCs w:val="20"/>
        </w:rPr>
        <w:t>souhrná</w:t>
      </w:r>
      <w:proofErr w:type="spellEnd"/>
      <w:r w:rsidRPr="003B327B">
        <w:rPr>
          <w:rFonts w:ascii="Arial" w:eastAsia="Arial" w:hAnsi="Arial" w:cs="Arial"/>
          <w:sz w:val="20"/>
          <w:szCs w:val="20"/>
        </w:rPr>
        <w:t xml:space="preserve"> žádost obsahující </w:t>
      </w:r>
      <w:proofErr w:type="spellStart"/>
      <w:r w:rsidRPr="003B327B">
        <w:rPr>
          <w:rFonts w:ascii="Arial" w:eastAsia="Arial" w:hAnsi="Arial" w:cs="Arial"/>
          <w:sz w:val="20"/>
          <w:szCs w:val="20"/>
        </w:rPr>
        <w:t>projektkové</w:t>
      </w:r>
      <w:proofErr w:type="spellEnd"/>
      <w:r w:rsidRPr="003B327B">
        <w:rPr>
          <w:rFonts w:ascii="Arial" w:eastAsia="Arial" w:hAnsi="Arial" w:cs="Arial"/>
          <w:sz w:val="20"/>
          <w:szCs w:val="20"/>
        </w:rPr>
        <w:t xml:space="preserve"> záměry více škol, je nezbytné uvádět informace za každou zapojenou školu zvlášť.</w:t>
      </w:r>
    </w:p>
    <w:p w14:paraId="126FF9A2" w14:textId="194E3B96" w:rsidR="00EB3DEF" w:rsidRPr="00031476" w:rsidRDefault="00B756E4" w:rsidP="00773286">
      <w:pPr>
        <w:pStyle w:val="Pravnad3"/>
        <w:spacing w:after="120"/>
        <w:ind w:left="431" w:hanging="431"/>
        <w:rPr>
          <w:rFonts w:cs="Arial"/>
        </w:rPr>
      </w:pPr>
      <w:bookmarkStart w:id="255" w:name="_Ref469391520"/>
      <w:bookmarkStart w:id="256" w:name="_Ref469391783"/>
      <w:bookmarkStart w:id="257" w:name="_Ref469391803"/>
      <w:bookmarkStart w:id="258" w:name="_Toc496692599"/>
      <w:bookmarkStart w:id="259" w:name="_Toc512325980"/>
      <w:r w:rsidRPr="003F51C2">
        <w:rPr>
          <w:rFonts w:cs="Arial"/>
          <w:noProof/>
        </w:rPr>
        <w:t>Fina</w:t>
      </w:r>
      <w:r w:rsidR="00625D32" w:rsidRPr="00031476">
        <w:rPr>
          <w:rFonts w:cs="Arial"/>
          <w:noProof/>
        </w:rPr>
        <w:t>n</w:t>
      </w:r>
      <w:r w:rsidRPr="00031476">
        <w:rPr>
          <w:rFonts w:cs="Arial"/>
          <w:noProof/>
        </w:rPr>
        <w:t>ční</w:t>
      </w:r>
      <w:r w:rsidRPr="00031476">
        <w:rPr>
          <w:rFonts w:cs="Arial"/>
        </w:rPr>
        <w:t xml:space="preserve"> plán projektu</w:t>
      </w:r>
      <w:bookmarkEnd w:id="255"/>
      <w:bookmarkEnd w:id="256"/>
      <w:bookmarkEnd w:id="257"/>
      <w:bookmarkEnd w:id="258"/>
      <w:bookmarkEnd w:id="259"/>
    </w:p>
    <w:p w14:paraId="01892481" w14:textId="6950B9BD" w:rsidR="00625D32" w:rsidRPr="00E034C7" w:rsidRDefault="00B756E4" w:rsidP="00B756E4">
      <w:pPr>
        <w:autoSpaceDE w:val="0"/>
        <w:spacing w:after="0"/>
        <w:jc w:val="both"/>
        <w:rPr>
          <w:rFonts w:ascii="Arial" w:eastAsia="Arial" w:hAnsi="Arial" w:cs="Arial"/>
          <w:sz w:val="20"/>
          <w:szCs w:val="20"/>
        </w:rPr>
      </w:pPr>
      <w:r w:rsidRPr="00E034C7">
        <w:rPr>
          <w:rFonts w:ascii="Arial" w:eastAsia="Arial" w:hAnsi="Arial" w:cs="Arial"/>
          <w:sz w:val="20"/>
          <w:szCs w:val="20"/>
        </w:rPr>
        <w:t xml:space="preserve">Finanční plán projektu slouží jako vstupní podklady pro finanční analýzu projektu. Zahrnuje plán </w:t>
      </w:r>
      <w:r w:rsidRPr="00E034C7">
        <w:rPr>
          <w:rFonts w:ascii="Arial" w:eastAsia="Arial" w:hAnsi="Arial" w:cs="Arial"/>
          <w:b/>
          <w:sz w:val="20"/>
          <w:szCs w:val="20"/>
        </w:rPr>
        <w:t xml:space="preserve">cash </w:t>
      </w:r>
      <w:proofErr w:type="spellStart"/>
      <w:r w:rsidRPr="00E034C7">
        <w:rPr>
          <w:rFonts w:ascii="Arial" w:eastAsia="Arial" w:hAnsi="Arial" w:cs="Arial"/>
          <w:b/>
          <w:sz w:val="20"/>
          <w:szCs w:val="20"/>
        </w:rPr>
        <w:t>flow</w:t>
      </w:r>
      <w:proofErr w:type="spellEnd"/>
      <w:r w:rsidRPr="00E034C7">
        <w:rPr>
          <w:rFonts w:ascii="Arial" w:eastAsia="Arial" w:hAnsi="Arial" w:cs="Arial"/>
          <w:sz w:val="20"/>
          <w:szCs w:val="20"/>
        </w:rPr>
        <w:t xml:space="preserve"> (časový průběh </w:t>
      </w:r>
      <w:r w:rsidR="00B773F4" w:rsidRPr="00E034C7">
        <w:rPr>
          <w:rFonts w:ascii="Arial" w:eastAsia="Arial" w:hAnsi="Arial" w:cs="Arial"/>
          <w:sz w:val="20"/>
          <w:szCs w:val="20"/>
        </w:rPr>
        <w:t>peněžních</w:t>
      </w:r>
      <w:r w:rsidRPr="00E034C7">
        <w:rPr>
          <w:rFonts w:ascii="Arial" w:eastAsia="Arial" w:hAnsi="Arial" w:cs="Arial"/>
          <w:sz w:val="20"/>
          <w:szCs w:val="20"/>
        </w:rPr>
        <w:t xml:space="preserve"> toků) v realizační i provozní fázi projektu.</w:t>
      </w:r>
    </w:p>
    <w:p w14:paraId="063F7204" w14:textId="77777777" w:rsidR="00625D32" w:rsidRPr="00E034C7" w:rsidRDefault="00625D32" w:rsidP="00B756E4">
      <w:pPr>
        <w:autoSpaceDE w:val="0"/>
        <w:spacing w:after="0"/>
        <w:jc w:val="both"/>
        <w:rPr>
          <w:rFonts w:ascii="Arial" w:eastAsia="Arial" w:hAnsi="Arial" w:cs="Arial"/>
          <w:sz w:val="20"/>
          <w:szCs w:val="20"/>
        </w:rPr>
      </w:pPr>
    </w:p>
    <w:p w14:paraId="66EC2C98" w14:textId="7768AFF5" w:rsidR="00625D32" w:rsidRPr="00E034C7" w:rsidRDefault="00625D32" w:rsidP="00B756E4">
      <w:pPr>
        <w:autoSpaceDE w:val="0"/>
        <w:spacing w:after="0"/>
        <w:jc w:val="both"/>
        <w:rPr>
          <w:rFonts w:ascii="Arial" w:eastAsia="Arial" w:hAnsi="Arial" w:cs="Arial"/>
          <w:sz w:val="20"/>
          <w:szCs w:val="20"/>
        </w:rPr>
      </w:pPr>
      <w:r w:rsidRPr="00E034C7">
        <w:rPr>
          <w:rFonts w:ascii="Arial" w:eastAsia="Arial" w:hAnsi="Arial" w:cs="Arial"/>
          <w:sz w:val="20"/>
          <w:szCs w:val="20"/>
        </w:rPr>
        <w:t>Pokud žadatel nemá povinnost zpracovat finanční analýzu v modulu CBA v MS2014+, je třeba, aby popsal a kvantifikoval předpokládané výdaje a příjmy v provozní fázi projektu (popř. během referenčního období). Uvedené informace budou společně s rozpočtem projektu sloužit pro posouzení,</w:t>
      </w:r>
      <w:r w:rsidR="00B773F4" w:rsidRPr="00E034C7">
        <w:rPr>
          <w:rFonts w:ascii="Arial" w:eastAsia="Arial" w:hAnsi="Arial" w:cs="Arial"/>
          <w:sz w:val="20"/>
          <w:szCs w:val="20"/>
        </w:rPr>
        <w:t xml:space="preserve"> zda projekt potřebuje financová</w:t>
      </w:r>
      <w:r w:rsidRPr="00E034C7">
        <w:rPr>
          <w:rFonts w:ascii="Arial" w:eastAsia="Arial" w:hAnsi="Arial" w:cs="Arial"/>
          <w:sz w:val="20"/>
          <w:szCs w:val="20"/>
        </w:rPr>
        <w:t>ní z veřejných zdrojů. Je proto třeba věnovat této kapitole patřičnou pozornost.</w:t>
      </w:r>
    </w:p>
    <w:p w14:paraId="324FB7C0" w14:textId="77777777" w:rsidR="00B773F4" w:rsidRPr="00E034C7" w:rsidRDefault="00B773F4" w:rsidP="00B756E4">
      <w:pPr>
        <w:autoSpaceDE w:val="0"/>
        <w:spacing w:after="0"/>
        <w:jc w:val="both"/>
        <w:rPr>
          <w:rFonts w:ascii="Arial" w:eastAsia="Arial" w:hAnsi="Arial" w:cs="Arial"/>
          <w:sz w:val="20"/>
          <w:szCs w:val="20"/>
        </w:rPr>
      </w:pPr>
    </w:p>
    <w:p w14:paraId="140B11E4" w14:textId="2B894C7D" w:rsidR="00B756E4" w:rsidRPr="00E034C7" w:rsidRDefault="00625D32" w:rsidP="00B756E4">
      <w:pPr>
        <w:autoSpaceDE w:val="0"/>
        <w:spacing w:after="0"/>
        <w:jc w:val="both"/>
        <w:rPr>
          <w:rFonts w:ascii="Arial" w:eastAsia="Arial" w:hAnsi="Arial" w:cs="Arial"/>
          <w:sz w:val="20"/>
          <w:szCs w:val="20"/>
        </w:rPr>
      </w:pPr>
      <w:r w:rsidRPr="00E034C7">
        <w:rPr>
          <w:rFonts w:ascii="Arial" w:eastAsia="Arial" w:hAnsi="Arial" w:cs="Arial"/>
          <w:sz w:val="20"/>
          <w:szCs w:val="20"/>
        </w:rPr>
        <w:t>Pokud žadatel má</w:t>
      </w:r>
      <w:r w:rsidR="001E26CA" w:rsidRPr="00E034C7">
        <w:rPr>
          <w:rFonts w:ascii="Arial" w:eastAsia="Arial" w:hAnsi="Arial" w:cs="Arial"/>
          <w:sz w:val="20"/>
          <w:szCs w:val="20"/>
        </w:rPr>
        <w:t xml:space="preserve"> povinnost zpracovat finanční</w:t>
      </w:r>
      <w:r w:rsidRPr="00E034C7">
        <w:rPr>
          <w:rFonts w:ascii="Arial" w:eastAsia="Arial" w:hAnsi="Arial" w:cs="Arial"/>
          <w:sz w:val="20"/>
          <w:szCs w:val="20"/>
        </w:rPr>
        <w:t xml:space="preserve"> analýzu v modulu CBA v MS2014+, zpracuje finanční plán</w:t>
      </w:r>
      <w:r w:rsidR="00B756E4" w:rsidRPr="00E034C7">
        <w:rPr>
          <w:rFonts w:ascii="Arial" w:eastAsia="Arial" w:hAnsi="Arial" w:cs="Arial"/>
          <w:sz w:val="20"/>
          <w:szCs w:val="20"/>
        </w:rPr>
        <w:t xml:space="preserve"> v rámci finanční analýzy v modulu CBA v MS2014+. Průvodce zpracováním finanční analýzy </w:t>
      </w:r>
      <w:r w:rsidR="009D5867">
        <w:rPr>
          <w:rFonts w:ascii="Arial" w:eastAsia="Arial" w:hAnsi="Arial" w:cs="Arial"/>
          <w:sz w:val="20"/>
          <w:szCs w:val="20"/>
        </w:rPr>
        <w:br/>
      </w:r>
      <w:r w:rsidR="00B756E4" w:rsidRPr="00E034C7">
        <w:rPr>
          <w:rFonts w:ascii="Arial" w:eastAsia="Arial" w:hAnsi="Arial" w:cs="Arial"/>
          <w:sz w:val="20"/>
          <w:szCs w:val="20"/>
        </w:rPr>
        <w:t>a ekonomické analýzy je součástí Metodiky zpracování Studie proveditelnosti OP PPR (část D).</w:t>
      </w:r>
    </w:p>
    <w:p w14:paraId="600D2C5E" w14:textId="77777777" w:rsidR="00B756E4" w:rsidRPr="00E034C7" w:rsidRDefault="00B756E4" w:rsidP="00B756E4">
      <w:pPr>
        <w:autoSpaceDE w:val="0"/>
        <w:spacing w:after="0"/>
        <w:jc w:val="both"/>
        <w:rPr>
          <w:rFonts w:ascii="Arial" w:eastAsia="Arial" w:hAnsi="Arial" w:cs="Arial"/>
          <w:b/>
          <w:sz w:val="20"/>
          <w:szCs w:val="20"/>
        </w:rPr>
      </w:pPr>
    </w:p>
    <w:p w14:paraId="6DF38B09" w14:textId="0CA164D2" w:rsidR="00B756E4" w:rsidRPr="00E034C7" w:rsidRDefault="00B756E4" w:rsidP="00B756E4">
      <w:pPr>
        <w:autoSpaceDE w:val="0"/>
        <w:spacing w:after="0"/>
        <w:jc w:val="both"/>
        <w:rPr>
          <w:rFonts w:ascii="Arial" w:eastAsia="Arial" w:hAnsi="Arial" w:cs="Arial"/>
          <w:i/>
          <w:sz w:val="20"/>
          <w:szCs w:val="20"/>
        </w:rPr>
      </w:pPr>
      <w:r w:rsidRPr="00E034C7">
        <w:rPr>
          <w:rFonts w:ascii="Arial" w:eastAsia="Arial" w:hAnsi="Arial" w:cs="Arial"/>
          <w:b/>
          <w:sz w:val="20"/>
          <w:szCs w:val="20"/>
        </w:rPr>
        <w:t xml:space="preserve">Cash </w:t>
      </w:r>
      <w:proofErr w:type="spellStart"/>
      <w:r w:rsidRPr="00E034C7">
        <w:rPr>
          <w:rFonts w:ascii="Arial" w:eastAsia="Arial" w:hAnsi="Arial" w:cs="Arial"/>
          <w:b/>
          <w:sz w:val="20"/>
          <w:szCs w:val="20"/>
        </w:rPr>
        <w:t>flow</w:t>
      </w:r>
      <w:proofErr w:type="spellEnd"/>
      <w:r w:rsidRPr="00E034C7">
        <w:rPr>
          <w:rFonts w:ascii="Arial" w:eastAsia="Arial" w:hAnsi="Arial" w:cs="Arial"/>
          <w:sz w:val="20"/>
          <w:szCs w:val="20"/>
        </w:rPr>
        <w:t xml:space="preserve"> zahrnuje </w:t>
      </w:r>
      <w:r w:rsidRPr="00E034C7">
        <w:rPr>
          <w:rFonts w:ascii="Arial" w:eastAsia="Arial" w:hAnsi="Arial" w:cs="Arial"/>
          <w:b/>
          <w:sz w:val="20"/>
          <w:szCs w:val="20"/>
        </w:rPr>
        <w:t>pouze reálné peněžní toky (příjmy a výdaje)</w:t>
      </w:r>
      <w:r w:rsidRPr="00E034C7">
        <w:rPr>
          <w:rFonts w:ascii="Arial" w:eastAsia="Arial" w:hAnsi="Arial" w:cs="Arial"/>
          <w:sz w:val="20"/>
          <w:szCs w:val="20"/>
        </w:rPr>
        <w:t xml:space="preserve">, kdy dochází k získání či výplatě peněžních prostředků. Nezahrnují se účetní </w:t>
      </w:r>
      <w:proofErr w:type="gramStart"/>
      <w:r w:rsidRPr="00E034C7">
        <w:rPr>
          <w:rFonts w:ascii="Arial" w:eastAsia="Arial" w:hAnsi="Arial" w:cs="Arial"/>
          <w:sz w:val="20"/>
          <w:szCs w:val="20"/>
        </w:rPr>
        <w:t>operace jako</w:t>
      </w:r>
      <w:proofErr w:type="gramEnd"/>
      <w:r w:rsidRPr="00E034C7">
        <w:rPr>
          <w:rFonts w:ascii="Arial" w:eastAsia="Arial" w:hAnsi="Arial" w:cs="Arial"/>
          <w:sz w:val="20"/>
          <w:szCs w:val="20"/>
        </w:rPr>
        <w:t xml:space="preserve"> jsou odpisy, tvorba rezerv, opravné položky, úlevy apod., které nepředstavují peněžní tok. </w:t>
      </w:r>
      <w:r w:rsidRPr="00E034C7">
        <w:rPr>
          <w:rFonts w:ascii="Arial" w:eastAsia="Arial" w:hAnsi="Arial" w:cs="Arial"/>
          <w:i/>
          <w:sz w:val="20"/>
          <w:szCs w:val="20"/>
          <w:u w:val="single"/>
        </w:rPr>
        <w:t>Tato chyba se ve</w:t>
      </w:r>
      <w:r w:rsidR="009B539C" w:rsidRPr="00E034C7">
        <w:rPr>
          <w:rFonts w:ascii="Arial" w:eastAsia="Arial" w:hAnsi="Arial" w:cs="Arial"/>
          <w:i/>
          <w:sz w:val="20"/>
          <w:szCs w:val="20"/>
          <w:u w:val="single"/>
        </w:rPr>
        <w:t xml:space="preserve"> SP pro PO4</w:t>
      </w:r>
      <w:r w:rsidR="00412313" w:rsidRPr="00E034C7">
        <w:rPr>
          <w:rFonts w:ascii="Arial" w:eastAsia="Arial" w:hAnsi="Arial" w:cs="Arial"/>
          <w:i/>
          <w:sz w:val="20"/>
          <w:szCs w:val="20"/>
          <w:u w:val="single"/>
        </w:rPr>
        <w:t xml:space="preserve"> </w:t>
      </w:r>
      <w:r w:rsidRPr="00E034C7">
        <w:rPr>
          <w:rFonts w:ascii="Arial" w:eastAsia="Arial" w:hAnsi="Arial" w:cs="Arial"/>
          <w:i/>
          <w:sz w:val="20"/>
          <w:szCs w:val="20"/>
          <w:u w:val="single"/>
        </w:rPr>
        <w:t xml:space="preserve">vyskytuje poměrně často, protože přetrvává tendence odvozovat cash </w:t>
      </w:r>
      <w:proofErr w:type="spellStart"/>
      <w:r w:rsidRPr="00E034C7">
        <w:rPr>
          <w:rFonts w:ascii="Arial" w:eastAsia="Arial" w:hAnsi="Arial" w:cs="Arial"/>
          <w:i/>
          <w:sz w:val="20"/>
          <w:szCs w:val="20"/>
          <w:u w:val="single"/>
        </w:rPr>
        <w:t>flow</w:t>
      </w:r>
      <w:proofErr w:type="spellEnd"/>
      <w:r w:rsidRPr="00E034C7">
        <w:rPr>
          <w:rFonts w:ascii="Arial" w:eastAsia="Arial" w:hAnsi="Arial" w:cs="Arial"/>
          <w:i/>
          <w:sz w:val="20"/>
          <w:szCs w:val="20"/>
          <w:u w:val="single"/>
        </w:rPr>
        <w:t xml:space="preserve"> z výkazu zisku a ztrát organizace!</w:t>
      </w:r>
    </w:p>
    <w:p w14:paraId="3329D673" w14:textId="77777777" w:rsidR="00B756E4" w:rsidRPr="00E034C7" w:rsidRDefault="00B756E4" w:rsidP="00B756E4">
      <w:pPr>
        <w:autoSpaceDE w:val="0"/>
        <w:spacing w:after="0"/>
        <w:jc w:val="both"/>
        <w:rPr>
          <w:rFonts w:ascii="Arial" w:eastAsia="Arial" w:hAnsi="Arial" w:cs="Arial"/>
          <w:sz w:val="20"/>
          <w:szCs w:val="20"/>
        </w:rPr>
      </w:pPr>
    </w:p>
    <w:p w14:paraId="6714CF1E" w14:textId="534D6D93" w:rsidR="00B756E4" w:rsidRPr="00E034C7" w:rsidRDefault="00B756E4" w:rsidP="00B756E4">
      <w:pPr>
        <w:autoSpaceDE w:val="0"/>
        <w:spacing w:after="0"/>
        <w:jc w:val="both"/>
        <w:rPr>
          <w:rFonts w:ascii="Arial" w:eastAsia="Arial" w:hAnsi="Arial" w:cs="Arial"/>
          <w:sz w:val="20"/>
          <w:szCs w:val="20"/>
        </w:rPr>
      </w:pPr>
      <w:r w:rsidRPr="00E034C7">
        <w:rPr>
          <w:rFonts w:ascii="Arial" w:eastAsia="Arial" w:hAnsi="Arial" w:cs="Arial"/>
          <w:b/>
          <w:sz w:val="20"/>
          <w:szCs w:val="20"/>
        </w:rPr>
        <w:t>Projektem</w:t>
      </w:r>
      <w:r w:rsidRPr="00E034C7">
        <w:rPr>
          <w:rFonts w:ascii="Arial" w:eastAsia="Arial" w:hAnsi="Arial" w:cs="Arial"/>
          <w:sz w:val="20"/>
          <w:szCs w:val="20"/>
        </w:rPr>
        <w:t xml:space="preserve"> je myšlena pouze ta část infrastruktury, na které je realizována investice, nikoliv podnik/organizace jako celek. Finanční plán je proto nezbytné realizovat právě</w:t>
      </w:r>
      <w:r w:rsidR="00614447" w:rsidRPr="00E034C7">
        <w:rPr>
          <w:rFonts w:ascii="Arial" w:eastAsia="Arial" w:hAnsi="Arial" w:cs="Arial"/>
          <w:sz w:val="20"/>
          <w:szCs w:val="20"/>
        </w:rPr>
        <w:t xml:space="preserve"> za</w:t>
      </w:r>
      <w:r w:rsidRPr="00E034C7">
        <w:rPr>
          <w:rFonts w:ascii="Arial" w:eastAsia="Arial" w:hAnsi="Arial" w:cs="Arial"/>
          <w:sz w:val="20"/>
          <w:szCs w:val="20"/>
        </w:rPr>
        <w:t xml:space="preserve"> tuto část provozu podniku/organizace. Je nutné správně oddělit a vymezit majetek, zdroje, výdaje a </w:t>
      </w:r>
      <w:r w:rsidR="00B773F4" w:rsidRPr="00E034C7">
        <w:rPr>
          <w:rFonts w:ascii="Arial" w:eastAsia="Arial" w:hAnsi="Arial" w:cs="Arial"/>
          <w:sz w:val="20"/>
          <w:szCs w:val="20"/>
        </w:rPr>
        <w:t>příjmy</w:t>
      </w:r>
      <w:r w:rsidRPr="00E034C7">
        <w:rPr>
          <w:rFonts w:ascii="Arial" w:eastAsia="Arial" w:hAnsi="Arial" w:cs="Arial"/>
          <w:sz w:val="20"/>
          <w:szCs w:val="20"/>
        </w:rPr>
        <w:t>, které souvisí s projektem (danou investicí).</w:t>
      </w:r>
    </w:p>
    <w:p w14:paraId="245AADD5" w14:textId="77777777" w:rsidR="00B756E4" w:rsidRPr="00E034C7" w:rsidRDefault="00B756E4" w:rsidP="00B756E4">
      <w:pPr>
        <w:autoSpaceDE w:val="0"/>
        <w:spacing w:after="0"/>
        <w:jc w:val="both"/>
        <w:rPr>
          <w:rFonts w:ascii="Arial" w:eastAsia="Arial" w:hAnsi="Arial" w:cs="Arial"/>
          <w:sz w:val="20"/>
          <w:szCs w:val="20"/>
        </w:rPr>
      </w:pPr>
    </w:p>
    <w:p w14:paraId="45CB887D" w14:textId="77777777" w:rsidR="00B756E4" w:rsidRPr="00E034C7" w:rsidRDefault="00B756E4" w:rsidP="00B756E4">
      <w:pPr>
        <w:autoSpaceDE w:val="0"/>
        <w:spacing w:after="0"/>
        <w:jc w:val="both"/>
        <w:rPr>
          <w:rFonts w:ascii="Arial" w:eastAsia="Arial" w:hAnsi="Arial" w:cs="Arial"/>
          <w:sz w:val="20"/>
          <w:szCs w:val="20"/>
        </w:rPr>
      </w:pPr>
      <w:r w:rsidRPr="00E034C7">
        <w:rPr>
          <w:rFonts w:ascii="Arial" w:eastAsia="Arial" w:hAnsi="Arial" w:cs="Arial"/>
          <w:b/>
          <w:sz w:val="20"/>
          <w:szCs w:val="20"/>
        </w:rPr>
        <w:t>Nulová varianta</w:t>
      </w:r>
      <w:r w:rsidRPr="00E034C7">
        <w:rPr>
          <w:rFonts w:ascii="Arial" w:eastAsia="Arial" w:hAnsi="Arial" w:cs="Arial"/>
          <w:sz w:val="20"/>
          <w:szCs w:val="20"/>
        </w:rPr>
        <w:t xml:space="preserve"> - scénář bez projektu - představuje vývoj jednotlivých veličin (příjmů a výdajů) po celou dobu referenčního období za předpokladu, že by </w:t>
      </w:r>
      <w:r w:rsidRPr="00E034C7">
        <w:rPr>
          <w:rFonts w:ascii="Arial" w:eastAsia="Arial" w:hAnsi="Arial" w:cs="Arial"/>
          <w:b/>
          <w:sz w:val="20"/>
          <w:szCs w:val="20"/>
        </w:rPr>
        <w:t>projekt nebyl realizován</w:t>
      </w:r>
      <w:r w:rsidRPr="00E034C7">
        <w:rPr>
          <w:rFonts w:ascii="Arial" w:eastAsia="Arial" w:hAnsi="Arial" w:cs="Arial"/>
          <w:sz w:val="20"/>
          <w:szCs w:val="20"/>
        </w:rPr>
        <w:t xml:space="preserve">. </w:t>
      </w:r>
    </w:p>
    <w:p w14:paraId="2C400186" w14:textId="77777777" w:rsidR="00B756E4" w:rsidRPr="00E034C7" w:rsidRDefault="00B756E4" w:rsidP="00B756E4">
      <w:pPr>
        <w:autoSpaceDE w:val="0"/>
        <w:spacing w:after="0"/>
        <w:jc w:val="both"/>
        <w:rPr>
          <w:rFonts w:ascii="Arial" w:eastAsia="Arial" w:hAnsi="Arial" w:cs="Arial"/>
          <w:sz w:val="20"/>
          <w:szCs w:val="20"/>
        </w:rPr>
      </w:pPr>
    </w:p>
    <w:p w14:paraId="2E872A8D" w14:textId="77777777" w:rsidR="00B756E4" w:rsidRPr="00E034C7" w:rsidRDefault="00B756E4" w:rsidP="00B756E4">
      <w:pPr>
        <w:autoSpaceDE w:val="0"/>
        <w:spacing w:after="0"/>
        <w:jc w:val="both"/>
        <w:rPr>
          <w:rFonts w:ascii="Arial" w:eastAsia="Arial" w:hAnsi="Arial" w:cs="Arial"/>
          <w:sz w:val="20"/>
          <w:szCs w:val="20"/>
        </w:rPr>
      </w:pPr>
      <w:r w:rsidRPr="00E034C7">
        <w:rPr>
          <w:rFonts w:ascii="Arial" w:eastAsia="Arial" w:hAnsi="Arial" w:cs="Arial"/>
          <w:b/>
          <w:sz w:val="20"/>
          <w:szCs w:val="20"/>
        </w:rPr>
        <w:t>Investiční varianta</w:t>
      </w:r>
      <w:r w:rsidRPr="00E034C7">
        <w:rPr>
          <w:rFonts w:ascii="Arial" w:eastAsia="Arial" w:hAnsi="Arial" w:cs="Arial"/>
          <w:sz w:val="20"/>
          <w:szCs w:val="20"/>
        </w:rPr>
        <w:t xml:space="preserve"> - scénář s projektem - představuje vývoj jednotlivých veličin (příjmy a výdaje) po celou dobu referenčního období za předpokladu, že by </w:t>
      </w:r>
      <w:r w:rsidRPr="00E034C7">
        <w:rPr>
          <w:rFonts w:ascii="Arial" w:eastAsia="Arial" w:hAnsi="Arial" w:cs="Arial"/>
          <w:b/>
          <w:sz w:val="20"/>
          <w:szCs w:val="20"/>
        </w:rPr>
        <w:t>projekt byl realizován</w:t>
      </w:r>
      <w:r w:rsidRPr="00E034C7">
        <w:rPr>
          <w:rFonts w:ascii="Arial" w:eastAsia="Arial" w:hAnsi="Arial" w:cs="Arial"/>
          <w:sz w:val="20"/>
          <w:szCs w:val="20"/>
        </w:rPr>
        <w:t xml:space="preserve">. </w:t>
      </w:r>
    </w:p>
    <w:p w14:paraId="127837E5" w14:textId="77777777" w:rsidR="00B756E4" w:rsidRPr="00E034C7" w:rsidRDefault="00B756E4" w:rsidP="00B756E4">
      <w:pPr>
        <w:autoSpaceDE w:val="0"/>
        <w:spacing w:after="0"/>
        <w:jc w:val="both"/>
        <w:rPr>
          <w:rFonts w:ascii="Arial" w:eastAsia="Arial" w:hAnsi="Arial" w:cs="Arial"/>
          <w:sz w:val="20"/>
          <w:szCs w:val="20"/>
        </w:rPr>
      </w:pPr>
    </w:p>
    <w:p w14:paraId="29050969" w14:textId="77777777" w:rsidR="00B756E4" w:rsidRPr="00E034C7" w:rsidRDefault="00B756E4" w:rsidP="00B756E4">
      <w:pPr>
        <w:autoSpaceDE w:val="0"/>
        <w:spacing w:after="0"/>
        <w:jc w:val="both"/>
        <w:rPr>
          <w:rFonts w:ascii="Arial" w:eastAsia="Arial" w:hAnsi="Arial" w:cs="Arial"/>
          <w:sz w:val="20"/>
          <w:szCs w:val="20"/>
        </w:rPr>
      </w:pPr>
      <w:r w:rsidRPr="00E034C7">
        <w:rPr>
          <w:rFonts w:ascii="Arial" w:eastAsia="Arial" w:hAnsi="Arial" w:cs="Arial"/>
          <w:b/>
          <w:sz w:val="20"/>
          <w:szCs w:val="20"/>
        </w:rPr>
        <w:t>Rozdílová varianta</w:t>
      </w:r>
      <w:r w:rsidRPr="00E034C7">
        <w:rPr>
          <w:rFonts w:ascii="Arial" w:eastAsia="Arial" w:hAnsi="Arial" w:cs="Arial"/>
          <w:sz w:val="20"/>
          <w:szCs w:val="20"/>
        </w:rPr>
        <w:t xml:space="preserve"> je rozdílem hodnot mezi investiční a nulovou variantou, které vstupují do výpočtu finanční a ekonomické analýzy, v Modulu CBA v MS2014+ bude vypočteno automaticky.</w:t>
      </w:r>
    </w:p>
    <w:p w14:paraId="52D94EEC" w14:textId="77777777" w:rsidR="00B756E4" w:rsidRPr="00E034C7" w:rsidRDefault="00B756E4" w:rsidP="00B756E4">
      <w:pPr>
        <w:autoSpaceDE w:val="0"/>
        <w:spacing w:after="0"/>
        <w:jc w:val="both"/>
        <w:rPr>
          <w:rFonts w:ascii="Arial" w:eastAsia="Arial" w:hAnsi="Arial" w:cs="Arial"/>
          <w:b/>
          <w:sz w:val="20"/>
          <w:szCs w:val="20"/>
        </w:rPr>
      </w:pPr>
    </w:p>
    <w:p w14:paraId="75B58C4C" w14:textId="61DEC0BA" w:rsidR="00B756E4" w:rsidRPr="00E034C7" w:rsidRDefault="00B756E4" w:rsidP="00B756E4">
      <w:pPr>
        <w:autoSpaceDE w:val="0"/>
        <w:spacing w:after="0"/>
        <w:jc w:val="both"/>
        <w:rPr>
          <w:rFonts w:ascii="Arial" w:eastAsia="Arial" w:hAnsi="Arial" w:cs="Arial"/>
          <w:sz w:val="20"/>
          <w:szCs w:val="20"/>
        </w:rPr>
      </w:pPr>
      <w:r w:rsidRPr="00E034C7">
        <w:rPr>
          <w:rFonts w:ascii="Arial" w:eastAsia="Arial" w:hAnsi="Arial" w:cs="Arial"/>
          <w:b/>
          <w:sz w:val="20"/>
          <w:szCs w:val="20"/>
        </w:rPr>
        <w:t>Referenční období</w:t>
      </w:r>
      <w:r w:rsidRPr="00E034C7">
        <w:rPr>
          <w:rFonts w:ascii="Arial" w:eastAsia="Arial" w:hAnsi="Arial" w:cs="Arial"/>
          <w:sz w:val="20"/>
          <w:szCs w:val="20"/>
        </w:rPr>
        <w:t xml:space="preserve"> vymezuje </w:t>
      </w:r>
      <w:r w:rsidRPr="00E034C7">
        <w:rPr>
          <w:rFonts w:ascii="Arial" w:eastAsia="Arial" w:hAnsi="Arial" w:cs="Arial"/>
          <w:b/>
          <w:sz w:val="20"/>
          <w:szCs w:val="20"/>
        </w:rPr>
        <w:t>časový rámec (počet let) pro zpracování finančního plánu</w:t>
      </w:r>
      <w:r w:rsidRPr="00E034C7">
        <w:rPr>
          <w:rFonts w:ascii="Arial" w:eastAsia="Arial" w:hAnsi="Arial" w:cs="Arial"/>
          <w:sz w:val="20"/>
          <w:szCs w:val="20"/>
        </w:rPr>
        <w:t xml:space="preserve"> </w:t>
      </w:r>
      <w:r w:rsidR="009D5867">
        <w:rPr>
          <w:rFonts w:ascii="Arial" w:eastAsia="Arial" w:hAnsi="Arial" w:cs="Arial"/>
          <w:sz w:val="20"/>
          <w:szCs w:val="20"/>
        </w:rPr>
        <w:br/>
      </w:r>
      <w:r w:rsidRPr="00E034C7">
        <w:rPr>
          <w:rFonts w:ascii="Arial" w:eastAsia="Arial" w:hAnsi="Arial" w:cs="Arial"/>
          <w:sz w:val="20"/>
          <w:szCs w:val="20"/>
        </w:rPr>
        <w:t xml:space="preserve">a následně hodnocení finanční a ekonomické efektivnosti projektu. </w:t>
      </w:r>
      <w:r w:rsidRPr="00E034C7">
        <w:rPr>
          <w:rFonts w:ascii="Arial" w:eastAsia="Arial" w:hAnsi="Arial" w:cs="Arial"/>
          <w:b/>
          <w:sz w:val="20"/>
          <w:szCs w:val="20"/>
        </w:rPr>
        <w:t>Žadatel musí finanční plán zpracovat na období definované relevantním sektorem, do kterého konkrétní projekt spadá!</w:t>
      </w:r>
      <w:r w:rsidRPr="00E034C7">
        <w:rPr>
          <w:rFonts w:ascii="Arial" w:eastAsia="Arial" w:hAnsi="Arial" w:cs="Arial"/>
          <w:sz w:val="20"/>
          <w:szCs w:val="20"/>
        </w:rPr>
        <w:t xml:space="preserve"> </w:t>
      </w:r>
      <w:r w:rsidR="009D5867">
        <w:rPr>
          <w:rFonts w:ascii="Arial" w:eastAsia="Arial" w:hAnsi="Arial" w:cs="Arial"/>
          <w:sz w:val="20"/>
          <w:szCs w:val="20"/>
        </w:rPr>
        <w:br/>
      </w:r>
      <w:r w:rsidRPr="00E034C7">
        <w:rPr>
          <w:rFonts w:ascii="Arial" w:eastAsia="Arial" w:hAnsi="Arial" w:cs="Arial"/>
          <w:sz w:val="20"/>
          <w:szCs w:val="20"/>
        </w:rPr>
        <w:t>V případě, že pro sektor není referenční období stanovené, bude použito referenční období pro „ostatní sektory“, tj. 10-15 let.</w:t>
      </w:r>
    </w:p>
    <w:p w14:paraId="50D43446" w14:textId="77777777" w:rsidR="00B756E4" w:rsidRPr="00E034C7" w:rsidRDefault="00B756E4" w:rsidP="00B756E4">
      <w:pPr>
        <w:autoSpaceDE w:val="0"/>
        <w:spacing w:after="0"/>
        <w:jc w:val="both"/>
        <w:rPr>
          <w:rFonts w:ascii="Arial" w:eastAsia="Arial" w:hAnsi="Arial" w:cs="Arial"/>
          <w:sz w:val="20"/>
          <w:szCs w:val="20"/>
        </w:rPr>
      </w:pPr>
    </w:p>
    <w:p w14:paraId="1C2697A8" w14:textId="757465AF" w:rsidR="00B756E4" w:rsidRPr="00E034C7" w:rsidRDefault="00B756E4" w:rsidP="00AC15B0">
      <w:pPr>
        <w:autoSpaceDE w:val="0"/>
        <w:spacing w:after="0"/>
        <w:jc w:val="both"/>
        <w:rPr>
          <w:rFonts w:ascii="Arial" w:eastAsia="Arial" w:hAnsi="Arial" w:cs="Arial"/>
          <w:sz w:val="20"/>
          <w:szCs w:val="20"/>
        </w:rPr>
      </w:pPr>
      <w:r w:rsidRPr="00E034C7">
        <w:rPr>
          <w:rFonts w:ascii="Arial" w:eastAsia="Arial" w:hAnsi="Arial" w:cs="Arial"/>
          <w:i/>
          <w:sz w:val="20"/>
          <w:szCs w:val="20"/>
        </w:rPr>
        <w:t>Sektor:</w:t>
      </w:r>
      <w:r w:rsidR="00AC15B0">
        <w:rPr>
          <w:rFonts w:ascii="Arial" w:eastAsia="Arial" w:hAnsi="Arial" w:cs="Arial"/>
          <w:i/>
          <w:sz w:val="20"/>
          <w:szCs w:val="20"/>
        </w:rPr>
        <w:t xml:space="preserve"> </w:t>
      </w:r>
      <w:r w:rsidRPr="00E034C7">
        <w:rPr>
          <w:rFonts w:ascii="Arial" w:eastAsia="Arial" w:hAnsi="Arial" w:cs="Arial"/>
          <w:sz w:val="20"/>
          <w:szCs w:val="20"/>
        </w:rPr>
        <w:t>Ostatní sektory (10-15 let)</w:t>
      </w:r>
    </w:p>
    <w:p w14:paraId="0F94D164" w14:textId="77777777" w:rsidR="00B756E4" w:rsidRPr="00E034C7" w:rsidRDefault="00B756E4" w:rsidP="00B756E4">
      <w:pPr>
        <w:autoSpaceDE w:val="0"/>
        <w:spacing w:after="0"/>
        <w:jc w:val="both"/>
        <w:rPr>
          <w:rFonts w:ascii="Arial" w:eastAsia="Arial" w:hAnsi="Arial" w:cs="Arial"/>
          <w:sz w:val="20"/>
          <w:szCs w:val="20"/>
        </w:rPr>
      </w:pPr>
    </w:p>
    <w:p w14:paraId="5B319622" w14:textId="193F3E4F" w:rsidR="00B756E4" w:rsidRPr="00E034C7" w:rsidRDefault="00B756E4" w:rsidP="00B756E4">
      <w:pPr>
        <w:autoSpaceDE w:val="0"/>
        <w:spacing w:after="0"/>
        <w:jc w:val="both"/>
        <w:rPr>
          <w:rFonts w:ascii="Arial" w:eastAsia="Arial" w:hAnsi="Arial" w:cs="Arial"/>
          <w:sz w:val="20"/>
          <w:szCs w:val="20"/>
        </w:rPr>
      </w:pPr>
      <w:r w:rsidRPr="00E034C7">
        <w:rPr>
          <w:rFonts w:ascii="Arial" w:eastAsia="Arial" w:hAnsi="Arial" w:cs="Arial"/>
          <w:b/>
          <w:sz w:val="20"/>
          <w:szCs w:val="20"/>
        </w:rPr>
        <w:t>Cenová úroveň</w:t>
      </w:r>
      <w:r w:rsidRPr="00E034C7">
        <w:rPr>
          <w:rFonts w:ascii="Arial" w:eastAsia="Arial" w:hAnsi="Arial" w:cs="Arial"/>
          <w:sz w:val="20"/>
          <w:szCs w:val="20"/>
        </w:rPr>
        <w:t xml:space="preserve"> - plán cash </w:t>
      </w:r>
      <w:proofErr w:type="spellStart"/>
      <w:r w:rsidRPr="00E034C7">
        <w:rPr>
          <w:rFonts w:ascii="Arial" w:eastAsia="Arial" w:hAnsi="Arial" w:cs="Arial"/>
          <w:sz w:val="20"/>
          <w:szCs w:val="20"/>
        </w:rPr>
        <w:t>flow</w:t>
      </w:r>
      <w:proofErr w:type="spellEnd"/>
      <w:r w:rsidRPr="00E034C7">
        <w:rPr>
          <w:rFonts w:ascii="Arial" w:eastAsia="Arial" w:hAnsi="Arial" w:cs="Arial"/>
          <w:sz w:val="20"/>
          <w:szCs w:val="20"/>
        </w:rPr>
        <w:t xml:space="preserve"> projektu bude zpracován </w:t>
      </w:r>
      <w:r w:rsidRPr="00E034C7">
        <w:rPr>
          <w:rFonts w:ascii="Arial" w:eastAsia="Arial" w:hAnsi="Arial" w:cs="Arial"/>
          <w:b/>
          <w:sz w:val="20"/>
          <w:szCs w:val="20"/>
        </w:rPr>
        <w:t>v reálných (stálých) cenách výchozího roku zpracování, tj. bez vlivu inflace</w:t>
      </w:r>
      <w:r w:rsidRPr="00E034C7">
        <w:rPr>
          <w:rFonts w:ascii="Arial" w:eastAsia="Arial" w:hAnsi="Arial" w:cs="Arial"/>
          <w:sz w:val="20"/>
          <w:szCs w:val="20"/>
        </w:rPr>
        <w:t xml:space="preserve">. </w:t>
      </w:r>
    </w:p>
    <w:p w14:paraId="18598805" w14:textId="77777777" w:rsidR="00B756E4" w:rsidRPr="00E034C7" w:rsidRDefault="00B756E4" w:rsidP="00B756E4">
      <w:pPr>
        <w:autoSpaceDE w:val="0"/>
        <w:spacing w:after="0"/>
        <w:jc w:val="both"/>
        <w:rPr>
          <w:rFonts w:ascii="Arial" w:eastAsia="Arial" w:hAnsi="Arial" w:cs="Arial"/>
          <w:sz w:val="20"/>
          <w:szCs w:val="20"/>
        </w:rPr>
      </w:pPr>
    </w:p>
    <w:p w14:paraId="3DC3F059" w14:textId="77777777" w:rsidR="00B756E4" w:rsidRPr="00E034C7" w:rsidRDefault="00B756E4" w:rsidP="00B756E4">
      <w:pPr>
        <w:autoSpaceDE w:val="0"/>
        <w:spacing w:after="0"/>
        <w:jc w:val="both"/>
        <w:rPr>
          <w:rFonts w:ascii="Arial" w:eastAsia="Arial" w:hAnsi="Arial" w:cs="Arial"/>
          <w:sz w:val="20"/>
          <w:szCs w:val="20"/>
        </w:rPr>
      </w:pPr>
      <w:r w:rsidRPr="00E034C7">
        <w:rPr>
          <w:rFonts w:ascii="Arial" w:eastAsia="Arial" w:hAnsi="Arial" w:cs="Arial"/>
          <w:sz w:val="20"/>
          <w:szCs w:val="20"/>
        </w:rPr>
        <w:t>Žadatel při sestavování finančního plánu zpracovává plán příjmů a výdajů v jednotlivých letech (roční báze). V prvním roce provozu zohledňuje harmonogram realizace a zprovoznění projektu (adekvátní krácení provozních příjmů a výdajů - pouze část roku).</w:t>
      </w:r>
    </w:p>
    <w:p w14:paraId="20E85994" w14:textId="77777777" w:rsidR="00B756E4" w:rsidRPr="00E034C7" w:rsidRDefault="00B756E4" w:rsidP="00B756E4">
      <w:pPr>
        <w:autoSpaceDE w:val="0"/>
        <w:spacing w:after="0"/>
        <w:jc w:val="both"/>
        <w:rPr>
          <w:rFonts w:ascii="Arial" w:eastAsia="Arial" w:hAnsi="Arial" w:cs="Arial"/>
          <w:sz w:val="20"/>
          <w:szCs w:val="20"/>
        </w:rPr>
      </w:pPr>
      <w:r w:rsidRPr="00E034C7">
        <w:rPr>
          <w:rFonts w:ascii="Arial" w:eastAsia="Arial" w:hAnsi="Arial" w:cs="Arial"/>
          <w:sz w:val="20"/>
          <w:szCs w:val="20"/>
        </w:rPr>
        <w:t xml:space="preserve"> </w:t>
      </w:r>
    </w:p>
    <w:p w14:paraId="781A4370" w14:textId="77777777" w:rsidR="00176CEA" w:rsidRPr="00031476" w:rsidRDefault="00176CEA" w:rsidP="00F05C00">
      <w:pPr>
        <w:pStyle w:val="Pravnad3"/>
        <w:rPr>
          <w:rFonts w:cs="Arial"/>
        </w:rPr>
      </w:pPr>
      <w:bookmarkStart w:id="260" w:name="_Toc462667806"/>
      <w:bookmarkStart w:id="261" w:name="_Toc210464094"/>
      <w:bookmarkStart w:id="262" w:name="_Toc210558933"/>
      <w:bookmarkStart w:id="263" w:name="_Toc210626044"/>
      <w:bookmarkStart w:id="264" w:name="_Toc254270933"/>
      <w:bookmarkStart w:id="265" w:name="_Toc254335946"/>
      <w:bookmarkStart w:id="266" w:name="_Ref469416648"/>
      <w:bookmarkStart w:id="267" w:name="_Toc496692600"/>
      <w:bookmarkStart w:id="268" w:name="_Toc512325981"/>
      <w:bookmarkStart w:id="269" w:name="_Toc210464096"/>
      <w:bookmarkStart w:id="270" w:name="_Toc210558935"/>
      <w:bookmarkStart w:id="271" w:name="_Toc210626046"/>
      <w:bookmarkStart w:id="272" w:name="_Toc254270935"/>
      <w:bookmarkStart w:id="273" w:name="_Toc254335948"/>
      <w:bookmarkEnd w:id="260"/>
      <w:r w:rsidRPr="00031476">
        <w:rPr>
          <w:rFonts w:cs="Arial"/>
        </w:rPr>
        <w:t>Vyhodnocení finanční efektivnosti projektu hodnotícími ukazateli</w:t>
      </w:r>
      <w:bookmarkEnd w:id="261"/>
      <w:bookmarkEnd w:id="262"/>
      <w:bookmarkEnd w:id="263"/>
      <w:bookmarkEnd w:id="264"/>
      <w:bookmarkEnd w:id="265"/>
      <w:bookmarkEnd w:id="266"/>
      <w:bookmarkEnd w:id="267"/>
      <w:bookmarkEnd w:id="268"/>
    </w:p>
    <w:p w14:paraId="6FCD3635" w14:textId="58F2761A" w:rsidR="00176CEA" w:rsidRPr="00E034C7" w:rsidRDefault="00176CEA" w:rsidP="00761AB8">
      <w:pPr>
        <w:autoSpaceDE w:val="0"/>
        <w:spacing w:before="120" w:after="120"/>
        <w:jc w:val="both"/>
        <w:rPr>
          <w:rFonts w:ascii="Arial" w:eastAsia="Arial" w:hAnsi="Arial" w:cs="Arial"/>
          <w:b/>
          <w:sz w:val="20"/>
          <w:szCs w:val="20"/>
        </w:rPr>
      </w:pPr>
      <w:r w:rsidRPr="00E034C7">
        <w:rPr>
          <w:rFonts w:ascii="Arial" w:eastAsia="Arial" w:hAnsi="Arial" w:cs="Arial"/>
          <w:sz w:val="20"/>
          <w:szCs w:val="20"/>
        </w:rPr>
        <w:t>Finanční analýza projektu hodnotí efektivnost projektu z pohledu investora/provozovatele optikou finanční návratnosti investice, případně vloženého kapitálu, s využitím definovaných kriteriálních ukazatelů.</w:t>
      </w:r>
      <w:r w:rsidR="00911894" w:rsidRPr="00E034C7">
        <w:rPr>
          <w:rFonts w:ascii="Arial" w:eastAsia="Arial" w:hAnsi="Arial" w:cs="Arial"/>
          <w:sz w:val="20"/>
          <w:szCs w:val="20"/>
        </w:rPr>
        <w:t xml:space="preserve"> </w:t>
      </w:r>
      <w:r w:rsidR="00B756E4" w:rsidRPr="00E034C7">
        <w:rPr>
          <w:rFonts w:ascii="Arial" w:hAnsi="Arial" w:cs="Arial"/>
          <w:b/>
          <w:sz w:val="20"/>
          <w:szCs w:val="20"/>
        </w:rPr>
        <w:t>Finanční analýzu a vyhodnocení finanční efektivity projektu hodnoticími ukazateli zpracuje žadatel v modulu CBA v MS2014+. Studie proveditelnosti bude obsahovat výsledky CBA z MS2014+ včetně komentáře.</w:t>
      </w:r>
    </w:p>
    <w:p w14:paraId="2EA594A1" w14:textId="77777777" w:rsidR="00176CEA" w:rsidRPr="00E034C7" w:rsidRDefault="00176CEA" w:rsidP="00176CEA">
      <w:pPr>
        <w:autoSpaceDE w:val="0"/>
        <w:spacing w:after="0"/>
        <w:jc w:val="both"/>
        <w:rPr>
          <w:rFonts w:ascii="Arial" w:eastAsia="Arial" w:hAnsi="Arial" w:cs="Arial"/>
          <w:b/>
          <w:sz w:val="20"/>
          <w:szCs w:val="20"/>
        </w:rPr>
      </w:pPr>
    </w:p>
    <w:p w14:paraId="2143A441" w14:textId="08D0470C" w:rsidR="00176CEA" w:rsidRPr="00E034C7" w:rsidRDefault="00176CEA" w:rsidP="00176CEA">
      <w:pPr>
        <w:autoSpaceDE w:val="0"/>
        <w:spacing w:after="0"/>
        <w:jc w:val="both"/>
        <w:rPr>
          <w:rFonts w:ascii="Arial" w:eastAsia="Arial" w:hAnsi="Arial" w:cs="Arial"/>
          <w:sz w:val="20"/>
          <w:szCs w:val="20"/>
        </w:rPr>
      </w:pPr>
      <w:r w:rsidRPr="00E034C7">
        <w:rPr>
          <w:rFonts w:ascii="Arial" w:eastAsia="Arial" w:hAnsi="Arial" w:cs="Arial"/>
          <w:b/>
          <w:sz w:val="20"/>
          <w:szCs w:val="20"/>
        </w:rPr>
        <w:t>U projektů</w:t>
      </w:r>
      <w:r w:rsidR="00911894" w:rsidRPr="00E034C7">
        <w:rPr>
          <w:rFonts w:ascii="Arial" w:eastAsia="Arial" w:hAnsi="Arial" w:cs="Arial"/>
          <w:b/>
          <w:sz w:val="20"/>
          <w:szCs w:val="20"/>
        </w:rPr>
        <w:t xml:space="preserve"> </w:t>
      </w:r>
      <w:r w:rsidRPr="00E034C7">
        <w:rPr>
          <w:rFonts w:ascii="Arial" w:eastAsia="Arial" w:hAnsi="Arial" w:cs="Arial"/>
          <w:b/>
          <w:sz w:val="20"/>
          <w:szCs w:val="20"/>
        </w:rPr>
        <w:t xml:space="preserve">do 100 mil. Kč celkových způsobilých výdajů </w:t>
      </w:r>
      <w:r w:rsidRPr="00E034C7">
        <w:rPr>
          <w:rFonts w:ascii="Arial" w:eastAsia="Arial" w:hAnsi="Arial" w:cs="Arial"/>
          <w:sz w:val="20"/>
          <w:szCs w:val="20"/>
        </w:rPr>
        <w:t>jsou při zpracování finanční analýzy relevantní tyto záložky:</w:t>
      </w:r>
    </w:p>
    <w:p w14:paraId="347D0EE1" w14:textId="77777777" w:rsidR="00176CEA" w:rsidRPr="00E034C7" w:rsidRDefault="00176CEA" w:rsidP="00176CEA">
      <w:pPr>
        <w:autoSpaceDE w:val="0"/>
        <w:spacing w:after="0"/>
        <w:ind w:left="708"/>
        <w:jc w:val="both"/>
        <w:rPr>
          <w:rFonts w:ascii="Arial" w:eastAsia="Arial" w:hAnsi="Arial" w:cs="Arial"/>
          <w:b/>
          <w:color w:val="0000FF"/>
          <w:sz w:val="20"/>
          <w:szCs w:val="20"/>
        </w:rPr>
      </w:pPr>
      <w:r w:rsidRPr="00E034C7">
        <w:rPr>
          <w:rFonts w:ascii="Arial" w:eastAsia="Arial" w:hAnsi="Arial" w:cs="Arial"/>
          <w:b/>
          <w:color w:val="0000FF"/>
          <w:sz w:val="20"/>
          <w:szCs w:val="20"/>
        </w:rPr>
        <w:t>NÁVRATNOST INVE</w:t>
      </w:r>
      <w:r w:rsidR="003D0B9C" w:rsidRPr="00E034C7">
        <w:rPr>
          <w:rFonts w:ascii="Arial" w:eastAsia="Arial" w:hAnsi="Arial" w:cs="Arial"/>
          <w:b/>
          <w:color w:val="0000FF"/>
          <w:sz w:val="20"/>
          <w:szCs w:val="20"/>
        </w:rPr>
        <w:t>S</w:t>
      </w:r>
      <w:r w:rsidRPr="00E034C7">
        <w:rPr>
          <w:rFonts w:ascii="Arial" w:eastAsia="Arial" w:hAnsi="Arial" w:cs="Arial"/>
          <w:b/>
          <w:color w:val="0000FF"/>
          <w:sz w:val="20"/>
          <w:szCs w:val="20"/>
        </w:rPr>
        <w:t>TICE PRO FA</w:t>
      </w:r>
    </w:p>
    <w:p w14:paraId="24A99FC9" w14:textId="3942552D" w:rsidR="00BF5953" w:rsidRPr="00E034C7" w:rsidRDefault="00B756E4" w:rsidP="00BF5953">
      <w:pPr>
        <w:autoSpaceDE w:val="0"/>
        <w:spacing w:after="0"/>
        <w:ind w:left="709"/>
        <w:jc w:val="both"/>
        <w:rPr>
          <w:rFonts w:ascii="Arial" w:eastAsia="Arial" w:hAnsi="Arial" w:cs="Arial"/>
          <w:b/>
          <w:color w:val="0000FF"/>
          <w:sz w:val="20"/>
          <w:szCs w:val="20"/>
        </w:rPr>
      </w:pPr>
      <w:r w:rsidRPr="00E034C7">
        <w:rPr>
          <w:rFonts w:ascii="Arial" w:eastAsia="Arial" w:hAnsi="Arial" w:cs="Arial"/>
          <w:b/>
          <w:color w:val="0000FF"/>
          <w:sz w:val="20"/>
          <w:szCs w:val="20"/>
        </w:rPr>
        <w:t xml:space="preserve">NÁVRATNOST KAPITÁLU PRO FA </w:t>
      </w:r>
    </w:p>
    <w:p w14:paraId="3CB08CAE" w14:textId="77777777" w:rsidR="00176CEA" w:rsidRPr="00E034C7" w:rsidRDefault="00176CEA" w:rsidP="00BF5953">
      <w:pPr>
        <w:autoSpaceDE w:val="0"/>
        <w:spacing w:after="0"/>
        <w:ind w:left="709"/>
        <w:jc w:val="both"/>
        <w:rPr>
          <w:rFonts w:ascii="Arial" w:eastAsia="Arial" w:hAnsi="Arial" w:cs="Arial"/>
          <w:b/>
          <w:sz w:val="20"/>
          <w:szCs w:val="20"/>
        </w:rPr>
      </w:pPr>
    </w:p>
    <w:p w14:paraId="5C11B8DD" w14:textId="5278D440" w:rsidR="00176CEA" w:rsidRPr="00E034C7" w:rsidRDefault="00176CEA" w:rsidP="00176CEA">
      <w:pPr>
        <w:autoSpaceDE w:val="0"/>
        <w:spacing w:after="0"/>
        <w:jc w:val="both"/>
        <w:rPr>
          <w:rFonts w:ascii="Arial" w:eastAsia="Arial" w:hAnsi="Arial" w:cs="Arial"/>
          <w:sz w:val="20"/>
          <w:szCs w:val="20"/>
        </w:rPr>
      </w:pPr>
      <w:r w:rsidRPr="00E034C7">
        <w:rPr>
          <w:rFonts w:ascii="Arial" w:eastAsia="Arial" w:hAnsi="Arial" w:cs="Arial"/>
          <w:b/>
          <w:sz w:val="20"/>
          <w:szCs w:val="20"/>
        </w:rPr>
        <w:t>U projektů vytvářejí</w:t>
      </w:r>
      <w:r w:rsidR="005C6598" w:rsidRPr="00E034C7">
        <w:rPr>
          <w:rFonts w:ascii="Arial" w:eastAsia="Arial" w:hAnsi="Arial" w:cs="Arial"/>
          <w:b/>
          <w:sz w:val="20"/>
          <w:szCs w:val="20"/>
        </w:rPr>
        <w:t>cí</w:t>
      </w:r>
      <w:r w:rsidRPr="00E034C7">
        <w:rPr>
          <w:rFonts w:ascii="Arial" w:eastAsia="Arial" w:hAnsi="Arial" w:cs="Arial"/>
          <w:b/>
          <w:sz w:val="20"/>
          <w:szCs w:val="20"/>
        </w:rPr>
        <w:t xml:space="preserve">ch příjmy podle čl. 61 Obecného nařízení EK </w:t>
      </w:r>
      <w:r w:rsidRPr="00E034C7">
        <w:rPr>
          <w:rFonts w:ascii="Arial" w:eastAsia="Arial" w:hAnsi="Arial" w:cs="Arial"/>
          <w:sz w:val="20"/>
          <w:szCs w:val="20"/>
        </w:rPr>
        <w:t>j</w:t>
      </w:r>
      <w:r w:rsidR="00B756E4" w:rsidRPr="00E034C7">
        <w:rPr>
          <w:rFonts w:ascii="Arial" w:eastAsia="Arial" w:hAnsi="Arial" w:cs="Arial"/>
          <w:sz w:val="20"/>
          <w:szCs w:val="20"/>
        </w:rPr>
        <w:t>e</w:t>
      </w:r>
      <w:r w:rsidRPr="00E034C7">
        <w:rPr>
          <w:rFonts w:ascii="Arial" w:eastAsia="Arial" w:hAnsi="Arial" w:cs="Arial"/>
          <w:sz w:val="20"/>
          <w:szCs w:val="20"/>
        </w:rPr>
        <w:t xml:space="preserve"> při zpracování finanční analýzy relevantní</w:t>
      </w:r>
      <w:r w:rsidR="00B756E4" w:rsidRPr="00E034C7">
        <w:rPr>
          <w:rFonts w:ascii="Arial" w:eastAsia="Arial" w:hAnsi="Arial" w:cs="Arial"/>
          <w:sz w:val="20"/>
          <w:szCs w:val="20"/>
        </w:rPr>
        <w:t xml:space="preserve"> navíc </w:t>
      </w:r>
      <w:r w:rsidRPr="00E034C7">
        <w:rPr>
          <w:rFonts w:ascii="Arial" w:eastAsia="Arial" w:hAnsi="Arial" w:cs="Arial"/>
          <w:sz w:val="20"/>
          <w:szCs w:val="20"/>
        </w:rPr>
        <w:t>záložk</w:t>
      </w:r>
      <w:r w:rsidR="00B756E4" w:rsidRPr="00E034C7">
        <w:rPr>
          <w:rFonts w:ascii="Arial" w:eastAsia="Arial" w:hAnsi="Arial" w:cs="Arial"/>
          <w:sz w:val="20"/>
          <w:szCs w:val="20"/>
        </w:rPr>
        <w:t>a</w:t>
      </w:r>
      <w:r w:rsidRPr="00E034C7">
        <w:rPr>
          <w:rFonts w:ascii="Arial" w:eastAsia="Arial" w:hAnsi="Arial" w:cs="Arial"/>
          <w:sz w:val="20"/>
          <w:szCs w:val="20"/>
        </w:rPr>
        <w:t>:</w:t>
      </w:r>
    </w:p>
    <w:p w14:paraId="07062E41" w14:textId="77777777" w:rsidR="00176CEA" w:rsidRPr="00E034C7" w:rsidRDefault="00176CEA" w:rsidP="00176CEA">
      <w:pPr>
        <w:autoSpaceDE w:val="0"/>
        <w:spacing w:after="0"/>
        <w:ind w:left="708"/>
        <w:jc w:val="both"/>
        <w:rPr>
          <w:rFonts w:ascii="Arial" w:eastAsia="Arial" w:hAnsi="Arial" w:cs="Arial"/>
          <w:b/>
          <w:sz w:val="20"/>
          <w:szCs w:val="20"/>
        </w:rPr>
      </w:pPr>
      <w:r w:rsidRPr="00E034C7">
        <w:rPr>
          <w:rFonts w:ascii="Arial" w:eastAsia="Arial" w:hAnsi="Arial" w:cs="Arial"/>
          <w:b/>
          <w:color w:val="0000FF"/>
          <w:sz w:val="20"/>
          <w:szCs w:val="20"/>
        </w:rPr>
        <w:t>FINANČNÍ MEZERA / PŘÍJMY PROJEKTU</w:t>
      </w:r>
    </w:p>
    <w:p w14:paraId="2AB6C715" w14:textId="77777777" w:rsidR="00176CEA" w:rsidRPr="00E034C7" w:rsidRDefault="00176CEA" w:rsidP="00176CEA">
      <w:pPr>
        <w:autoSpaceDE w:val="0"/>
        <w:spacing w:after="0"/>
        <w:jc w:val="both"/>
        <w:rPr>
          <w:rFonts w:ascii="Arial" w:eastAsia="Arial" w:hAnsi="Arial" w:cs="Arial"/>
          <w:b/>
          <w:sz w:val="20"/>
          <w:szCs w:val="20"/>
        </w:rPr>
      </w:pPr>
    </w:p>
    <w:p w14:paraId="41004945" w14:textId="509B1975" w:rsidR="00176CEA" w:rsidRPr="00E034C7" w:rsidRDefault="00176CEA" w:rsidP="00176CEA">
      <w:pPr>
        <w:autoSpaceDE w:val="0"/>
        <w:spacing w:after="0"/>
        <w:jc w:val="both"/>
        <w:rPr>
          <w:rFonts w:ascii="Arial" w:eastAsia="Arial" w:hAnsi="Arial" w:cs="Arial"/>
          <w:sz w:val="20"/>
          <w:szCs w:val="20"/>
        </w:rPr>
      </w:pPr>
      <w:r w:rsidRPr="00E034C7">
        <w:rPr>
          <w:rFonts w:ascii="Arial" w:eastAsia="Arial" w:hAnsi="Arial" w:cs="Arial"/>
          <w:b/>
          <w:sz w:val="20"/>
          <w:szCs w:val="20"/>
        </w:rPr>
        <w:t xml:space="preserve">U projektů od 100 mil. Kč </w:t>
      </w:r>
      <w:r w:rsidR="009172A6" w:rsidRPr="00E034C7">
        <w:rPr>
          <w:rFonts w:ascii="Arial" w:eastAsia="Arial" w:hAnsi="Arial" w:cs="Arial"/>
          <w:b/>
          <w:sz w:val="20"/>
          <w:szCs w:val="20"/>
        </w:rPr>
        <w:t xml:space="preserve">(včetně) </w:t>
      </w:r>
      <w:r w:rsidRPr="00E034C7">
        <w:rPr>
          <w:rFonts w:ascii="Arial" w:eastAsia="Arial" w:hAnsi="Arial" w:cs="Arial"/>
          <w:b/>
          <w:sz w:val="20"/>
          <w:szCs w:val="20"/>
        </w:rPr>
        <w:t xml:space="preserve">celkových způsobilých výdajů </w:t>
      </w:r>
      <w:r w:rsidRPr="00E034C7">
        <w:rPr>
          <w:rFonts w:ascii="Arial" w:eastAsia="Arial" w:hAnsi="Arial" w:cs="Arial"/>
          <w:sz w:val="20"/>
          <w:szCs w:val="20"/>
        </w:rPr>
        <w:t>j</w:t>
      </w:r>
      <w:r w:rsidR="00B756E4" w:rsidRPr="00E034C7">
        <w:rPr>
          <w:rFonts w:ascii="Arial" w:eastAsia="Arial" w:hAnsi="Arial" w:cs="Arial"/>
          <w:sz w:val="20"/>
          <w:szCs w:val="20"/>
        </w:rPr>
        <w:t>sou</w:t>
      </w:r>
      <w:r w:rsidRPr="00E034C7">
        <w:rPr>
          <w:rFonts w:ascii="Arial" w:eastAsia="Arial" w:hAnsi="Arial" w:cs="Arial"/>
          <w:sz w:val="20"/>
          <w:szCs w:val="20"/>
        </w:rPr>
        <w:t xml:space="preserve"> při zpracování finanční analýzy relevantní tyto záložky:</w:t>
      </w:r>
    </w:p>
    <w:p w14:paraId="192AFED8" w14:textId="77777777" w:rsidR="00176CEA" w:rsidRPr="00E034C7" w:rsidRDefault="00176CEA" w:rsidP="00176CEA">
      <w:pPr>
        <w:autoSpaceDE w:val="0"/>
        <w:spacing w:after="0"/>
        <w:ind w:left="708"/>
        <w:jc w:val="both"/>
        <w:rPr>
          <w:rFonts w:ascii="Arial" w:eastAsia="Arial" w:hAnsi="Arial" w:cs="Arial"/>
          <w:sz w:val="20"/>
          <w:szCs w:val="20"/>
        </w:rPr>
      </w:pPr>
      <w:r w:rsidRPr="00E034C7">
        <w:rPr>
          <w:rFonts w:ascii="Arial" w:eastAsia="Arial" w:hAnsi="Arial" w:cs="Arial"/>
          <w:b/>
          <w:color w:val="0000FF"/>
          <w:sz w:val="20"/>
          <w:szCs w:val="20"/>
        </w:rPr>
        <w:t>NÁVRATNOST INVE</w:t>
      </w:r>
      <w:r w:rsidR="003D0B9C" w:rsidRPr="00E034C7">
        <w:rPr>
          <w:rFonts w:ascii="Arial" w:eastAsia="Arial" w:hAnsi="Arial" w:cs="Arial"/>
          <w:b/>
          <w:color w:val="0000FF"/>
          <w:sz w:val="20"/>
          <w:szCs w:val="20"/>
        </w:rPr>
        <w:t>S</w:t>
      </w:r>
      <w:r w:rsidRPr="00E034C7">
        <w:rPr>
          <w:rFonts w:ascii="Arial" w:eastAsia="Arial" w:hAnsi="Arial" w:cs="Arial"/>
          <w:b/>
          <w:color w:val="0000FF"/>
          <w:sz w:val="20"/>
          <w:szCs w:val="20"/>
        </w:rPr>
        <w:t>TICE PRO FA</w:t>
      </w:r>
    </w:p>
    <w:p w14:paraId="3079ECC4" w14:textId="692C7C10" w:rsidR="00176CEA" w:rsidRPr="00E034C7" w:rsidRDefault="00176CEA" w:rsidP="00176CEA">
      <w:pPr>
        <w:autoSpaceDE w:val="0"/>
        <w:spacing w:after="0"/>
        <w:ind w:left="708"/>
        <w:jc w:val="both"/>
        <w:rPr>
          <w:rFonts w:ascii="Arial" w:eastAsia="Arial" w:hAnsi="Arial" w:cs="Arial"/>
          <w:b/>
          <w:color w:val="0000FF"/>
          <w:sz w:val="20"/>
          <w:szCs w:val="20"/>
        </w:rPr>
      </w:pPr>
      <w:r w:rsidRPr="00E034C7">
        <w:rPr>
          <w:rFonts w:ascii="Arial" w:eastAsia="Arial" w:hAnsi="Arial" w:cs="Arial"/>
          <w:b/>
          <w:color w:val="0000FF"/>
          <w:sz w:val="20"/>
          <w:szCs w:val="20"/>
        </w:rPr>
        <w:t xml:space="preserve">NÁVRATNOST KAPITÁLU PRO FACITLIVOST FINANČNÍ ANALÝZY </w:t>
      </w:r>
    </w:p>
    <w:p w14:paraId="507CD798" w14:textId="77777777" w:rsidR="00176CEA" w:rsidRPr="00E034C7" w:rsidRDefault="00176CEA" w:rsidP="00176CEA">
      <w:pPr>
        <w:autoSpaceDE w:val="0"/>
        <w:spacing w:after="0"/>
        <w:jc w:val="both"/>
        <w:rPr>
          <w:rFonts w:ascii="Arial" w:eastAsia="Arial" w:hAnsi="Arial" w:cs="Arial"/>
          <w:sz w:val="20"/>
          <w:szCs w:val="20"/>
        </w:rPr>
      </w:pPr>
    </w:p>
    <w:p w14:paraId="6067CB7E" w14:textId="77777777" w:rsidR="00176CEA" w:rsidRPr="00E034C7" w:rsidRDefault="00176CEA" w:rsidP="00176CEA">
      <w:pPr>
        <w:autoSpaceDE w:val="0"/>
        <w:spacing w:after="0"/>
        <w:jc w:val="both"/>
        <w:rPr>
          <w:rFonts w:ascii="Arial" w:eastAsia="Arial" w:hAnsi="Arial" w:cs="Arial"/>
          <w:sz w:val="20"/>
          <w:szCs w:val="20"/>
        </w:rPr>
      </w:pPr>
      <w:r w:rsidRPr="00E034C7">
        <w:rPr>
          <w:rFonts w:ascii="Arial" w:eastAsia="Arial" w:hAnsi="Arial" w:cs="Arial"/>
          <w:b/>
          <w:sz w:val="20"/>
          <w:szCs w:val="20"/>
        </w:rPr>
        <w:t xml:space="preserve">V rámci této kapitoly žadatel okomentuje výsledky finanční analýzy, jednotlivých kriteriálních ukazatelů automaticky vypočtených Modulem CBA, </w:t>
      </w:r>
      <w:r w:rsidRPr="00E034C7">
        <w:rPr>
          <w:rFonts w:ascii="Arial" w:eastAsia="Arial" w:hAnsi="Arial" w:cs="Arial"/>
          <w:sz w:val="20"/>
          <w:szCs w:val="20"/>
        </w:rPr>
        <w:t>případně také výsledky citlivostní analýzy, pokud je pro daný projekt relevantní.</w:t>
      </w:r>
    </w:p>
    <w:p w14:paraId="66A1F4C9" w14:textId="77777777" w:rsidR="00E95A21" w:rsidRPr="00E034C7" w:rsidRDefault="00E95A21" w:rsidP="00176CEA">
      <w:pPr>
        <w:autoSpaceDE w:val="0"/>
        <w:spacing w:after="0"/>
        <w:jc w:val="both"/>
        <w:rPr>
          <w:rFonts w:ascii="Arial" w:eastAsia="Arial" w:hAnsi="Arial" w:cs="Arial"/>
          <w:sz w:val="20"/>
          <w:szCs w:val="20"/>
        </w:rPr>
      </w:pPr>
    </w:p>
    <w:p w14:paraId="08F6827C" w14:textId="027205D5" w:rsidR="00176CEA" w:rsidRPr="00031476" w:rsidRDefault="00176CEA" w:rsidP="00F05C00">
      <w:pPr>
        <w:pStyle w:val="Pravnad3"/>
        <w:rPr>
          <w:rFonts w:cs="Arial"/>
        </w:rPr>
      </w:pPr>
      <w:bookmarkStart w:id="274" w:name="_Toc210464095"/>
      <w:bookmarkStart w:id="275" w:name="_Toc210558934"/>
      <w:bookmarkStart w:id="276" w:name="_Toc210626045"/>
      <w:bookmarkStart w:id="277" w:name="_Toc254270934"/>
      <w:bookmarkStart w:id="278" w:name="_Toc254335947"/>
      <w:bookmarkStart w:id="279" w:name="_Ref469391793"/>
      <w:bookmarkStart w:id="280" w:name="_Ref469391815"/>
      <w:bookmarkStart w:id="281" w:name="_Toc496692601"/>
      <w:bookmarkStart w:id="282" w:name="_Toc512325982"/>
      <w:r w:rsidRPr="00031476">
        <w:rPr>
          <w:rFonts w:cs="Arial"/>
        </w:rPr>
        <w:t>Udržitelnost projektu</w:t>
      </w:r>
      <w:bookmarkEnd w:id="274"/>
      <w:bookmarkEnd w:id="275"/>
      <w:bookmarkEnd w:id="276"/>
      <w:bookmarkEnd w:id="277"/>
      <w:bookmarkEnd w:id="278"/>
      <w:bookmarkEnd w:id="279"/>
      <w:bookmarkEnd w:id="280"/>
      <w:bookmarkEnd w:id="281"/>
      <w:bookmarkEnd w:id="282"/>
    </w:p>
    <w:p w14:paraId="73F87D20" w14:textId="77777777" w:rsidR="00176CEA" w:rsidRPr="00E034C7" w:rsidRDefault="00176CEA" w:rsidP="00176CEA">
      <w:pPr>
        <w:rPr>
          <w:rFonts w:ascii="Arial" w:eastAsia="Arial" w:hAnsi="Arial" w:cs="Arial"/>
          <w:sz w:val="20"/>
          <w:szCs w:val="20"/>
        </w:rPr>
      </w:pPr>
      <w:r w:rsidRPr="00E034C7">
        <w:rPr>
          <w:rFonts w:ascii="Arial" w:eastAsia="Arial" w:hAnsi="Arial" w:cs="Arial"/>
          <w:sz w:val="20"/>
          <w:szCs w:val="20"/>
        </w:rPr>
        <w:t>Žadatel popíše udržitelnost projektu z těchto hledisek:</w:t>
      </w:r>
    </w:p>
    <w:p w14:paraId="1EE529AA" w14:textId="77777777" w:rsidR="00176CEA" w:rsidRPr="00E034C7" w:rsidRDefault="00176CEA" w:rsidP="004F188E">
      <w:pPr>
        <w:numPr>
          <w:ilvl w:val="0"/>
          <w:numId w:val="37"/>
        </w:numPr>
        <w:autoSpaceDE w:val="0"/>
        <w:spacing w:after="0" w:line="240" w:lineRule="auto"/>
        <w:jc w:val="both"/>
        <w:rPr>
          <w:rFonts w:ascii="Arial" w:eastAsia="Arial" w:hAnsi="Arial" w:cs="Arial"/>
          <w:bCs/>
          <w:sz w:val="20"/>
          <w:szCs w:val="20"/>
        </w:rPr>
      </w:pPr>
      <w:r w:rsidRPr="00E034C7">
        <w:rPr>
          <w:rFonts w:ascii="Arial" w:eastAsia="Arial" w:hAnsi="Arial" w:cs="Arial"/>
          <w:bCs/>
          <w:sz w:val="20"/>
          <w:szCs w:val="20"/>
        </w:rPr>
        <w:t>Institucionální - návaznost projektu na externí prostředí, cíl a účel</w:t>
      </w:r>
    </w:p>
    <w:p w14:paraId="587C2E1B" w14:textId="77777777" w:rsidR="00EB26CC" w:rsidRPr="00E034C7" w:rsidRDefault="00EB26CC" w:rsidP="004F188E">
      <w:pPr>
        <w:numPr>
          <w:ilvl w:val="0"/>
          <w:numId w:val="37"/>
        </w:numPr>
        <w:autoSpaceDE w:val="0"/>
        <w:spacing w:after="0" w:line="240" w:lineRule="auto"/>
        <w:jc w:val="both"/>
        <w:rPr>
          <w:rFonts w:ascii="Arial" w:eastAsia="Arial" w:hAnsi="Arial" w:cs="Arial"/>
          <w:bCs/>
          <w:sz w:val="20"/>
          <w:szCs w:val="20"/>
        </w:rPr>
      </w:pPr>
      <w:r w:rsidRPr="00E034C7">
        <w:rPr>
          <w:rFonts w:ascii="Arial" w:eastAsia="Arial" w:hAnsi="Arial" w:cs="Arial"/>
          <w:bCs/>
          <w:sz w:val="20"/>
          <w:szCs w:val="20"/>
        </w:rPr>
        <w:t>Provozní</w:t>
      </w:r>
    </w:p>
    <w:p w14:paraId="2F01A95C" w14:textId="77777777" w:rsidR="00176CEA" w:rsidRPr="00E034C7" w:rsidRDefault="00176CEA" w:rsidP="004F188E">
      <w:pPr>
        <w:numPr>
          <w:ilvl w:val="0"/>
          <w:numId w:val="37"/>
        </w:numPr>
        <w:autoSpaceDE w:val="0"/>
        <w:spacing w:after="0" w:line="240" w:lineRule="auto"/>
        <w:jc w:val="both"/>
        <w:rPr>
          <w:rFonts w:ascii="Arial" w:eastAsia="Arial" w:hAnsi="Arial" w:cs="Arial"/>
          <w:bCs/>
          <w:sz w:val="20"/>
          <w:szCs w:val="20"/>
        </w:rPr>
      </w:pPr>
      <w:r w:rsidRPr="00E034C7">
        <w:rPr>
          <w:rFonts w:ascii="Arial" w:eastAsia="Arial" w:hAnsi="Arial" w:cs="Arial"/>
          <w:bCs/>
          <w:sz w:val="20"/>
          <w:szCs w:val="20"/>
        </w:rPr>
        <w:t>Finanční</w:t>
      </w:r>
    </w:p>
    <w:p w14:paraId="6DCB094F" w14:textId="77777777" w:rsidR="00176CEA" w:rsidRPr="00E034C7" w:rsidRDefault="00176CEA" w:rsidP="004F188E">
      <w:pPr>
        <w:numPr>
          <w:ilvl w:val="0"/>
          <w:numId w:val="37"/>
        </w:numPr>
        <w:autoSpaceDE w:val="0"/>
        <w:spacing w:after="0" w:line="240" w:lineRule="auto"/>
        <w:jc w:val="both"/>
        <w:rPr>
          <w:rFonts w:ascii="Arial" w:eastAsia="Arial" w:hAnsi="Arial" w:cs="Arial"/>
          <w:bCs/>
          <w:sz w:val="20"/>
          <w:szCs w:val="20"/>
        </w:rPr>
      </w:pPr>
      <w:r w:rsidRPr="00E034C7">
        <w:rPr>
          <w:rFonts w:ascii="Arial" w:eastAsia="Arial" w:hAnsi="Arial" w:cs="Arial"/>
          <w:bCs/>
          <w:sz w:val="20"/>
          <w:szCs w:val="20"/>
        </w:rPr>
        <w:t>Administrativní a personální</w:t>
      </w:r>
    </w:p>
    <w:p w14:paraId="2275B8CE" w14:textId="77777777" w:rsidR="00DB2AD2" w:rsidRPr="00E034C7" w:rsidRDefault="00DB2AD2" w:rsidP="00DB2AD2">
      <w:pPr>
        <w:autoSpaceDE w:val="0"/>
        <w:spacing w:after="0" w:line="240" w:lineRule="auto"/>
        <w:jc w:val="both"/>
        <w:rPr>
          <w:rFonts w:ascii="Arial" w:eastAsia="Arial" w:hAnsi="Arial" w:cs="Arial"/>
          <w:bCs/>
          <w:sz w:val="20"/>
          <w:szCs w:val="20"/>
        </w:rPr>
      </w:pPr>
    </w:p>
    <w:p w14:paraId="7EB456E7" w14:textId="39948E51" w:rsidR="001E26CA" w:rsidRPr="00E034C7" w:rsidRDefault="001E26CA" w:rsidP="001E26CA">
      <w:pPr>
        <w:autoSpaceDE w:val="0"/>
        <w:spacing w:after="0"/>
        <w:jc w:val="both"/>
        <w:rPr>
          <w:rFonts w:ascii="Arial" w:eastAsia="Arial" w:hAnsi="Arial" w:cs="Arial"/>
          <w:sz w:val="20"/>
          <w:szCs w:val="20"/>
        </w:rPr>
      </w:pPr>
      <w:r w:rsidRPr="00E034C7">
        <w:rPr>
          <w:rFonts w:ascii="Arial" w:eastAsia="Arial" w:hAnsi="Arial" w:cs="Arial"/>
          <w:sz w:val="20"/>
          <w:szCs w:val="20"/>
        </w:rPr>
        <w:t xml:space="preserve">V popisu se žadatel zaměří na to, jak bude projekt pokračovat po dobu udržitelnosti (výstupy </w:t>
      </w:r>
      <w:r w:rsidR="009D5867">
        <w:rPr>
          <w:rFonts w:ascii="Arial" w:eastAsia="Arial" w:hAnsi="Arial" w:cs="Arial"/>
          <w:sz w:val="20"/>
          <w:szCs w:val="20"/>
        </w:rPr>
        <w:br/>
      </w:r>
      <w:r w:rsidRPr="00E034C7">
        <w:rPr>
          <w:rFonts w:ascii="Arial" w:eastAsia="Arial" w:hAnsi="Arial" w:cs="Arial"/>
          <w:sz w:val="20"/>
          <w:szCs w:val="20"/>
        </w:rPr>
        <w:t>a výsledky projektu) a jakým způsobem bude financován po celé sledované období (žadatel doloží zdroje financování).</w:t>
      </w:r>
    </w:p>
    <w:p w14:paraId="6776E350" w14:textId="77777777" w:rsidR="001E26CA" w:rsidRPr="00E034C7" w:rsidRDefault="001E26CA" w:rsidP="00EB26CC">
      <w:pPr>
        <w:autoSpaceDE w:val="0"/>
        <w:spacing w:after="0" w:line="240" w:lineRule="auto"/>
        <w:ind w:left="1080"/>
        <w:jc w:val="both"/>
        <w:rPr>
          <w:rFonts w:ascii="Arial" w:eastAsia="Arial" w:hAnsi="Arial" w:cs="Arial"/>
          <w:bCs/>
          <w:sz w:val="20"/>
          <w:szCs w:val="20"/>
        </w:rPr>
      </w:pPr>
    </w:p>
    <w:p w14:paraId="4214C9B7" w14:textId="13247EBD" w:rsidR="00176CEA" w:rsidRPr="00E034C7" w:rsidRDefault="001E26CA" w:rsidP="00176CEA">
      <w:pPr>
        <w:autoSpaceDE w:val="0"/>
        <w:spacing w:after="0"/>
        <w:jc w:val="both"/>
        <w:rPr>
          <w:rFonts w:ascii="Arial" w:eastAsia="Arial" w:hAnsi="Arial" w:cs="Arial"/>
          <w:sz w:val="20"/>
          <w:szCs w:val="20"/>
        </w:rPr>
      </w:pPr>
      <w:r w:rsidRPr="00E034C7">
        <w:rPr>
          <w:rFonts w:ascii="Arial" w:eastAsia="Arial" w:hAnsi="Arial" w:cs="Arial"/>
          <w:sz w:val="20"/>
          <w:szCs w:val="20"/>
        </w:rPr>
        <w:t>Pokud žadatel má povinnost zpracovat finanční analýzu v modulu CBA v MS2014+, vychází při popisování udržitelnosti z </w:t>
      </w:r>
      <w:proofErr w:type="spellStart"/>
      <w:r w:rsidRPr="00E034C7">
        <w:rPr>
          <w:rFonts w:ascii="Arial" w:eastAsia="Arial" w:hAnsi="Arial" w:cs="Arial"/>
          <w:sz w:val="20"/>
          <w:szCs w:val="20"/>
        </w:rPr>
        <w:t>finačního</w:t>
      </w:r>
      <w:proofErr w:type="spellEnd"/>
      <w:r w:rsidRPr="00E034C7">
        <w:rPr>
          <w:rFonts w:ascii="Arial" w:eastAsia="Arial" w:hAnsi="Arial" w:cs="Arial"/>
          <w:sz w:val="20"/>
          <w:szCs w:val="20"/>
        </w:rPr>
        <w:t xml:space="preserve"> </w:t>
      </w:r>
      <w:r w:rsidR="00CC784D" w:rsidRPr="00E034C7">
        <w:rPr>
          <w:rFonts w:ascii="Arial" w:eastAsia="Arial" w:hAnsi="Arial" w:cs="Arial"/>
          <w:sz w:val="20"/>
          <w:szCs w:val="20"/>
        </w:rPr>
        <w:t>hlediska z výsledků</w:t>
      </w:r>
      <w:r w:rsidRPr="00E034C7">
        <w:rPr>
          <w:rFonts w:ascii="Arial" w:eastAsia="Arial" w:hAnsi="Arial" w:cs="Arial"/>
          <w:sz w:val="20"/>
          <w:szCs w:val="20"/>
        </w:rPr>
        <w:t xml:space="preserve"> analýzy. </w:t>
      </w:r>
      <w:r w:rsidR="00176CEA" w:rsidRPr="00E034C7">
        <w:rPr>
          <w:rFonts w:ascii="Arial" w:eastAsia="Arial" w:hAnsi="Arial" w:cs="Arial"/>
          <w:sz w:val="20"/>
          <w:szCs w:val="20"/>
        </w:rPr>
        <w:t>Finanční analýza projektu</w:t>
      </w:r>
      <w:r w:rsidRPr="00E034C7">
        <w:rPr>
          <w:rFonts w:ascii="Arial" w:eastAsia="Arial" w:hAnsi="Arial" w:cs="Arial"/>
          <w:sz w:val="20"/>
          <w:szCs w:val="20"/>
        </w:rPr>
        <w:t xml:space="preserve"> v MS2014+</w:t>
      </w:r>
      <w:r w:rsidR="00176CEA" w:rsidRPr="00E034C7">
        <w:rPr>
          <w:rFonts w:ascii="Arial" w:eastAsia="Arial" w:hAnsi="Arial" w:cs="Arial"/>
          <w:sz w:val="20"/>
          <w:szCs w:val="20"/>
        </w:rPr>
        <w:t xml:space="preserve"> hodnotí udržitelnost z pohledu zajištění dostatečných finančních zdrojů pro krytí výdajů ve všech fázích projektu. Pro zajištění udržitelnosti projektu je klíčové, aby čistý tok kumulovaného peněžního toku byl kladný po celé referenční období. Cash </w:t>
      </w:r>
      <w:proofErr w:type="spellStart"/>
      <w:r w:rsidR="00176CEA" w:rsidRPr="00E034C7">
        <w:rPr>
          <w:rFonts w:ascii="Arial" w:eastAsia="Arial" w:hAnsi="Arial" w:cs="Arial"/>
          <w:sz w:val="20"/>
          <w:szCs w:val="20"/>
        </w:rPr>
        <w:t>flow</w:t>
      </w:r>
      <w:proofErr w:type="spellEnd"/>
      <w:r w:rsidR="00176CEA" w:rsidRPr="00E034C7">
        <w:rPr>
          <w:rFonts w:ascii="Arial" w:eastAsia="Arial" w:hAnsi="Arial" w:cs="Arial"/>
          <w:sz w:val="20"/>
          <w:szCs w:val="20"/>
        </w:rPr>
        <w:t xml:space="preserve"> projektu slouží k posouzení finanční udržitelnosti (životaschopnosti) projektu, bez ohledu na jeho efektivitu, tedy, je-li určitý projekt neefektivní, nenávratný, může být udržitelný, je-li nějakým způsobem subvencován, dotován </w:t>
      </w:r>
      <w:r w:rsidR="009D5867">
        <w:rPr>
          <w:rFonts w:ascii="Arial" w:eastAsia="Arial" w:hAnsi="Arial" w:cs="Arial"/>
          <w:sz w:val="20"/>
          <w:szCs w:val="20"/>
        </w:rPr>
        <w:br/>
      </w:r>
      <w:r w:rsidR="00176CEA" w:rsidRPr="00E034C7">
        <w:rPr>
          <w:rFonts w:ascii="Arial" w:eastAsia="Arial" w:hAnsi="Arial" w:cs="Arial"/>
          <w:sz w:val="20"/>
          <w:szCs w:val="20"/>
        </w:rPr>
        <w:t>(např. městská hromadná doprava).</w:t>
      </w:r>
      <w:r w:rsidR="00B756E4" w:rsidRPr="00E034C7">
        <w:rPr>
          <w:rFonts w:ascii="Arial" w:eastAsia="Arial" w:hAnsi="Arial" w:cs="Arial"/>
          <w:sz w:val="20"/>
          <w:szCs w:val="20"/>
        </w:rPr>
        <w:t xml:space="preserve"> V modulu CBA je pro ověření udržitelnosti ve finanční analýze relevantní záložka (pro všechny typy projektů): </w:t>
      </w:r>
    </w:p>
    <w:p w14:paraId="511E2354" w14:textId="77777777" w:rsidR="00176CEA" w:rsidRPr="00E034C7" w:rsidRDefault="00176CEA" w:rsidP="00176CEA">
      <w:pPr>
        <w:autoSpaceDE w:val="0"/>
        <w:spacing w:after="0"/>
        <w:ind w:left="708"/>
        <w:jc w:val="both"/>
        <w:rPr>
          <w:rFonts w:ascii="Arial" w:eastAsia="Arial" w:hAnsi="Arial" w:cs="Arial"/>
          <w:b/>
          <w:sz w:val="20"/>
          <w:szCs w:val="20"/>
        </w:rPr>
      </w:pPr>
      <w:r w:rsidRPr="00E034C7">
        <w:rPr>
          <w:rFonts w:ascii="Arial" w:eastAsia="Arial" w:hAnsi="Arial" w:cs="Arial"/>
          <w:b/>
          <w:color w:val="0000FF"/>
          <w:sz w:val="20"/>
          <w:szCs w:val="20"/>
        </w:rPr>
        <w:t>UDRŽITELNOST PRO FA</w:t>
      </w:r>
    </w:p>
    <w:p w14:paraId="0C3E1C32" w14:textId="77777777" w:rsidR="00176CEA" w:rsidRPr="00E034C7" w:rsidRDefault="00176CEA" w:rsidP="00176CEA">
      <w:pPr>
        <w:autoSpaceDE w:val="0"/>
        <w:spacing w:after="0"/>
        <w:jc w:val="both"/>
        <w:rPr>
          <w:rFonts w:ascii="Arial" w:eastAsia="Arial" w:hAnsi="Arial" w:cs="Arial"/>
          <w:b/>
          <w:sz w:val="20"/>
          <w:szCs w:val="20"/>
        </w:rPr>
      </w:pPr>
    </w:p>
    <w:p w14:paraId="7BA2023E" w14:textId="77777777" w:rsidR="00176CEA" w:rsidRPr="00E034C7" w:rsidRDefault="00176CEA" w:rsidP="00176CEA">
      <w:pPr>
        <w:autoSpaceDE w:val="0"/>
        <w:spacing w:after="0"/>
        <w:jc w:val="both"/>
        <w:rPr>
          <w:rFonts w:ascii="Arial" w:eastAsia="Arial" w:hAnsi="Arial" w:cs="Arial"/>
          <w:b/>
          <w:sz w:val="20"/>
          <w:szCs w:val="20"/>
        </w:rPr>
      </w:pPr>
      <w:r w:rsidRPr="00E034C7">
        <w:rPr>
          <w:rFonts w:ascii="Arial" w:eastAsia="Arial" w:hAnsi="Arial" w:cs="Arial"/>
          <w:b/>
          <w:sz w:val="20"/>
          <w:szCs w:val="20"/>
        </w:rPr>
        <w:t xml:space="preserve">V rámci této kapitoly žadatel okomentuje výsledky finanční analýzy, zejména ukazatel „kumulovaného cash </w:t>
      </w:r>
      <w:proofErr w:type="spellStart"/>
      <w:r w:rsidRPr="00E034C7">
        <w:rPr>
          <w:rFonts w:ascii="Arial" w:eastAsia="Arial" w:hAnsi="Arial" w:cs="Arial"/>
          <w:b/>
          <w:sz w:val="20"/>
          <w:szCs w:val="20"/>
        </w:rPr>
        <w:t>flow</w:t>
      </w:r>
      <w:proofErr w:type="spellEnd"/>
      <w:r w:rsidRPr="00E034C7">
        <w:rPr>
          <w:rFonts w:ascii="Arial" w:eastAsia="Arial" w:hAnsi="Arial" w:cs="Arial"/>
          <w:b/>
          <w:sz w:val="20"/>
          <w:szCs w:val="20"/>
        </w:rPr>
        <w:t>“ a způsob zajištění financování projektu v jednotlivých fázích projektu.</w:t>
      </w:r>
    </w:p>
    <w:p w14:paraId="6C3EAD13" w14:textId="77777777" w:rsidR="006B711D" w:rsidRPr="00031476" w:rsidRDefault="00CD20D5" w:rsidP="00F05C00">
      <w:pPr>
        <w:pStyle w:val="Pravnad2"/>
        <w:rPr>
          <w:rFonts w:cs="Arial"/>
          <w:caps/>
        </w:rPr>
      </w:pPr>
      <w:bookmarkStart w:id="283" w:name="_Toc496692602"/>
      <w:bookmarkStart w:id="284" w:name="_Toc512325983"/>
      <w:r w:rsidRPr="00031476">
        <w:rPr>
          <w:rFonts w:cs="Arial"/>
          <w:caps/>
        </w:rPr>
        <w:t>E</w:t>
      </w:r>
      <w:r w:rsidR="009A2C99" w:rsidRPr="00031476">
        <w:rPr>
          <w:rFonts w:cs="Arial"/>
          <w:caps/>
        </w:rPr>
        <w:t>kono</w:t>
      </w:r>
      <w:r w:rsidR="006B711D" w:rsidRPr="00031476">
        <w:rPr>
          <w:rFonts w:cs="Arial"/>
          <w:caps/>
        </w:rPr>
        <w:t>mická analýza projektu</w:t>
      </w:r>
      <w:bookmarkEnd w:id="283"/>
      <w:bookmarkEnd w:id="284"/>
    </w:p>
    <w:p w14:paraId="0A3FD82C" w14:textId="13961D40" w:rsidR="00836079" w:rsidRPr="003B327B" w:rsidRDefault="00836079" w:rsidP="00836079">
      <w:pPr>
        <w:jc w:val="both"/>
        <w:rPr>
          <w:rFonts w:ascii="Arial" w:eastAsia="Arial" w:hAnsi="Arial" w:cs="Arial"/>
          <w:sz w:val="20"/>
          <w:szCs w:val="20"/>
        </w:rPr>
      </w:pPr>
      <w:r w:rsidRPr="00E034C7">
        <w:rPr>
          <w:rFonts w:ascii="Arial" w:eastAsia="Arial" w:hAnsi="Arial" w:cs="Arial"/>
          <w:sz w:val="20"/>
          <w:szCs w:val="20"/>
        </w:rPr>
        <w:t>V případě, že žadatel ne</w:t>
      </w:r>
      <w:r w:rsidR="005139BF" w:rsidRPr="00E034C7">
        <w:rPr>
          <w:rFonts w:ascii="Arial" w:eastAsia="Arial" w:hAnsi="Arial" w:cs="Arial"/>
          <w:sz w:val="20"/>
          <w:szCs w:val="20"/>
        </w:rPr>
        <w:t>zpracovává</w:t>
      </w:r>
      <w:r w:rsidRPr="00E034C7">
        <w:rPr>
          <w:rFonts w:ascii="Arial" w:eastAsia="Arial" w:hAnsi="Arial" w:cs="Arial"/>
          <w:sz w:val="20"/>
          <w:szCs w:val="20"/>
        </w:rPr>
        <w:t xml:space="preserve"> dle tabulky</w:t>
      </w:r>
      <w:r w:rsidR="005139BF" w:rsidRPr="00E034C7">
        <w:rPr>
          <w:rFonts w:ascii="Arial" w:eastAsia="Arial" w:hAnsi="Arial" w:cs="Arial"/>
          <w:sz w:val="20"/>
          <w:szCs w:val="20"/>
        </w:rPr>
        <w:t xml:space="preserve"> v kapitole </w:t>
      </w:r>
      <w:r w:rsidR="003B36D6" w:rsidRPr="00E034C7">
        <w:rPr>
          <w:rFonts w:ascii="Arial" w:eastAsia="Arial" w:hAnsi="Arial" w:cs="Arial"/>
          <w:sz w:val="20"/>
          <w:szCs w:val="20"/>
        </w:rPr>
        <w:fldChar w:fldCharType="begin"/>
      </w:r>
      <w:r w:rsidR="003B36D6" w:rsidRPr="00F8098A">
        <w:rPr>
          <w:rFonts w:ascii="Arial" w:eastAsia="Arial" w:hAnsi="Arial" w:cs="Arial"/>
          <w:sz w:val="20"/>
          <w:szCs w:val="20"/>
        </w:rPr>
        <w:instrText xml:space="preserve"> REF _Ref469389942 \r \h </w:instrText>
      </w:r>
      <w:r w:rsidR="00E034C7">
        <w:rPr>
          <w:rFonts w:ascii="Arial" w:eastAsia="Arial" w:hAnsi="Arial" w:cs="Arial"/>
          <w:sz w:val="20"/>
          <w:szCs w:val="20"/>
        </w:rPr>
        <w:instrText xml:space="preserve"> \* MERGEFORMAT </w:instrText>
      </w:r>
      <w:r w:rsidR="003B36D6" w:rsidRPr="00E034C7">
        <w:rPr>
          <w:rFonts w:ascii="Arial" w:eastAsia="Arial" w:hAnsi="Arial" w:cs="Arial"/>
          <w:sz w:val="20"/>
          <w:szCs w:val="20"/>
        </w:rPr>
      </w:r>
      <w:r w:rsidR="003B36D6" w:rsidRPr="00E034C7">
        <w:rPr>
          <w:rFonts w:ascii="Arial" w:eastAsia="Arial" w:hAnsi="Arial" w:cs="Arial"/>
          <w:sz w:val="20"/>
          <w:szCs w:val="20"/>
        </w:rPr>
        <w:fldChar w:fldCharType="separate"/>
      </w:r>
      <w:r w:rsidR="004B1845">
        <w:rPr>
          <w:rFonts w:ascii="Arial" w:eastAsia="Arial" w:hAnsi="Arial" w:cs="Arial"/>
          <w:sz w:val="20"/>
          <w:szCs w:val="20"/>
        </w:rPr>
        <w:t>2</w:t>
      </w:r>
      <w:r w:rsidR="003B36D6" w:rsidRPr="00E034C7">
        <w:rPr>
          <w:rFonts w:ascii="Arial" w:eastAsia="Arial" w:hAnsi="Arial" w:cs="Arial"/>
          <w:sz w:val="20"/>
          <w:szCs w:val="20"/>
        </w:rPr>
        <w:fldChar w:fldCharType="end"/>
      </w:r>
      <w:r w:rsidR="000A4AF0" w:rsidRPr="00E034C7">
        <w:rPr>
          <w:rFonts w:ascii="Arial" w:eastAsia="Arial" w:hAnsi="Arial" w:cs="Arial"/>
          <w:sz w:val="20"/>
          <w:szCs w:val="20"/>
        </w:rPr>
        <w:t xml:space="preserve"> části A </w:t>
      </w:r>
      <w:r w:rsidRPr="00E034C7">
        <w:rPr>
          <w:rFonts w:ascii="Arial" w:eastAsia="Arial" w:hAnsi="Arial" w:cs="Arial"/>
          <w:sz w:val="20"/>
          <w:szCs w:val="20"/>
        </w:rPr>
        <w:t xml:space="preserve">ekonomickou analýzu v MS2014+, není pro něj relevantní kapitola 9.2. </w:t>
      </w:r>
      <w:r w:rsidRPr="00F8098A">
        <w:rPr>
          <w:rFonts w:ascii="Arial" w:eastAsia="Arial" w:hAnsi="Arial" w:cs="Arial"/>
          <w:sz w:val="20"/>
          <w:szCs w:val="20"/>
        </w:rPr>
        <w:t xml:space="preserve">Musí však popsat přínosy </w:t>
      </w:r>
      <w:r w:rsidRPr="003B327B">
        <w:rPr>
          <w:rFonts w:ascii="Arial" w:eastAsia="Arial" w:hAnsi="Arial" w:cs="Arial"/>
          <w:sz w:val="20"/>
          <w:szCs w:val="20"/>
        </w:rPr>
        <w:t>a náklady projektu dle kapitoly 9.1.</w:t>
      </w:r>
    </w:p>
    <w:p w14:paraId="7D3F6E03" w14:textId="197F0638" w:rsidR="00F8098A" w:rsidRDefault="00F8098A" w:rsidP="00836079">
      <w:pPr>
        <w:jc w:val="both"/>
        <w:rPr>
          <w:rFonts w:ascii="Arial" w:eastAsia="Arial" w:hAnsi="Arial" w:cs="Arial"/>
          <w:sz w:val="20"/>
          <w:szCs w:val="20"/>
        </w:rPr>
      </w:pPr>
      <w:r w:rsidRPr="003B327B">
        <w:rPr>
          <w:rFonts w:ascii="Arial" w:eastAsia="Arial" w:hAnsi="Arial" w:cs="Arial"/>
          <w:sz w:val="20"/>
          <w:szCs w:val="20"/>
        </w:rPr>
        <w:t xml:space="preserve">V případě, že je podávána </w:t>
      </w:r>
      <w:proofErr w:type="spellStart"/>
      <w:r w:rsidRPr="003B327B">
        <w:rPr>
          <w:rFonts w:ascii="Arial" w:eastAsia="Arial" w:hAnsi="Arial" w:cs="Arial"/>
          <w:sz w:val="20"/>
          <w:szCs w:val="20"/>
        </w:rPr>
        <w:t>souhrná</w:t>
      </w:r>
      <w:proofErr w:type="spellEnd"/>
      <w:r w:rsidRPr="003B327B">
        <w:rPr>
          <w:rFonts w:ascii="Arial" w:eastAsia="Arial" w:hAnsi="Arial" w:cs="Arial"/>
          <w:sz w:val="20"/>
          <w:szCs w:val="20"/>
        </w:rPr>
        <w:t xml:space="preserve"> žádost obsahující </w:t>
      </w:r>
      <w:proofErr w:type="spellStart"/>
      <w:r w:rsidRPr="003B327B">
        <w:rPr>
          <w:rFonts w:ascii="Arial" w:eastAsia="Arial" w:hAnsi="Arial" w:cs="Arial"/>
          <w:sz w:val="20"/>
          <w:szCs w:val="20"/>
        </w:rPr>
        <w:t>projektkové</w:t>
      </w:r>
      <w:proofErr w:type="spellEnd"/>
      <w:r w:rsidRPr="003B327B">
        <w:rPr>
          <w:rFonts w:ascii="Arial" w:eastAsia="Arial" w:hAnsi="Arial" w:cs="Arial"/>
          <w:sz w:val="20"/>
          <w:szCs w:val="20"/>
        </w:rPr>
        <w:t xml:space="preserve"> záměry více škol, je nezbytné uvádět informace za každou zapojenou školu zvlášť.</w:t>
      </w:r>
    </w:p>
    <w:p w14:paraId="3B82A358" w14:textId="77777777" w:rsidR="005262C8" w:rsidRPr="00F8098A" w:rsidRDefault="005262C8" w:rsidP="005262C8">
      <w:pPr>
        <w:pStyle w:val="Pravnad3"/>
        <w:rPr>
          <w:rFonts w:cs="Arial"/>
        </w:rPr>
      </w:pPr>
      <w:bookmarkStart w:id="285" w:name="_Toc496692603"/>
      <w:bookmarkStart w:id="286" w:name="_Toc512325984"/>
      <w:r w:rsidRPr="00F8098A">
        <w:rPr>
          <w:rFonts w:cs="Arial"/>
        </w:rPr>
        <w:t>Přínosy a náklady (újmy) projektu</w:t>
      </w:r>
      <w:bookmarkEnd w:id="285"/>
      <w:bookmarkEnd w:id="286"/>
    </w:p>
    <w:p w14:paraId="1DC1411C" w14:textId="77777777" w:rsidR="005262C8" w:rsidRPr="00F8098A" w:rsidRDefault="005262C8" w:rsidP="005262C8">
      <w:pPr>
        <w:jc w:val="both"/>
        <w:rPr>
          <w:rFonts w:ascii="Arial" w:eastAsia="Arial" w:hAnsi="Arial" w:cs="Arial"/>
          <w:sz w:val="20"/>
          <w:szCs w:val="20"/>
        </w:rPr>
      </w:pPr>
      <w:r w:rsidRPr="00F8098A">
        <w:rPr>
          <w:rFonts w:ascii="Arial" w:eastAsia="Arial" w:hAnsi="Arial" w:cs="Arial"/>
          <w:sz w:val="20"/>
          <w:szCs w:val="20"/>
        </w:rPr>
        <w:t>Tato část umožňuje žadateli zachytit i takové přínosy projektu, které nelze přímo zahrnout do peněžních toků a z nich odvozovaných základních finančních parametrů projektu (výnosnost, návratnost…). Příklady - vliv projektu na:</w:t>
      </w:r>
    </w:p>
    <w:p w14:paraId="19EB965B"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 xml:space="preserve">Rovné příležitosti </w:t>
      </w:r>
    </w:p>
    <w:p w14:paraId="7DF3E9F6"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Zdraví obyvatelstva</w:t>
      </w:r>
    </w:p>
    <w:p w14:paraId="11637875"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Zaměstnanost</w:t>
      </w:r>
    </w:p>
    <w:p w14:paraId="3010DE2C"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Mobilitu pracovních sil</w:t>
      </w:r>
    </w:p>
    <w:p w14:paraId="12280445"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Integraci ohrožených skupin obyvatelstva</w:t>
      </w:r>
    </w:p>
    <w:p w14:paraId="24388D15"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Vzdělanost</w:t>
      </w:r>
    </w:p>
    <w:p w14:paraId="28891315"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Konkurenceschopnost žadatele</w:t>
      </w:r>
    </w:p>
    <w:p w14:paraId="2DADC5CD"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Konkurenceschopnost jiných subjektů, využívajících výstupy projektu</w:t>
      </w:r>
    </w:p>
    <w:p w14:paraId="7E8A13A6"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Dopravní infrastrukturu</w:t>
      </w:r>
    </w:p>
    <w:p w14:paraId="1220C0C4"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Dopravní obslužnost</w:t>
      </w:r>
    </w:p>
    <w:p w14:paraId="0D8FE39E"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Životní prostředí (viz také kapitola 8)</w:t>
      </w:r>
    </w:p>
    <w:p w14:paraId="641BD1A7" w14:textId="77777777" w:rsidR="005262C8" w:rsidRPr="00F8098A" w:rsidRDefault="005262C8" w:rsidP="005262C8">
      <w:pPr>
        <w:spacing w:after="0" w:line="240" w:lineRule="auto"/>
        <w:ind w:left="1080"/>
        <w:jc w:val="both"/>
        <w:rPr>
          <w:rFonts w:ascii="Arial" w:eastAsia="Arial" w:hAnsi="Arial" w:cs="Arial"/>
          <w:sz w:val="20"/>
          <w:szCs w:val="20"/>
        </w:rPr>
      </w:pPr>
    </w:p>
    <w:p w14:paraId="1A46E8C9" w14:textId="7BC04FBD" w:rsidR="005262C8" w:rsidRPr="00E034C7" w:rsidRDefault="005262C8" w:rsidP="005262C8">
      <w:pPr>
        <w:autoSpaceDE w:val="0"/>
        <w:jc w:val="both"/>
        <w:rPr>
          <w:rFonts w:ascii="Arial" w:eastAsia="Arial" w:hAnsi="Arial" w:cs="Arial"/>
          <w:sz w:val="20"/>
          <w:szCs w:val="20"/>
        </w:rPr>
      </w:pPr>
      <w:r w:rsidRPr="00F8098A">
        <w:rPr>
          <w:rFonts w:ascii="Arial" w:eastAsia="Arial" w:hAnsi="Arial" w:cs="Arial"/>
          <w:b/>
          <w:sz w:val="20"/>
          <w:szCs w:val="20"/>
        </w:rPr>
        <w:t>Charakteristika přínosů a nákladů projektu</w:t>
      </w:r>
      <w:r w:rsidRPr="00F8098A">
        <w:rPr>
          <w:rFonts w:ascii="Arial" w:eastAsia="Arial" w:hAnsi="Arial" w:cs="Arial"/>
          <w:sz w:val="20"/>
          <w:szCs w:val="20"/>
        </w:rPr>
        <w:t xml:space="preserve"> je </w:t>
      </w:r>
      <w:r w:rsidRPr="00F8098A">
        <w:rPr>
          <w:rFonts w:ascii="Arial" w:eastAsia="Arial" w:hAnsi="Arial" w:cs="Arial"/>
          <w:b/>
          <w:sz w:val="20"/>
          <w:szCs w:val="20"/>
        </w:rPr>
        <w:t>stěžejní součástí SP</w:t>
      </w:r>
      <w:r w:rsidRPr="00F8098A">
        <w:rPr>
          <w:rFonts w:ascii="Arial" w:eastAsia="Arial" w:hAnsi="Arial" w:cs="Arial"/>
          <w:sz w:val="20"/>
          <w:szCs w:val="20"/>
        </w:rPr>
        <w:t>, neboť potvrzuje orientaci projektu na jeho cíle a účel a ověřuje, že</w:t>
      </w:r>
      <w:r w:rsidR="009B539C" w:rsidRPr="00E034C7">
        <w:rPr>
          <w:rFonts w:ascii="Arial" w:eastAsia="Arial" w:hAnsi="Arial" w:cs="Arial"/>
          <w:sz w:val="20"/>
          <w:szCs w:val="20"/>
        </w:rPr>
        <w:t xml:space="preserve"> SP pro PO4</w:t>
      </w:r>
      <w:r w:rsidR="001B6278" w:rsidRPr="00E034C7">
        <w:rPr>
          <w:rFonts w:ascii="Arial" w:eastAsia="Arial" w:hAnsi="Arial" w:cs="Arial"/>
          <w:sz w:val="20"/>
          <w:szCs w:val="20"/>
        </w:rPr>
        <w:t xml:space="preserve"> </w:t>
      </w:r>
      <w:r w:rsidRPr="00E034C7">
        <w:rPr>
          <w:rFonts w:ascii="Arial" w:eastAsia="Arial" w:hAnsi="Arial" w:cs="Arial"/>
          <w:sz w:val="20"/>
          <w:szCs w:val="20"/>
        </w:rPr>
        <w:t xml:space="preserve">odpovídá závěrům SWOT analýzy uvedeným níže. </w:t>
      </w:r>
    </w:p>
    <w:p w14:paraId="2D5D16D3" w14:textId="77777777" w:rsidR="005262C8" w:rsidRPr="00E034C7" w:rsidRDefault="005262C8" w:rsidP="005262C8">
      <w:pPr>
        <w:autoSpaceDE w:val="0"/>
        <w:jc w:val="both"/>
        <w:rPr>
          <w:rFonts w:ascii="Arial" w:eastAsia="Arial" w:hAnsi="Arial" w:cs="Arial"/>
          <w:sz w:val="20"/>
          <w:szCs w:val="20"/>
        </w:rPr>
      </w:pPr>
      <w:r w:rsidRPr="00E034C7">
        <w:rPr>
          <w:rFonts w:ascii="Arial" w:eastAsia="Arial" w:hAnsi="Arial" w:cs="Arial"/>
          <w:sz w:val="20"/>
          <w:szCs w:val="20"/>
        </w:rPr>
        <w:t xml:space="preserve">Tato kapitola by měla zahrnovat výčet a popis všech dopadů realizace a provozu projektu. Žadatel identifikuje dopady a přínosy projektu s důrazem na popis dopadů na cílové skupiny (tyto dopady případně kvantifikuje). </w:t>
      </w:r>
    </w:p>
    <w:p w14:paraId="25CD173D" w14:textId="00ECDC6C" w:rsidR="00EC4BF7" w:rsidRPr="00E034C7" w:rsidRDefault="00EC4BF7" w:rsidP="00EC4BF7">
      <w:pPr>
        <w:autoSpaceDE w:val="0"/>
        <w:jc w:val="both"/>
        <w:rPr>
          <w:rFonts w:ascii="Arial" w:eastAsia="Arial" w:hAnsi="Arial" w:cs="Arial"/>
          <w:sz w:val="20"/>
          <w:szCs w:val="20"/>
        </w:rPr>
      </w:pPr>
      <w:r w:rsidRPr="00E034C7">
        <w:rPr>
          <w:rFonts w:ascii="Arial" w:eastAsia="Arial" w:hAnsi="Arial" w:cs="Arial"/>
          <w:sz w:val="20"/>
          <w:szCs w:val="20"/>
        </w:rPr>
        <w:t xml:space="preserve">Pokud žadatel </w:t>
      </w:r>
      <w:r w:rsidR="00836079" w:rsidRPr="00E034C7">
        <w:rPr>
          <w:rFonts w:ascii="Arial" w:eastAsia="Arial" w:hAnsi="Arial" w:cs="Arial"/>
          <w:sz w:val="20"/>
          <w:szCs w:val="20"/>
        </w:rPr>
        <w:t xml:space="preserve">má povinnost zpracovat </w:t>
      </w:r>
      <w:r w:rsidRPr="00E034C7">
        <w:rPr>
          <w:rFonts w:ascii="Arial" w:eastAsia="Arial" w:hAnsi="Arial" w:cs="Arial"/>
          <w:sz w:val="20"/>
          <w:szCs w:val="20"/>
        </w:rPr>
        <w:t xml:space="preserve">ekonomickou analýzu v modulu CBA v MS2014+, bude při popisu přínosů a nákladů vycházet ze zvolených </w:t>
      </w:r>
      <w:proofErr w:type="spellStart"/>
      <w:r w:rsidRPr="00E034C7">
        <w:rPr>
          <w:rFonts w:ascii="Arial" w:eastAsia="Arial" w:hAnsi="Arial" w:cs="Arial"/>
          <w:sz w:val="20"/>
          <w:szCs w:val="20"/>
        </w:rPr>
        <w:t>socio</w:t>
      </w:r>
      <w:proofErr w:type="spellEnd"/>
      <w:r w:rsidRPr="00E034C7">
        <w:rPr>
          <w:rFonts w:ascii="Arial" w:eastAsia="Arial" w:hAnsi="Arial" w:cs="Arial"/>
          <w:sz w:val="20"/>
          <w:szCs w:val="20"/>
        </w:rPr>
        <w:t>-ekonomických dopadů</w:t>
      </w:r>
      <w:r w:rsidR="00FB02D4" w:rsidRPr="00E034C7">
        <w:rPr>
          <w:rFonts w:ascii="Arial" w:eastAsia="Arial" w:hAnsi="Arial" w:cs="Arial"/>
          <w:sz w:val="20"/>
          <w:szCs w:val="20"/>
        </w:rPr>
        <w:t xml:space="preserve"> (viz také </w:t>
      </w:r>
      <w:proofErr w:type="gramStart"/>
      <w:r w:rsidR="00FB02D4" w:rsidRPr="00E034C7">
        <w:rPr>
          <w:rFonts w:ascii="Arial" w:eastAsia="Arial" w:hAnsi="Arial" w:cs="Arial"/>
          <w:sz w:val="20"/>
          <w:szCs w:val="20"/>
        </w:rPr>
        <w:t xml:space="preserve">kap. </w:t>
      </w:r>
      <w:r w:rsidR="00FB02D4" w:rsidRPr="00E034C7">
        <w:rPr>
          <w:rFonts w:ascii="Arial" w:eastAsia="Arial" w:hAnsi="Arial" w:cs="Arial"/>
          <w:sz w:val="20"/>
          <w:szCs w:val="20"/>
        </w:rPr>
        <w:fldChar w:fldCharType="begin"/>
      </w:r>
      <w:r w:rsidR="00FB02D4" w:rsidRPr="00F8098A">
        <w:rPr>
          <w:rFonts w:ascii="Arial" w:eastAsia="Arial" w:hAnsi="Arial" w:cs="Arial"/>
          <w:sz w:val="20"/>
          <w:szCs w:val="20"/>
        </w:rPr>
        <w:instrText xml:space="preserve"> REF _Ref468965295 \r \h </w:instrText>
      </w:r>
      <w:r w:rsidR="00E034C7">
        <w:rPr>
          <w:rFonts w:ascii="Arial" w:eastAsia="Arial" w:hAnsi="Arial" w:cs="Arial"/>
          <w:sz w:val="20"/>
          <w:szCs w:val="20"/>
        </w:rPr>
        <w:instrText xml:space="preserve"> \* MERGEFORMAT </w:instrText>
      </w:r>
      <w:r w:rsidR="00FB02D4" w:rsidRPr="00E034C7">
        <w:rPr>
          <w:rFonts w:ascii="Arial" w:eastAsia="Arial" w:hAnsi="Arial" w:cs="Arial"/>
          <w:sz w:val="20"/>
          <w:szCs w:val="20"/>
        </w:rPr>
      </w:r>
      <w:r w:rsidR="00FB02D4" w:rsidRPr="00E034C7">
        <w:rPr>
          <w:rFonts w:ascii="Arial" w:eastAsia="Arial" w:hAnsi="Arial" w:cs="Arial"/>
          <w:sz w:val="20"/>
          <w:szCs w:val="20"/>
        </w:rPr>
        <w:fldChar w:fldCharType="separate"/>
      </w:r>
      <w:r w:rsidR="004B1845">
        <w:rPr>
          <w:rFonts w:ascii="Arial" w:eastAsia="Arial" w:hAnsi="Arial" w:cs="Arial"/>
          <w:sz w:val="20"/>
          <w:szCs w:val="20"/>
        </w:rPr>
        <w:t>9.2</w:t>
      </w:r>
      <w:r w:rsidR="00FB02D4" w:rsidRPr="00E034C7">
        <w:rPr>
          <w:rFonts w:ascii="Arial" w:eastAsia="Arial" w:hAnsi="Arial" w:cs="Arial"/>
          <w:sz w:val="20"/>
          <w:szCs w:val="20"/>
        </w:rPr>
        <w:fldChar w:fldCharType="end"/>
      </w:r>
      <w:r w:rsidR="00FB02D4" w:rsidRPr="00E034C7">
        <w:rPr>
          <w:rFonts w:ascii="Arial" w:eastAsia="Arial" w:hAnsi="Arial" w:cs="Arial"/>
          <w:sz w:val="20"/>
          <w:szCs w:val="20"/>
        </w:rPr>
        <w:t>)</w:t>
      </w:r>
      <w:r w:rsidRPr="00E034C7">
        <w:rPr>
          <w:rFonts w:ascii="Arial" w:eastAsia="Arial" w:hAnsi="Arial" w:cs="Arial"/>
          <w:sz w:val="20"/>
          <w:szCs w:val="20"/>
        </w:rPr>
        <w:t>.</w:t>
      </w:r>
      <w:proofErr w:type="gramEnd"/>
    </w:p>
    <w:p w14:paraId="70C3583B" w14:textId="685ECBAA" w:rsidR="00836079" w:rsidRPr="00F8098A" w:rsidRDefault="00EC4BF7" w:rsidP="005262C8">
      <w:pPr>
        <w:autoSpaceDE w:val="0"/>
        <w:jc w:val="both"/>
        <w:rPr>
          <w:rFonts w:ascii="Arial" w:eastAsia="Arial" w:hAnsi="Arial" w:cs="Arial"/>
          <w:sz w:val="20"/>
          <w:szCs w:val="20"/>
        </w:rPr>
      </w:pPr>
      <w:r w:rsidRPr="00E034C7">
        <w:rPr>
          <w:rFonts w:ascii="Arial" w:eastAsia="Arial" w:hAnsi="Arial" w:cs="Arial"/>
          <w:sz w:val="20"/>
          <w:szCs w:val="20"/>
        </w:rPr>
        <w:t>Pokud žadatel nemá povinnost zpracovat ekonomickou analýzu v modulu CBA v MS2014+,</w:t>
      </w:r>
      <w:r w:rsidRPr="00F8098A">
        <w:rPr>
          <w:rFonts w:ascii="Arial" w:eastAsia="Arial" w:hAnsi="Arial" w:cs="Arial"/>
          <w:sz w:val="20"/>
          <w:szCs w:val="20"/>
        </w:rPr>
        <w:t xml:space="preserve"> je třeba</w:t>
      </w:r>
      <w:r w:rsidR="0007032B" w:rsidRPr="00F8098A">
        <w:rPr>
          <w:rFonts w:ascii="Arial" w:eastAsia="Arial" w:hAnsi="Arial" w:cs="Arial"/>
          <w:sz w:val="20"/>
          <w:szCs w:val="20"/>
        </w:rPr>
        <w:t>,</w:t>
      </w:r>
      <w:r w:rsidRPr="00F8098A">
        <w:rPr>
          <w:rFonts w:ascii="Arial" w:eastAsia="Arial" w:hAnsi="Arial" w:cs="Arial"/>
          <w:sz w:val="20"/>
          <w:szCs w:val="20"/>
        </w:rPr>
        <w:t xml:space="preserve"> aby dopady a náklady projektu c</w:t>
      </w:r>
      <w:r w:rsidR="00D61538" w:rsidRPr="00F8098A">
        <w:rPr>
          <w:rFonts w:ascii="Arial" w:eastAsia="Arial" w:hAnsi="Arial" w:cs="Arial"/>
          <w:sz w:val="20"/>
          <w:szCs w:val="20"/>
        </w:rPr>
        <w:t>o nejlépe popsal a</w:t>
      </w:r>
      <w:r w:rsidRPr="00F8098A">
        <w:rPr>
          <w:rFonts w:ascii="Arial" w:eastAsia="Arial" w:hAnsi="Arial" w:cs="Arial"/>
          <w:sz w:val="20"/>
          <w:szCs w:val="20"/>
        </w:rPr>
        <w:t xml:space="preserve"> kvantifikoval</w:t>
      </w:r>
      <w:r w:rsidR="00D61538" w:rsidRPr="00F8098A">
        <w:rPr>
          <w:rFonts w:ascii="Arial" w:eastAsia="Arial" w:hAnsi="Arial" w:cs="Arial"/>
          <w:sz w:val="20"/>
          <w:szCs w:val="20"/>
        </w:rPr>
        <w:t xml:space="preserve"> (je-li to možné)</w:t>
      </w:r>
      <w:r w:rsidRPr="00F8098A">
        <w:rPr>
          <w:rFonts w:ascii="Arial" w:eastAsia="Arial" w:hAnsi="Arial" w:cs="Arial"/>
          <w:sz w:val="20"/>
          <w:szCs w:val="20"/>
        </w:rPr>
        <w:t xml:space="preserve">. Žadatel musí být v případě </w:t>
      </w:r>
      <w:r w:rsidR="009F5532" w:rsidRPr="00F8098A">
        <w:rPr>
          <w:rFonts w:ascii="Arial" w:eastAsia="Arial" w:hAnsi="Arial" w:cs="Arial"/>
          <w:sz w:val="20"/>
          <w:szCs w:val="20"/>
        </w:rPr>
        <w:t>pochybností schopen popis i</w:t>
      </w:r>
      <w:r w:rsidRPr="00F8098A">
        <w:rPr>
          <w:rFonts w:ascii="Arial" w:eastAsia="Arial" w:hAnsi="Arial" w:cs="Arial"/>
          <w:sz w:val="20"/>
          <w:szCs w:val="20"/>
        </w:rPr>
        <w:t xml:space="preserve"> kva</w:t>
      </w:r>
      <w:r w:rsidR="0032580F" w:rsidRPr="00F8098A">
        <w:rPr>
          <w:rFonts w:ascii="Arial" w:eastAsia="Arial" w:hAnsi="Arial" w:cs="Arial"/>
          <w:sz w:val="20"/>
          <w:szCs w:val="20"/>
        </w:rPr>
        <w:t>n</w:t>
      </w:r>
      <w:r w:rsidRPr="00F8098A">
        <w:rPr>
          <w:rFonts w:ascii="Arial" w:eastAsia="Arial" w:hAnsi="Arial" w:cs="Arial"/>
          <w:sz w:val="20"/>
          <w:szCs w:val="20"/>
        </w:rPr>
        <w:t>tifikaci odůvodnit, popř. doložit.</w:t>
      </w:r>
    </w:p>
    <w:p w14:paraId="54C4D8F2" w14:textId="5665C741" w:rsidR="005262C8" w:rsidRPr="00F8098A" w:rsidRDefault="00874FF2" w:rsidP="00761AB8">
      <w:pPr>
        <w:spacing w:after="0"/>
        <w:jc w:val="both"/>
        <w:rPr>
          <w:rFonts w:ascii="Arial" w:eastAsia="Arial" w:hAnsi="Arial" w:cs="Arial"/>
          <w:sz w:val="20"/>
          <w:szCs w:val="20"/>
        </w:rPr>
      </w:pPr>
      <w:r w:rsidRPr="00F8098A">
        <w:rPr>
          <w:rFonts w:ascii="Arial" w:eastAsia="Arial" w:hAnsi="Arial" w:cs="Arial"/>
          <w:sz w:val="20"/>
          <w:szCs w:val="20"/>
        </w:rPr>
        <w:t>Žadatel</w:t>
      </w:r>
      <w:r w:rsidR="005262C8" w:rsidRPr="00F8098A">
        <w:rPr>
          <w:rFonts w:ascii="Arial" w:eastAsia="Arial" w:hAnsi="Arial" w:cs="Arial"/>
          <w:sz w:val="20"/>
          <w:szCs w:val="20"/>
        </w:rPr>
        <w:t xml:space="preserve"> uvede přehled relevantních přínosů pro cílové skupiny projektu, včetně jejich kvantifikace, výše dopadu.</w:t>
      </w:r>
    </w:p>
    <w:p w14:paraId="1EC39E26" w14:textId="77777777" w:rsidR="005262C8" w:rsidRPr="00F8098A" w:rsidRDefault="005262C8" w:rsidP="00761AB8">
      <w:pPr>
        <w:spacing w:after="0"/>
        <w:jc w:val="both"/>
        <w:rPr>
          <w:rFonts w:ascii="Arial" w:eastAsia="Arial" w:hAnsi="Arial" w:cs="Arial"/>
          <w:sz w:val="20"/>
          <w:szCs w:val="20"/>
        </w:rPr>
      </w:pPr>
    </w:p>
    <w:p w14:paraId="5196D04D" w14:textId="60C35CFA" w:rsidR="005262C8" w:rsidRPr="00F8098A" w:rsidRDefault="005262C8" w:rsidP="005262C8">
      <w:pPr>
        <w:pStyle w:val="Pravnad3"/>
        <w:rPr>
          <w:rFonts w:cs="Arial"/>
        </w:rPr>
      </w:pPr>
      <w:bookmarkStart w:id="287" w:name="_Ref468965295"/>
      <w:bookmarkStart w:id="288" w:name="_Toc496692604"/>
      <w:bookmarkStart w:id="289" w:name="_Toc512325985"/>
      <w:r w:rsidRPr="00F8098A">
        <w:rPr>
          <w:rFonts w:cs="Arial"/>
        </w:rPr>
        <w:t>Ekonomická analýza projektu</w:t>
      </w:r>
      <w:r w:rsidR="00111298" w:rsidRPr="00F8098A">
        <w:rPr>
          <w:rFonts w:cs="Arial"/>
        </w:rPr>
        <w:t xml:space="preserve"> v modulu CBA</w:t>
      </w:r>
      <w:bookmarkEnd w:id="287"/>
      <w:bookmarkEnd w:id="288"/>
      <w:bookmarkEnd w:id="289"/>
    </w:p>
    <w:p w14:paraId="28740715" w14:textId="7A1ECCCF" w:rsidR="006B711D" w:rsidRPr="00F8098A" w:rsidRDefault="006B711D" w:rsidP="006B711D">
      <w:pPr>
        <w:autoSpaceDE w:val="0"/>
        <w:spacing w:after="0"/>
        <w:jc w:val="both"/>
        <w:rPr>
          <w:rFonts w:ascii="Arial" w:eastAsia="Arial" w:hAnsi="Arial" w:cs="Arial"/>
          <w:sz w:val="20"/>
          <w:szCs w:val="20"/>
        </w:rPr>
      </w:pPr>
      <w:r w:rsidRPr="00F8098A">
        <w:rPr>
          <w:rFonts w:ascii="Arial" w:eastAsia="Arial" w:hAnsi="Arial" w:cs="Arial"/>
          <w:sz w:val="20"/>
          <w:szCs w:val="20"/>
        </w:rPr>
        <w:t xml:space="preserve">Ekonomická analýza projektu hodnotí efektivnost projektu z pohledu investora/provozovatele se zohledněním také </w:t>
      </w:r>
      <w:proofErr w:type="spellStart"/>
      <w:r w:rsidRPr="00F8098A">
        <w:rPr>
          <w:rFonts w:ascii="Arial" w:eastAsia="Arial" w:hAnsi="Arial" w:cs="Arial"/>
          <w:sz w:val="20"/>
          <w:szCs w:val="20"/>
        </w:rPr>
        <w:t>socio</w:t>
      </w:r>
      <w:proofErr w:type="spellEnd"/>
      <w:r w:rsidRPr="00F8098A">
        <w:rPr>
          <w:rFonts w:ascii="Arial" w:eastAsia="Arial" w:hAnsi="Arial" w:cs="Arial"/>
          <w:sz w:val="20"/>
          <w:szCs w:val="20"/>
        </w:rPr>
        <w:t>-ekonomických dopadů projektu, optikou ekonomické návratnosti investice, případně vloženého kapitálu, s využitím definovaných kriteriálních ukazatelů.</w:t>
      </w:r>
      <w:r w:rsidR="00911894" w:rsidRPr="00F8098A">
        <w:rPr>
          <w:rFonts w:ascii="Arial" w:eastAsia="Arial" w:hAnsi="Arial" w:cs="Arial"/>
          <w:sz w:val="20"/>
          <w:szCs w:val="20"/>
        </w:rPr>
        <w:t xml:space="preserve"> </w:t>
      </w:r>
      <w:r w:rsidR="00DF2B1E" w:rsidRPr="00F8098A">
        <w:rPr>
          <w:rFonts w:ascii="Arial" w:eastAsia="Arial" w:hAnsi="Arial" w:cs="Arial"/>
          <w:sz w:val="20"/>
          <w:szCs w:val="20"/>
        </w:rPr>
        <w:t xml:space="preserve">Ekonomickou analýzu </w:t>
      </w:r>
      <w:r w:rsidR="009D5867">
        <w:rPr>
          <w:rFonts w:ascii="Arial" w:eastAsia="Arial" w:hAnsi="Arial" w:cs="Arial"/>
          <w:sz w:val="20"/>
          <w:szCs w:val="20"/>
        </w:rPr>
        <w:br/>
      </w:r>
      <w:r w:rsidR="00DF2B1E" w:rsidRPr="00F8098A">
        <w:rPr>
          <w:rFonts w:ascii="Arial" w:eastAsia="Arial" w:hAnsi="Arial" w:cs="Arial"/>
          <w:sz w:val="20"/>
          <w:szCs w:val="20"/>
        </w:rPr>
        <w:t>a vyhodnocení efektivity projektu hodnoticími ukazateli zpracuje žadatel v modulu CBA v MS2014+.</w:t>
      </w:r>
      <w:r w:rsidR="00171B20" w:rsidRPr="00F8098A">
        <w:rPr>
          <w:rFonts w:ascii="Arial" w:eastAsia="Arial" w:hAnsi="Arial" w:cs="Arial"/>
          <w:sz w:val="20"/>
          <w:szCs w:val="20"/>
        </w:rPr>
        <w:t xml:space="preserve"> Podrobnější postup pro vyplnění</w:t>
      </w:r>
      <w:r w:rsidR="005132DE" w:rsidRPr="00F8098A">
        <w:rPr>
          <w:rFonts w:ascii="Arial" w:eastAsia="Arial" w:hAnsi="Arial" w:cs="Arial"/>
          <w:sz w:val="20"/>
          <w:szCs w:val="20"/>
        </w:rPr>
        <w:t xml:space="preserve"> v MS2014+</w:t>
      </w:r>
      <w:r w:rsidR="00171B20" w:rsidRPr="00F8098A">
        <w:rPr>
          <w:rFonts w:ascii="Arial" w:eastAsia="Arial" w:hAnsi="Arial" w:cs="Arial"/>
          <w:sz w:val="20"/>
          <w:szCs w:val="20"/>
        </w:rPr>
        <w:t xml:space="preserve"> je uveden v části D tohoto dokumentu.</w:t>
      </w:r>
    </w:p>
    <w:p w14:paraId="2C03EB0D" w14:textId="483B68E4" w:rsidR="006B711D" w:rsidRPr="00F8098A" w:rsidRDefault="006B711D" w:rsidP="006B711D">
      <w:pPr>
        <w:autoSpaceDE w:val="0"/>
        <w:spacing w:after="0"/>
        <w:jc w:val="both"/>
        <w:rPr>
          <w:rFonts w:ascii="Arial" w:eastAsia="Arial" w:hAnsi="Arial" w:cs="Arial"/>
          <w:b/>
          <w:sz w:val="20"/>
          <w:szCs w:val="20"/>
        </w:rPr>
      </w:pPr>
    </w:p>
    <w:p w14:paraId="586F7215" w14:textId="568F4ADC" w:rsidR="004504AC" w:rsidRPr="00F8098A" w:rsidRDefault="006B711D" w:rsidP="006B711D">
      <w:pPr>
        <w:autoSpaceDE w:val="0"/>
        <w:spacing w:after="0"/>
        <w:jc w:val="both"/>
        <w:rPr>
          <w:rFonts w:ascii="Arial" w:eastAsia="Arial" w:hAnsi="Arial" w:cs="Arial"/>
          <w:b/>
          <w:sz w:val="20"/>
          <w:szCs w:val="20"/>
        </w:rPr>
      </w:pPr>
      <w:r w:rsidRPr="00F8098A">
        <w:rPr>
          <w:rFonts w:ascii="Arial" w:eastAsia="Arial" w:hAnsi="Arial" w:cs="Arial"/>
          <w:b/>
          <w:sz w:val="20"/>
          <w:szCs w:val="20"/>
        </w:rPr>
        <w:t>U projektů</w:t>
      </w:r>
      <w:r w:rsidR="00911894" w:rsidRPr="00F8098A">
        <w:rPr>
          <w:rFonts w:ascii="Arial" w:eastAsia="Arial" w:hAnsi="Arial" w:cs="Arial"/>
          <w:b/>
          <w:sz w:val="20"/>
          <w:szCs w:val="20"/>
        </w:rPr>
        <w:t xml:space="preserve"> </w:t>
      </w:r>
      <w:r w:rsidRPr="00F8098A">
        <w:rPr>
          <w:rFonts w:ascii="Arial" w:eastAsia="Arial" w:hAnsi="Arial" w:cs="Arial"/>
          <w:b/>
          <w:sz w:val="20"/>
          <w:szCs w:val="20"/>
        </w:rPr>
        <w:t>do 100 mil. Kč celkových způsobilých výdajů</w:t>
      </w:r>
      <w:r w:rsidR="004504AC" w:rsidRPr="00F8098A">
        <w:rPr>
          <w:rFonts w:ascii="Arial" w:eastAsia="Arial" w:hAnsi="Arial" w:cs="Arial"/>
          <w:sz w:val="20"/>
          <w:szCs w:val="20"/>
        </w:rPr>
        <w:t xml:space="preserve"> žadatel ekonomickou analýzu v modulu CBA nezpracovává.</w:t>
      </w:r>
      <w:r w:rsidR="004504AC" w:rsidRPr="00F8098A">
        <w:rPr>
          <w:rFonts w:ascii="Arial" w:eastAsia="Arial" w:hAnsi="Arial" w:cs="Arial"/>
          <w:b/>
          <w:sz w:val="20"/>
          <w:szCs w:val="20"/>
        </w:rPr>
        <w:t xml:space="preserve"> </w:t>
      </w:r>
    </w:p>
    <w:p w14:paraId="07791BEA" w14:textId="77777777" w:rsidR="006B711D" w:rsidRPr="00F8098A" w:rsidRDefault="006B711D" w:rsidP="006B711D">
      <w:pPr>
        <w:autoSpaceDE w:val="0"/>
        <w:spacing w:after="0"/>
        <w:jc w:val="both"/>
        <w:rPr>
          <w:rFonts w:ascii="Arial" w:eastAsia="Arial" w:hAnsi="Arial" w:cs="Arial"/>
          <w:b/>
          <w:sz w:val="20"/>
          <w:szCs w:val="20"/>
        </w:rPr>
      </w:pPr>
    </w:p>
    <w:p w14:paraId="4C3095CE" w14:textId="25F7190B" w:rsidR="006B711D" w:rsidRPr="00F8098A" w:rsidRDefault="006B711D" w:rsidP="006B711D">
      <w:pPr>
        <w:autoSpaceDE w:val="0"/>
        <w:spacing w:after="0"/>
        <w:jc w:val="both"/>
        <w:rPr>
          <w:rFonts w:ascii="Arial" w:eastAsia="Arial" w:hAnsi="Arial" w:cs="Arial"/>
          <w:sz w:val="20"/>
          <w:szCs w:val="20"/>
        </w:rPr>
      </w:pPr>
      <w:r w:rsidRPr="00F8098A">
        <w:rPr>
          <w:rFonts w:ascii="Arial" w:eastAsia="Arial" w:hAnsi="Arial" w:cs="Arial"/>
          <w:b/>
          <w:sz w:val="20"/>
          <w:szCs w:val="20"/>
        </w:rPr>
        <w:t xml:space="preserve">U projektů od 100 mil. Kč </w:t>
      </w:r>
      <w:r w:rsidR="009172A6" w:rsidRPr="00F8098A">
        <w:rPr>
          <w:rFonts w:ascii="Arial" w:eastAsia="Arial" w:hAnsi="Arial" w:cs="Arial"/>
          <w:b/>
          <w:sz w:val="20"/>
          <w:szCs w:val="20"/>
        </w:rPr>
        <w:t xml:space="preserve">(včetně) </w:t>
      </w:r>
      <w:r w:rsidRPr="00F8098A">
        <w:rPr>
          <w:rFonts w:ascii="Arial" w:eastAsia="Arial" w:hAnsi="Arial" w:cs="Arial"/>
          <w:b/>
          <w:sz w:val="20"/>
          <w:szCs w:val="20"/>
        </w:rPr>
        <w:t xml:space="preserve">celkových způsobilých výdajů </w:t>
      </w:r>
      <w:r w:rsidR="004504AC" w:rsidRPr="00F8098A">
        <w:rPr>
          <w:rFonts w:ascii="Arial" w:eastAsia="Arial" w:hAnsi="Arial" w:cs="Arial"/>
          <w:sz w:val="20"/>
          <w:szCs w:val="20"/>
        </w:rPr>
        <w:t>žadatel</w:t>
      </w:r>
      <w:r w:rsidRPr="00F8098A">
        <w:rPr>
          <w:rFonts w:ascii="Arial" w:eastAsia="Arial" w:hAnsi="Arial" w:cs="Arial"/>
          <w:sz w:val="20"/>
          <w:szCs w:val="20"/>
        </w:rPr>
        <w:t xml:space="preserve"> při zpracování ekonomické analýzy</w:t>
      </w:r>
      <w:r w:rsidR="004504AC" w:rsidRPr="00F8098A">
        <w:rPr>
          <w:rFonts w:ascii="Arial" w:eastAsia="Arial" w:hAnsi="Arial" w:cs="Arial"/>
          <w:sz w:val="20"/>
          <w:szCs w:val="20"/>
        </w:rPr>
        <w:t xml:space="preserve"> vyplní</w:t>
      </w:r>
      <w:r w:rsidRPr="00F8098A">
        <w:rPr>
          <w:rFonts w:ascii="Arial" w:eastAsia="Arial" w:hAnsi="Arial" w:cs="Arial"/>
          <w:sz w:val="20"/>
          <w:szCs w:val="20"/>
        </w:rPr>
        <w:t xml:space="preserve"> všechny</w:t>
      </w:r>
      <w:r w:rsidR="004504AC" w:rsidRPr="00F8098A">
        <w:rPr>
          <w:rFonts w:ascii="Arial" w:eastAsia="Arial" w:hAnsi="Arial" w:cs="Arial"/>
          <w:sz w:val="20"/>
          <w:szCs w:val="20"/>
        </w:rPr>
        <w:t xml:space="preserve"> následující</w:t>
      </w:r>
      <w:r w:rsidRPr="00F8098A">
        <w:rPr>
          <w:rFonts w:ascii="Arial" w:eastAsia="Arial" w:hAnsi="Arial" w:cs="Arial"/>
          <w:sz w:val="20"/>
          <w:szCs w:val="20"/>
        </w:rPr>
        <w:t xml:space="preserve"> záložky:</w:t>
      </w:r>
    </w:p>
    <w:p w14:paraId="54E5B7D8" w14:textId="77777777" w:rsidR="006B711D" w:rsidRPr="00F8098A" w:rsidRDefault="006B711D" w:rsidP="006B711D">
      <w:pPr>
        <w:autoSpaceDE w:val="0"/>
        <w:spacing w:after="0"/>
        <w:ind w:left="708"/>
        <w:jc w:val="both"/>
        <w:rPr>
          <w:rFonts w:ascii="Arial" w:eastAsia="Arial" w:hAnsi="Arial" w:cs="Arial"/>
          <w:b/>
          <w:color w:val="0000FF"/>
          <w:sz w:val="20"/>
          <w:szCs w:val="20"/>
        </w:rPr>
      </w:pPr>
      <w:r w:rsidRPr="00F8098A">
        <w:rPr>
          <w:rFonts w:ascii="Arial" w:eastAsia="Arial" w:hAnsi="Arial" w:cs="Arial"/>
          <w:b/>
          <w:color w:val="0000FF"/>
          <w:sz w:val="20"/>
          <w:szCs w:val="20"/>
        </w:rPr>
        <w:t>VÝBĚR SPECIFICKÝCH CÍLŮ</w:t>
      </w:r>
    </w:p>
    <w:p w14:paraId="0BCAB350" w14:textId="77777777" w:rsidR="006B711D" w:rsidRPr="00F8098A" w:rsidRDefault="006B711D" w:rsidP="006B711D">
      <w:pPr>
        <w:autoSpaceDE w:val="0"/>
        <w:spacing w:after="0"/>
        <w:ind w:left="708"/>
        <w:jc w:val="both"/>
        <w:rPr>
          <w:rFonts w:ascii="Arial" w:eastAsia="Arial" w:hAnsi="Arial" w:cs="Arial"/>
          <w:b/>
          <w:color w:val="0000FF"/>
          <w:sz w:val="20"/>
          <w:szCs w:val="20"/>
        </w:rPr>
      </w:pPr>
      <w:r w:rsidRPr="00F8098A">
        <w:rPr>
          <w:rFonts w:ascii="Arial" w:eastAsia="Arial" w:hAnsi="Arial" w:cs="Arial"/>
          <w:b/>
          <w:color w:val="0000FF"/>
          <w:sz w:val="20"/>
          <w:szCs w:val="20"/>
        </w:rPr>
        <w:t>SOCIO-EKONOMICKÉ DOPADY</w:t>
      </w:r>
    </w:p>
    <w:p w14:paraId="7A4DAF5E" w14:textId="77777777" w:rsidR="006B711D" w:rsidRPr="00F8098A" w:rsidRDefault="006B711D" w:rsidP="006B711D">
      <w:pPr>
        <w:autoSpaceDE w:val="0"/>
        <w:spacing w:after="0"/>
        <w:ind w:left="708"/>
        <w:jc w:val="both"/>
        <w:rPr>
          <w:rFonts w:ascii="Arial" w:eastAsia="Arial" w:hAnsi="Arial" w:cs="Arial"/>
          <w:b/>
          <w:color w:val="0000FF"/>
          <w:sz w:val="20"/>
          <w:szCs w:val="20"/>
        </w:rPr>
      </w:pPr>
      <w:r w:rsidRPr="00F8098A">
        <w:rPr>
          <w:rFonts w:ascii="Arial" w:eastAsia="Arial" w:hAnsi="Arial" w:cs="Arial"/>
          <w:b/>
          <w:color w:val="0000FF"/>
          <w:sz w:val="20"/>
          <w:szCs w:val="20"/>
        </w:rPr>
        <w:t>NÁVRATNOST INVE</w:t>
      </w:r>
      <w:r w:rsidR="003D0B9C" w:rsidRPr="00F8098A">
        <w:rPr>
          <w:rFonts w:ascii="Arial" w:eastAsia="Arial" w:hAnsi="Arial" w:cs="Arial"/>
          <w:b/>
          <w:color w:val="0000FF"/>
          <w:sz w:val="20"/>
          <w:szCs w:val="20"/>
        </w:rPr>
        <w:t>S</w:t>
      </w:r>
      <w:r w:rsidRPr="00F8098A">
        <w:rPr>
          <w:rFonts w:ascii="Arial" w:eastAsia="Arial" w:hAnsi="Arial" w:cs="Arial"/>
          <w:b/>
          <w:color w:val="0000FF"/>
          <w:sz w:val="20"/>
          <w:szCs w:val="20"/>
        </w:rPr>
        <w:t>TICE PRO EA</w:t>
      </w:r>
    </w:p>
    <w:p w14:paraId="6B557437" w14:textId="77777777" w:rsidR="006B711D" w:rsidRPr="00F8098A" w:rsidRDefault="006B711D" w:rsidP="006B711D">
      <w:pPr>
        <w:autoSpaceDE w:val="0"/>
        <w:spacing w:after="0"/>
        <w:ind w:left="708"/>
        <w:jc w:val="both"/>
        <w:rPr>
          <w:rFonts w:ascii="Arial" w:eastAsia="Arial" w:hAnsi="Arial" w:cs="Arial"/>
          <w:b/>
          <w:color w:val="0000FF"/>
          <w:sz w:val="20"/>
          <w:szCs w:val="20"/>
        </w:rPr>
      </w:pPr>
      <w:r w:rsidRPr="00F8098A">
        <w:rPr>
          <w:rFonts w:ascii="Arial" w:eastAsia="Arial" w:hAnsi="Arial" w:cs="Arial"/>
          <w:b/>
          <w:color w:val="0000FF"/>
          <w:sz w:val="20"/>
          <w:szCs w:val="20"/>
        </w:rPr>
        <w:t xml:space="preserve">CITLIVOST EKONOMICKÉ ANALÝZY </w:t>
      </w:r>
    </w:p>
    <w:p w14:paraId="48585B10" w14:textId="77777777" w:rsidR="006B711D" w:rsidRPr="00F8098A" w:rsidRDefault="006B711D" w:rsidP="006B711D">
      <w:pPr>
        <w:autoSpaceDE w:val="0"/>
        <w:spacing w:after="0"/>
        <w:jc w:val="both"/>
        <w:rPr>
          <w:rFonts w:ascii="Arial" w:eastAsia="Arial" w:hAnsi="Arial" w:cs="Arial"/>
          <w:sz w:val="20"/>
          <w:szCs w:val="20"/>
          <w:highlight w:val="green"/>
        </w:rPr>
      </w:pPr>
    </w:p>
    <w:p w14:paraId="23A60B2A" w14:textId="00736DC0" w:rsidR="006B711D" w:rsidRPr="00F8098A" w:rsidRDefault="006B711D" w:rsidP="006B711D">
      <w:pPr>
        <w:autoSpaceDE w:val="0"/>
        <w:spacing w:after="0"/>
        <w:jc w:val="both"/>
        <w:rPr>
          <w:rFonts w:ascii="Arial" w:eastAsia="Arial" w:hAnsi="Arial" w:cs="Arial"/>
          <w:sz w:val="20"/>
          <w:szCs w:val="20"/>
        </w:rPr>
      </w:pPr>
      <w:r w:rsidRPr="00F8098A">
        <w:rPr>
          <w:rFonts w:ascii="Arial" w:eastAsia="Arial" w:hAnsi="Arial" w:cs="Arial"/>
          <w:b/>
          <w:sz w:val="20"/>
          <w:szCs w:val="20"/>
        </w:rPr>
        <w:t>U projektů vytvářejí</w:t>
      </w:r>
      <w:r w:rsidR="005C6598" w:rsidRPr="00F8098A">
        <w:rPr>
          <w:rFonts w:ascii="Arial" w:eastAsia="Arial" w:hAnsi="Arial" w:cs="Arial"/>
          <w:b/>
          <w:sz w:val="20"/>
          <w:szCs w:val="20"/>
        </w:rPr>
        <w:t>cí</w:t>
      </w:r>
      <w:r w:rsidRPr="00F8098A">
        <w:rPr>
          <w:rFonts w:ascii="Arial" w:eastAsia="Arial" w:hAnsi="Arial" w:cs="Arial"/>
          <w:b/>
          <w:sz w:val="20"/>
          <w:szCs w:val="20"/>
        </w:rPr>
        <w:t xml:space="preserve">ch příjmy podle čl. 61 Obecného nařízení EK </w:t>
      </w:r>
      <w:r w:rsidRPr="00F8098A">
        <w:rPr>
          <w:rFonts w:ascii="Arial" w:eastAsia="Arial" w:hAnsi="Arial" w:cs="Arial"/>
          <w:sz w:val="20"/>
          <w:szCs w:val="20"/>
        </w:rPr>
        <w:t>je zpracování ekonomické analýzy relevantní v rozsahu dle výše celkových způsobilých výdajů, viz předchozí odstavce.</w:t>
      </w:r>
    </w:p>
    <w:p w14:paraId="34071B42" w14:textId="77777777" w:rsidR="006B711D" w:rsidRPr="00F8098A" w:rsidRDefault="006B711D" w:rsidP="006B711D">
      <w:pPr>
        <w:autoSpaceDE w:val="0"/>
        <w:spacing w:after="0"/>
        <w:jc w:val="both"/>
        <w:rPr>
          <w:rFonts w:ascii="Arial" w:eastAsia="Arial" w:hAnsi="Arial" w:cs="Arial"/>
          <w:sz w:val="20"/>
          <w:szCs w:val="20"/>
          <w:highlight w:val="yellow"/>
        </w:rPr>
      </w:pPr>
    </w:p>
    <w:p w14:paraId="27CC6D85" w14:textId="1BC00677" w:rsidR="00040B2F" w:rsidRPr="00F8098A" w:rsidRDefault="00040B2F" w:rsidP="00040B2F">
      <w:pPr>
        <w:jc w:val="both"/>
        <w:rPr>
          <w:rFonts w:ascii="Arial" w:eastAsia="Arial" w:hAnsi="Arial" w:cs="Arial"/>
          <w:sz w:val="20"/>
          <w:szCs w:val="20"/>
        </w:rPr>
      </w:pPr>
      <w:r w:rsidRPr="00F8098A">
        <w:rPr>
          <w:rFonts w:ascii="Arial" w:eastAsia="Arial" w:hAnsi="Arial" w:cs="Arial"/>
          <w:sz w:val="20"/>
          <w:szCs w:val="20"/>
        </w:rPr>
        <w:t xml:space="preserve">Při zpracovávání ekonomické analýzy je v modulu CBA k dispozici žadatelům číselník socioekonomických dopadů, který obsahuje již </w:t>
      </w:r>
      <w:proofErr w:type="spellStart"/>
      <w:r w:rsidRPr="00F8098A">
        <w:rPr>
          <w:rFonts w:ascii="Arial" w:eastAsia="Arial" w:hAnsi="Arial" w:cs="Arial"/>
          <w:sz w:val="20"/>
          <w:szCs w:val="20"/>
        </w:rPr>
        <w:t>naceněné</w:t>
      </w:r>
      <w:proofErr w:type="spellEnd"/>
      <w:r w:rsidRPr="00F8098A">
        <w:rPr>
          <w:rFonts w:ascii="Arial" w:eastAsia="Arial" w:hAnsi="Arial" w:cs="Arial"/>
          <w:sz w:val="20"/>
          <w:szCs w:val="20"/>
        </w:rPr>
        <w:t xml:space="preserve"> socioekonomické dopady dle specifických cílů. Žadatel provádí výběr z číselníku. Ve</w:t>
      </w:r>
      <w:r w:rsidR="009B539C" w:rsidRPr="00F8098A">
        <w:rPr>
          <w:rFonts w:ascii="Arial" w:eastAsia="Arial" w:hAnsi="Arial" w:cs="Arial"/>
          <w:sz w:val="20"/>
          <w:szCs w:val="20"/>
        </w:rPr>
        <w:t xml:space="preserve"> SP pro PO4</w:t>
      </w:r>
      <w:r w:rsidR="001B6278" w:rsidRPr="00F8098A">
        <w:rPr>
          <w:rFonts w:ascii="Arial" w:eastAsia="Arial" w:hAnsi="Arial" w:cs="Arial"/>
          <w:sz w:val="20"/>
          <w:szCs w:val="20"/>
        </w:rPr>
        <w:t xml:space="preserve"> </w:t>
      </w:r>
      <w:r w:rsidRPr="00F8098A">
        <w:rPr>
          <w:rFonts w:ascii="Arial" w:eastAsia="Arial" w:hAnsi="Arial" w:cs="Arial"/>
          <w:sz w:val="20"/>
          <w:szCs w:val="20"/>
        </w:rPr>
        <w:t>je třeba výsledky rozepsat a okomentovat.</w:t>
      </w:r>
    </w:p>
    <w:p w14:paraId="0FAD7F85" w14:textId="77777777" w:rsidR="006B711D" w:rsidRPr="00F8098A" w:rsidRDefault="006B711D" w:rsidP="006B711D">
      <w:pPr>
        <w:autoSpaceDE w:val="0"/>
        <w:spacing w:after="0"/>
        <w:jc w:val="both"/>
        <w:rPr>
          <w:rFonts w:ascii="Arial" w:eastAsia="Arial" w:hAnsi="Arial" w:cs="Arial"/>
          <w:sz w:val="20"/>
          <w:szCs w:val="20"/>
        </w:rPr>
      </w:pPr>
      <w:r w:rsidRPr="00F8098A">
        <w:rPr>
          <w:rFonts w:ascii="Arial" w:eastAsia="Arial" w:hAnsi="Arial" w:cs="Arial"/>
          <w:b/>
          <w:sz w:val="20"/>
          <w:szCs w:val="20"/>
        </w:rPr>
        <w:t>V rámci této kapitoly žadatel okomentuje výsledky ekonomické analýzy, jednotlivých kriteriálních ukazatelů automaticky vypočtených Modulem CBA</w:t>
      </w:r>
      <w:r w:rsidRPr="00F8098A">
        <w:rPr>
          <w:rFonts w:ascii="Arial" w:eastAsia="Arial" w:hAnsi="Arial" w:cs="Arial"/>
          <w:sz w:val="20"/>
          <w:szCs w:val="20"/>
        </w:rPr>
        <w:t>, případně také výsledky citlivostní analýzy, pokud je pro daný projekt relevantní.</w:t>
      </w:r>
    </w:p>
    <w:p w14:paraId="0E01C68E" w14:textId="77777777" w:rsidR="006B711D" w:rsidRPr="00F8098A" w:rsidRDefault="006B711D" w:rsidP="006B711D">
      <w:pPr>
        <w:autoSpaceDE w:val="0"/>
        <w:spacing w:after="0"/>
        <w:jc w:val="both"/>
        <w:rPr>
          <w:rFonts w:ascii="Arial" w:eastAsia="Arial" w:hAnsi="Arial" w:cs="Arial"/>
          <w:sz w:val="20"/>
          <w:szCs w:val="20"/>
          <w:highlight w:val="yellow"/>
        </w:rPr>
      </w:pPr>
    </w:p>
    <w:p w14:paraId="752AFE60" w14:textId="30C4C000" w:rsidR="006B711D" w:rsidRPr="00E034C7" w:rsidRDefault="006B711D" w:rsidP="006B711D">
      <w:pPr>
        <w:autoSpaceDE w:val="0"/>
        <w:spacing w:after="0"/>
        <w:jc w:val="both"/>
        <w:rPr>
          <w:rFonts w:ascii="Arial" w:eastAsia="Arial" w:hAnsi="Arial" w:cs="Arial"/>
          <w:b/>
          <w:sz w:val="20"/>
          <w:szCs w:val="20"/>
        </w:rPr>
      </w:pPr>
      <w:r w:rsidRPr="00F8098A">
        <w:rPr>
          <w:rFonts w:ascii="Arial" w:eastAsia="Arial" w:hAnsi="Arial" w:cs="Arial"/>
          <w:b/>
          <w:sz w:val="20"/>
          <w:szCs w:val="20"/>
        </w:rPr>
        <w:t xml:space="preserve">Vstupní hodnoty </w:t>
      </w:r>
      <w:proofErr w:type="spellStart"/>
      <w:r w:rsidRPr="00F8098A">
        <w:rPr>
          <w:rFonts w:ascii="Arial" w:eastAsia="Arial" w:hAnsi="Arial" w:cs="Arial"/>
          <w:b/>
          <w:sz w:val="20"/>
          <w:szCs w:val="20"/>
        </w:rPr>
        <w:t>socio</w:t>
      </w:r>
      <w:proofErr w:type="spellEnd"/>
      <w:r w:rsidRPr="00F8098A">
        <w:rPr>
          <w:rFonts w:ascii="Arial" w:eastAsia="Arial" w:hAnsi="Arial" w:cs="Arial"/>
          <w:b/>
          <w:sz w:val="20"/>
          <w:szCs w:val="20"/>
        </w:rPr>
        <w:t>-ekonomických dopadů budou konzistentní s údaji uvedenými v předchozích kapitolác</w:t>
      </w:r>
      <w:r w:rsidRPr="003F51C2">
        <w:rPr>
          <w:rFonts w:ascii="Arial" w:eastAsia="Arial" w:hAnsi="Arial" w:cs="Arial"/>
          <w:b/>
          <w:sz w:val="20"/>
          <w:szCs w:val="20"/>
        </w:rPr>
        <w:t>h</w:t>
      </w:r>
      <w:r w:rsidR="009B539C" w:rsidRPr="00E034C7">
        <w:rPr>
          <w:rFonts w:ascii="Arial" w:eastAsia="Arial" w:hAnsi="Arial" w:cs="Arial"/>
          <w:b/>
          <w:sz w:val="20"/>
          <w:szCs w:val="20"/>
        </w:rPr>
        <w:t xml:space="preserve"> SP pro PO4</w:t>
      </w:r>
      <w:r w:rsidR="001B6278" w:rsidRPr="00E034C7">
        <w:rPr>
          <w:rFonts w:ascii="Arial" w:eastAsia="Arial" w:hAnsi="Arial" w:cs="Arial"/>
          <w:b/>
          <w:sz w:val="20"/>
          <w:szCs w:val="20"/>
        </w:rPr>
        <w:t xml:space="preserve"> </w:t>
      </w:r>
      <w:r w:rsidRPr="00E034C7">
        <w:rPr>
          <w:rFonts w:ascii="Arial" w:eastAsia="Arial" w:hAnsi="Arial" w:cs="Arial"/>
          <w:b/>
          <w:sz w:val="20"/>
          <w:szCs w:val="20"/>
        </w:rPr>
        <w:t>a žádosti</w:t>
      </w:r>
      <w:r w:rsidR="00A86668" w:rsidRPr="00E034C7">
        <w:rPr>
          <w:rFonts w:ascii="Arial" w:eastAsia="Arial" w:hAnsi="Arial" w:cs="Arial"/>
          <w:b/>
          <w:sz w:val="20"/>
          <w:szCs w:val="20"/>
        </w:rPr>
        <w:t xml:space="preserve"> o podporu</w:t>
      </w:r>
      <w:r w:rsidRPr="00E034C7">
        <w:rPr>
          <w:rFonts w:ascii="Arial" w:eastAsia="Arial" w:hAnsi="Arial" w:cs="Arial"/>
          <w:b/>
          <w:sz w:val="20"/>
          <w:szCs w:val="20"/>
        </w:rPr>
        <w:t>, zejména s indikáto</w:t>
      </w:r>
      <w:r w:rsidR="00DB3041" w:rsidRPr="00E034C7">
        <w:rPr>
          <w:rFonts w:ascii="Arial" w:eastAsia="Arial" w:hAnsi="Arial" w:cs="Arial"/>
          <w:b/>
          <w:sz w:val="20"/>
          <w:szCs w:val="20"/>
        </w:rPr>
        <w:t>ry projektu, harmonogramem atd.</w:t>
      </w:r>
    </w:p>
    <w:p w14:paraId="0D6DA7B2" w14:textId="77777777" w:rsidR="006B711D" w:rsidRPr="00E034C7" w:rsidRDefault="006B711D" w:rsidP="006B711D">
      <w:pPr>
        <w:autoSpaceDE w:val="0"/>
        <w:spacing w:after="0"/>
        <w:jc w:val="both"/>
        <w:rPr>
          <w:rFonts w:ascii="Arial" w:eastAsia="Arial" w:hAnsi="Arial" w:cs="Arial"/>
          <w:sz w:val="20"/>
          <w:szCs w:val="20"/>
        </w:rPr>
      </w:pPr>
    </w:p>
    <w:p w14:paraId="42C70871" w14:textId="07067F65" w:rsidR="006B711D" w:rsidRPr="00F8098A" w:rsidRDefault="006B711D" w:rsidP="006B711D">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Pro jednotlivé dopady je </w:t>
      </w:r>
      <w:r w:rsidR="00E16FA1" w:rsidRPr="00E034C7">
        <w:rPr>
          <w:rFonts w:ascii="Arial" w:eastAsia="Arial" w:hAnsi="Arial" w:cs="Arial"/>
          <w:sz w:val="20"/>
          <w:szCs w:val="20"/>
        </w:rPr>
        <w:t xml:space="preserve">v Modulu CBA </w:t>
      </w:r>
      <w:r w:rsidRPr="00E034C7">
        <w:rPr>
          <w:rFonts w:ascii="Arial" w:eastAsia="Arial" w:hAnsi="Arial" w:cs="Arial"/>
          <w:sz w:val="20"/>
          <w:szCs w:val="20"/>
        </w:rPr>
        <w:t xml:space="preserve">definována </w:t>
      </w:r>
      <w:r w:rsidRPr="00E034C7">
        <w:rPr>
          <w:rFonts w:ascii="Arial" w:eastAsia="Arial" w:hAnsi="Arial" w:cs="Arial"/>
          <w:b/>
          <w:sz w:val="20"/>
          <w:szCs w:val="20"/>
        </w:rPr>
        <w:t xml:space="preserve">jednotka, hodnota dopadu v Kč </w:t>
      </w:r>
      <w:r w:rsidRPr="00E034C7">
        <w:rPr>
          <w:rFonts w:ascii="Arial" w:eastAsia="Arial" w:hAnsi="Arial" w:cs="Arial"/>
          <w:sz w:val="20"/>
          <w:szCs w:val="20"/>
        </w:rPr>
        <w:t>a</w:t>
      </w:r>
      <w:r w:rsidRPr="00E034C7">
        <w:rPr>
          <w:rFonts w:ascii="Arial" w:eastAsia="Arial" w:hAnsi="Arial" w:cs="Arial"/>
          <w:b/>
          <w:sz w:val="20"/>
          <w:szCs w:val="20"/>
        </w:rPr>
        <w:t xml:space="preserve"> nápověda</w:t>
      </w:r>
      <w:r w:rsidRPr="00E034C7">
        <w:rPr>
          <w:rFonts w:ascii="Arial" w:eastAsia="Arial" w:hAnsi="Arial" w:cs="Arial"/>
          <w:sz w:val="20"/>
          <w:szCs w:val="20"/>
        </w:rPr>
        <w:t>, podle které je třeba postupovat při kalkulaci a oceňování přínosů.</w:t>
      </w:r>
      <w:r w:rsidRPr="00F8098A">
        <w:rPr>
          <w:rFonts w:ascii="Arial" w:hAnsi="Arial" w:cs="Arial"/>
        </w:rPr>
        <w:t xml:space="preserve"> </w:t>
      </w:r>
      <w:r w:rsidRPr="00E034C7">
        <w:rPr>
          <w:rFonts w:ascii="Arial" w:eastAsia="Arial" w:hAnsi="Arial" w:cs="Arial"/>
          <w:sz w:val="20"/>
          <w:szCs w:val="20"/>
        </w:rPr>
        <w:t>Výpočet ocenění přínosu je automatický.</w:t>
      </w:r>
      <w:r w:rsidR="00EB26CC" w:rsidRPr="00E034C7">
        <w:rPr>
          <w:rFonts w:ascii="Arial" w:eastAsia="Arial" w:hAnsi="Arial" w:cs="Arial"/>
          <w:sz w:val="20"/>
          <w:szCs w:val="20"/>
        </w:rPr>
        <w:t xml:space="preserve"> Ve</w:t>
      </w:r>
      <w:r w:rsidR="009B539C" w:rsidRPr="00F8098A">
        <w:rPr>
          <w:rFonts w:ascii="Arial" w:eastAsia="Arial" w:hAnsi="Arial" w:cs="Arial"/>
          <w:sz w:val="20"/>
          <w:szCs w:val="20"/>
        </w:rPr>
        <w:t xml:space="preserve"> SP pro PO4</w:t>
      </w:r>
      <w:r w:rsidR="001B6278" w:rsidRPr="00F8098A">
        <w:rPr>
          <w:rFonts w:ascii="Arial" w:eastAsia="Arial" w:hAnsi="Arial" w:cs="Arial"/>
          <w:sz w:val="20"/>
          <w:szCs w:val="20"/>
        </w:rPr>
        <w:t xml:space="preserve"> </w:t>
      </w:r>
      <w:r w:rsidR="00EB26CC" w:rsidRPr="00F8098A">
        <w:rPr>
          <w:rFonts w:ascii="Arial" w:eastAsia="Arial" w:hAnsi="Arial" w:cs="Arial"/>
          <w:sz w:val="20"/>
          <w:szCs w:val="20"/>
        </w:rPr>
        <w:t>je třeba k výsledkům uvést podrobnější komentář.</w:t>
      </w:r>
    </w:p>
    <w:p w14:paraId="689BBA67" w14:textId="77777777" w:rsidR="006B711D" w:rsidRPr="00F8098A" w:rsidRDefault="006B711D" w:rsidP="006B711D">
      <w:pPr>
        <w:autoSpaceDE w:val="0"/>
        <w:spacing w:after="0"/>
        <w:jc w:val="both"/>
        <w:rPr>
          <w:rFonts w:ascii="Arial" w:eastAsia="Arial" w:hAnsi="Arial" w:cs="Arial"/>
          <w:sz w:val="20"/>
          <w:szCs w:val="20"/>
        </w:rPr>
      </w:pPr>
    </w:p>
    <w:p w14:paraId="394AFC14" w14:textId="77777777" w:rsidR="00E86144" w:rsidRPr="00E034C7" w:rsidRDefault="006B711D" w:rsidP="006B711D">
      <w:pPr>
        <w:autoSpaceDE w:val="0"/>
        <w:spacing w:after="0"/>
        <w:jc w:val="both"/>
        <w:rPr>
          <w:rFonts w:ascii="Arial" w:eastAsia="Arial" w:hAnsi="Arial" w:cs="Arial"/>
          <w:sz w:val="20"/>
          <w:szCs w:val="20"/>
        </w:rPr>
      </w:pPr>
      <w:r w:rsidRPr="00F8098A">
        <w:rPr>
          <w:rFonts w:ascii="Arial" w:eastAsia="Arial" w:hAnsi="Arial" w:cs="Arial"/>
          <w:sz w:val="20"/>
          <w:szCs w:val="20"/>
        </w:rPr>
        <w:t xml:space="preserve">U dopadů s požadovaným vstupem „Počet“ a také „Míra“ je nutné zohlednit míru naplnění daného dopadu konkrétním projektem (dopad je oceněn </w:t>
      </w:r>
      <w:proofErr w:type="gramStart"/>
      <w:r w:rsidRPr="00F8098A">
        <w:rPr>
          <w:rFonts w:ascii="Arial" w:eastAsia="Arial" w:hAnsi="Arial" w:cs="Arial"/>
          <w:sz w:val="20"/>
          <w:szCs w:val="20"/>
        </w:rPr>
        <w:t>ve</w:t>
      </w:r>
      <w:proofErr w:type="gramEnd"/>
      <w:r w:rsidRPr="00F8098A">
        <w:rPr>
          <w:rFonts w:ascii="Arial" w:eastAsia="Arial" w:hAnsi="Arial" w:cs="Arial"/>
          <w:sz w:val="20"/>
          <w:szCs w:val="20"/>
        </w:rPr>
        <w:t xml:space="preserve"> 100% míře naplně</w:t>
      </w:r>
      <w:r w:rsidRPr="003F51C2">
        <w:rPr>
          <w:rFonts w:ascii="Arial" w:eastAsia="Arial" w:hAnsi="Arial" w:cs="Arial"/>
          <w:sz w:val="20"/>
          <w:szCs w:val="20"/>
        </w:rPr>
        <w:t>ní daného dopadu), co přináší projekt (tedy rozdíl mezi investiční a nulovou variantou projektu).</w:t>
      </w:r>
    </w:p>
    <w:p w14:paraId="15195934" w14:textId="379D13F4" w:rsidR="00A45DE7" w:rsidRPr="00031476" w:rsidRDefault="00A45DE7" w:rsidP="00F05C00">
      <w:pPr>
        <w:pStyle w:val="Pravnad2"/>
        <w:rPr>
          <w:rFonts w:cs="Arial"/>
          <w:caps/>
        </w:rPr>
      </w:pPr>
      <w:bookmarkStart w:id="290" w:name="_Toc462667812"/>
      <w:bookmarkStart w:id="291" w:name="_Toc462667813"/>
      <w:bookmarkStart w:id="292" w:name="_Toc462667814"/>
      <w:bookmarkStart w:id="293" w:name="_Toc210464097"/>
      <w:bookmarkStart w:id="294" w:name="_Toc210558936"/>
      <w:bookmarkStart w:id="295" w:name="_Toc210626047"/>
      <w:bookmarkStart w:id="296" w:name="_Toc254270936"/>
      <w:bookmarkStart w:id="297" w:name="_Toc254335949"/>
      <w:bookmarkStart w:id="298" w:name="_Toc496692605"/>
      <w:bookmarkStart w:id="299" w:name="_Toc512325986"/>
      <w:bookmarkEnd w:id="269"/>
      <w:bookmarkEnd w:id="270"/>
      <w:bookmarkEnd w:id="271"/>
      <w:bookmarkEnd w:id="272"/>
      <w:bookmarkEnd w:id="273"/>
      <w:bookmarkEnd w:id="290"/>
      <w:bookmarkEnd w:id="291"/>
      <w:bookmarkEnd w:id="292"/>
      <w:r w:rsidRPr="00031476">
        <w:rPr>
          <w:rFonts w:cs="Arial"/>
          <w:caps/>
        </w:rPr>
        <w:t xml:space="preserve">Analýza rizik </w:t>
      </w:r>
      <w:r w:rsidR="0033301D" w:rsidRPr="00031476">
        <w:rPr>
          <w:rFonts w:cs="Arial"/>
          <w:caps/>
        </w:rPr>
        <w:t>a</w:t>
      </w:r>
      <w:r w:rsidRPr="00031476">
        <w:rPr>
          <w:rFonts w:cs="Arial"/>
          <w:caps/>
        </w:rPr>
        <w:t xml:space="preserve"> jejich předcházení</w:t>
      </w:r>
      <w:bookmarkEnd w:id="293"/>
      <w:bookmarkEnd w:id="294"/>
      <w:bookmarkEnd w:id="295"/>
      <w:bookmarkEnd w:id="296"/>
      <w:bookmarkEnd w:id="297"/>
      <w:bookmarkEnd w:id="298"/>
      <w:bookmarkEnd w:id="299"/>
    </w:p>
    <w:p w14:paraId="087FE222" w14:textId="225D9BA6" w:rsidR="005262C8" w:rsidRPr="00250B46" w:rsidRDefault="005262C8" w:rsidP="005262C8">
      <w:pPr>
        <w:pStyle w:val="Pravnad3"/>
        <w:rPr>
          <w:rFonts w:cs="Arial"/>
        </w:rPr>
      </w:pPr>
      <w:bookmarkStart w:id="300" w:name="_Toc496692606"/>
      <w:bookmarkStart w:id="301" w:name="_Toc512325987"/>
      <w:r w:rsidRPr="00250B46">
        <w:rPr>
          <w:rFonts w:cs="Arial"/>
        </w:rPr>
        <w:t>SWOT analýza</w:t>
      </w:r>
      <w:bookmarkEnd w:id="300"/>
      <w:bookmarkEnd w:id="301"/>
    </w:p>
    <w:p w14:paraId="2D12D558" w14:textId="77777777" w:rsidR="005262C8" w:rsidRPr="00E034C7" w:rsidRDefault="005262C8" w:rsidP="005262C8">
      <w:pPr>
        <w:jc w:val="both"/>
        <w:rPr>
          <w:rFonts w:ascii="Arial" w:hAnsi="Arial" w:cs="Arial"/>
          <w:sz w:val="20"/>
          <w:szCs w:val="20"/>
        </w:rPr>
      </w:pPr>
      <w:r w:rsidRPr="00E034C7">
        <w:rPr>
          <w:rFonts w:ascii="Arial" w:hAnsi="Arial" w:cs="Arial"/>
          <w:sz w:val="20"/>
          <w:szCs w:val="20"/>
        </w:rPr>
        <w:t>Žadatel identifikuje silné a slabé stránky (</w:t>
      </w:r>
      <w:proofErr w:type="spellStart"/>
      <w:r w:rsidRPr="00E034C7">
        <w:rPr>
          <w:rFonts w:ascii="Arial" w:hAnsi="Arial" w:cs="Arial"/>
          <w:sz w:val="20"/>
          <w:szCs w:val="20"/>
          <w:u w:val="single"/>
        </w:rPr>
        <w:t>S</w:t>
      </w:r>
      <w:r w:rsidRPr="00E034C7">
        <w:rPr>
          <w:rFonts w:ascii="Arial" w:hAnsi="Arial" w:cs="Arial"/>
          <w:sz w:val="20"/>
          <w:szCs w:val="20"/>
        </w:rPr>
        <w:t>trengths</w:t>
      </w:r>
      <w:proofErr w:type="spellEnd"/>
      <w:r w:rsidRPr="00E034C7">
        <w:rPr>
          <w:rFonts w:ascii="Arial" w:hAnsi="Arial" w:cs="Arial"/>
          <w:sz w:val="20"/>
          <w:szCs w:val="20"/>
        </w:rPr>
        <w:t xml:space="preserve"> and </w:t>
      </w:r>
      <w:proofErr w:type="spellStart"/>
      <w:r w:rsidRPr="00E034C7">
        <w:rPr>
          <w:rFonts w:ascii="Arial" w:hAnsi="Arial" w:cs="Arial"/>
          <w:sz w:val="20"/>
          <w:szCs w:val="20"/>
          <w:u w:val="single"/>
        </w:rPr>
        <w:t>W</w:t>
      </w:r>
      <w:r w:rsidRPr="00E034C7">
        <w:rPr>
          <w:rFonts w:ascii="Arial" w:hAnsi="Arial" w:cs="Arial"/>
          <w:sz w:val="20"/>
          <w:szCs w:val="20"/>
        </w:rPr>
        <w:t>eaknesses</w:t>
      </w:r>
      <w:proofErr w:type="spellEnd"/>
      <w:r w:rsidRPr="00E034C7">
        <w:rPr>
          <w:rFonts w:ascii="Arial" w:hAnsi="Arial" w:cs="Arial"/>
          <w:sz w:val="20"/>
          <w:szCs w:val="20"/>
        </w:rPr>
        <w:t>), příležitosti a hrozby (</w:t>
      </w:r>
      <w:proofErr w:type="spellStart"/>
      <w:r w:rsidRPr="00E034C7">
        <w:rPr>
          <w:rFonts w:ascii="Arial" w:hAnsi="Arial" w:cs="Arial"/>
          <w:sz w:val="20"/>
          <w:szCs w:val="20"/>
          <w:u w:val="single"/>
        </w:rPr>
        <w:t>O</w:t>
      </w:r>
      <w:r w:rsidRPr="00E034C7">
        <w:rPr>
          <w:rFonts w:ascii="Arial" w:hAnsi="Arial" w:cs="Arial"/>
          <w:sz w:val="20"/>
          <w:szCs w:val="20"/>
        </w:rPr>
        <w:t>pportunities</w:t>
      </w:r>
      <w:proofErr w:type="spellEnd"/>
      <w:r w:rsidRPr="00E034C7">
        <w:rPr>
          <w:rFonts w:ascii="Arial" w:hAnsi="Arial" w:cs="Arial"/>
          <w:sz w:val="20"/>
          <w:szCs w:val="20"/>
        </w:rPr>
        <w:t xml:space="preserve"> and </w:t>
      </w:r>
      <w:proofErr w:type="spellStart"/>
      <w:r w:rsidRPr="00E034C7">
        <w:rPr>
          <w:rFonts w:ascii="Arial" w:hAnsi="Arial" w:cs="Arial"/>
          <w:sz w:val="20"/>
          <w:szCs w:val="20"/>
          <w:u w:val="single"/>
        </w:rPr>
        <w:t>T</w:t>
      </w:r>
      <w:r w:rsidRPr="00E034C7">
        <w:rPr>
          <w:rFonts w:ascii="Arial" w:hAnsi="Arial" w:cs="Arial"/>
          <w:sz w:val="20"/>
          <w:szCs w:val="20"/>
        </w:rPr>
        <w:t>hreats</w:t>
      </w:r>
      <w:proofErr w:type="spellEnd"/>
      <w:r w:rsidRPr="00E034C7">
        <w:rPr>
          <w:rFonts w:ascii="Arial" w:hAnsi="Arial" w:cs="Arial"/>
          <w:sz w:val="20"/>
          <w:szCs w:val="20"/>
        </w:rPr>
        <w:t>), spojené s projektem. Z tohoto hlediska představuje tato analýza dobrý náhled do očekávaných možností i rizik jak z hlediska projektu samého, tak z hlediska jeho vztahu k okolí, tedy i k potenciálnímu trhu.</w:t>
      </w:r>
    </w:p>
    <w:p w14:paraId="468F6424" w14:textId="77777777" w:rsidR="005262C8" w:rsidRPr="00E034C7" w:rsidRDefault="005262C8" w:rsidP="005262C8">
      <w:pPr>
        <w:jc w:val="both"/>
        <w:rPr>
          <w:rFonts w:ascii="Arial" w:hAnsi="Arial" w:cs="Arial"/>
          <w:sz w:val="20"/>
          <w:szCs w:val="20"/>
        </w:rPr>
      </w:pPr>
      <w:r w:rsidRPr="00E034C7">
        <w:rPr>
          <w:rFonts w:ascii="Arial" w:hAnsi="Arial" w:cs="Arial"/>
          <w:sz w:val="20"/>
          <w:szCs w:val="20"/>
        </w:rPr>
        <w:t>Analýza využívá maticové podoby. Následující tabulka je pouze příkladem, vodítkem pro posuzování projektu z hlediska SWOT:</w:t>
      </w:r>
    </w:p>
    <w:tbl>
      <w:tblPr>
        <w:tblW w:w="8568" w:type="dxa"/>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4227"/>
        <w:gridCol w:w="4341"/>
      </w:tblGrid>
      <w:tr w:rsidR="005262C8" w:rsidRPr="00E034C7" w14:paraId="69C1C37D" w14:textId="77777777" w:rsidTr="00CA0001">
        <w:trPr>
          <w:trHeight w:val="2334"/>
          <w:tblCellSpacing w:w="0" w:type="dxa"/>
        </w:trPr>
        <w:tc>
          <w:tcPr>
            <w:tcW w:w="4227" w:type="dxa"/>
          </w:tcPr>
          <w:p w14:paraId="06018463" w14:textId="77777777" w:rsidR="005262C8" w:rsidRPr="00E034C7" w:rsidRDefault="005262C8" w:rsidP="00CA0001">
            <w:pPr>
              <w:shd w:val="clear" w:color="auto" w:fill="E6E6E6"/>
              <w:rPr>
                <w:rFonts w:ascii="Arial" w:hAnsi="Arial" w:cs="Arial"/>
                <w:i/>
              </w:rPr>
            </w:pPr>
            <w:r w:rsidRPr="00E034C7">
              <w:rPr>
                <w:rFonts w:ascii="Arial" w:hAnsi="Arial" w:cs="Arial"/>
                <w:i/>
                <w:sz w:val="20"/>
                <w:szCs w:val="20"/>
              </w:rPr>
              <w:t xml:space="preserve"> </w:t>
            </w:r>
            <w:proofErr w:type="gramStart"/>
            <w:r w:rsidRPr="00E034C7">
              <w:rPr>
                <w:rFonts w:ascii="Arial" w:hAnsi="Arial" w:cs="Arial"/>
                <w:i/>
              </w:rPr>
              <w:t xml:space="preserve">S                      </w:t>
            </w:r>
            <w:r w:rsidRPr="00E034C7">
              <w:rPr>
                <w:rFonts w:ascii="Arial" w:hAnsi="Arial" w:cs="Arial"/>
                <w:b/>
                <w:bCs/>
                <w:i/>
              </w:rPr>
              <w:t>silné</w:t>
            </w:r>
            <w:proofErr w:type="gramEnd"/>
            <w:r w:rsidRPr="00E034C7">
              <w:rPr>
                <w:rFonts w:ascii="Arial" w:hAnsi="Arial" w:cs="Arial"/>
                <w:b/>
                <w:bCs/>
                <w:i/>
              </w:rPr>
              <w:t xml:space="preserve"> stránky</w:t>
            </w:r>
          </w:p>
          <w:p w14:paraId="03406C23" w14:textId="77777777" w:rsidR="005262C8" w:rsidRPr="00E034C7" w:rsidRDefault="005262C8" w:rsidP="00CA0001">
            <w:pPr>
              <w:numPr>
                <w:ilvl w:val="0"/>
                <w:numId w:val="33"/>
              </w:numPr>
              <w:spacing w:after="0" w:line="240" w:lineRule="auto"/>
              <w:rPr>
                <w:rFonts w:ascii="Arial" w:hAnsi="Arial" w:cs="Arial"/>
                <w:i/>
                <w:sz w:val="20"/>
                <w:szCs w:val="20"/>
              </w:rPr>
            </w:pPr>
            <w:r w:rsidRPr="00E034C7">
              <w:rPr>
                <w:rFonts w:ascii="Arial" w:hAnsi="Arial" w:cs="Arial"/>
                <w:i/>
                <w:sz w:val="20"/>
                <w:szCs w:val="20"/>
              </w:rPr>
              <w:t>Jaké jsou naše výhody?</w:t>
            </w:r>
          </w:p>
          <w:p w14:paraId="59812798" w14:textId="77777777" w:rsidR="005262C8" w:rsidRPr="00E034C7" w:rsidRDefault="005262C8" w:rsidP="00CA0001">
            <w:pPr>
              <w:numPr>
                <w:ilvl w:val="0"/>
                <w:numId w:val="33"/>
              </w:numPr>
              <w:spacing w:after="0" w:line="240" w:lineRule="auto"/>
              <w:rPr>
                <w:rFonts w:ascii="Arial" w:hAnsi="Arial" w:cs="Arial"/>
                <w:i/>
                <w:sz w:val="20"/>
                <w:szCs w:val="20"/>
              </w:rPr>
            </w:pPr>
            <w:r w:rsidRPr="00E034C7">
              <w:rPr>
                <w:rFonts w:ascii="Arial" w:hAnsi="Arial" w:cs="Arial"/>
                <w:i/>
                <w:sz w:val="20"/>
                <w:szCs w:val="20"/>
              </w:rPr>
              <w:t>Co děláme dobře?</w:t>
            </w:r>
          </w:p>
          <w:p w14:paraId="4AD8EADB" w14:textId="77777777" w:rsidR="005262C8" w:rsidRPr="00E034C7" w:rsidRDefault="005262C8" w:rsidP="00CA0001">
            <w:pPr>
              <w:numPr>
                <w:ilvl w:val="0"/>
                <w:numId w:val="33"/>
              </w:numPr>
              <w:spacing w:after="0" w:line="240" w:lineRule="auto"/>
              <w:rPr>
                <w:rFonts w:ascii="Arial" w:hAnsi="Arial" w:cs="Arial"/>
                <w:i/>
                <w:sz w:val="20"/>
                <w:szCs w:val="20"/>
              </w:rPr>
            </w:pPr>
            <w:r w:rsidRPr="00E034C7">
              <w:rPr>
                <w:rFonts w:ascii="Arial" w:hAnsi="Arial" w:cs="Arial"/>
                <w:i/>
                <w:sz w:val="20"/>
                <w:szCs w:val="20"/>
              </w:rPr>
              <w:t>V čem jsme lepší než ostatní poskytovatelé služeb/konkurence?</w:t>
            </w:r>
          </w:p>
          <w:p w14:paraId="7EB6AEF8" w14:textId="77777777" w:rsidR="005262C8" w:rsidRPr="00E034C7" w:rsidRDefault="005262C8" w:rsidP="00CA0001">
            <w:pPr>
              <w:numPr>
                <w:ilvl w:val="0"/>
                <w:numId w:val="33"/>
              </w:numPr>
              <w:spacing w:after="0" w:line="240" w:lineRule="auto"/>
              <w:rPr>
                <w:rFonts w:ascii="Arial" w:hAnsi="Arial" w:cs="Arial"/>
                <w:i/>
                <w:sz w:val="20"/>
                <w:szCs w:val="20"/>
              </w:rPr>
            </w:pPr>
            <w:r w:rsidRPr="00E034C7">
              <w:rPr>
                <w:rFonts w:ascii="Arial" w:hAnsi="Arial" w:cs="Arial"/>
                <w:i/>
                <w:sz w:val="20"/>
                <w:szCs w:val="20"/>
              </w:rPr>
              <w:t>Jaké metody práce/služby máme k dispozici?</w:t>
            </w:r>
          </w:p>
          <w:p w14:paraId="41635103" w14:textId="77777777" w:rsidR="005262C8" w:rsidRPr="00E034C7" w:rsidRDefault="005262C8" w:rsidP="00CA0001">
            <w:pPr>
              <w:numPr>
                <w:ilvl w:val="0"/>
                <w:numId w:val="33"/>
              </w:numPr>
              <w:spacing w:after="0" w:line="240" w:lineRule="auto"/>
              <w:rPr>
                <w:rFonts w:ascii="Arial" w:hAnsi="Arial" w:cs="Arial"/>
                <w:i/>
                <w:sz w:val="20"/>
                <w:szCs w:val="20"/>
              </w:rPr>
            </w:pPr>
            <w:r w:rsidRPr="00E034C7">
              <w:rPr>
                <w:rFonts w:ascii="Arial" w:hAnsi="Arial" w:cs="Arial"/>
                <w:i/>
                <w:sz w:val="20"/>
                <w:szCs w:val="20"/>
              </w:rPr>
              <w:t>V čem vidí ostatní poskytovatelé služeb/konkurence naše silné stránky?</w:t>
            </w:r>
          </w:p>
          <w:p w14:paraId="1A27AFBE" w14:textId="77777777" w:rsidR="005262C8" w:rsidRPr="00E034C7" w:rsidRDefault="005262C8" w:rsidP="00CA0001">
            <w:pPr>
              <w:numPr>
                <w:ilvl w:val="0"/>
                <w:numId w:val="33"/>
              </w:numPr>
              <w:spacing w:after="0" w:line="240" w:lineRule="auto"/>
              <w:rPr>
                <w:rFonts w:ascii="Arial" w:hAnsi="Arial" w:cs="Arial"/>
                <w:i/>
                <w:sz w:val="20"/>
                <w:szCs w:val="20"/>
              </w:rPr>
            </w:pPr>
            <w:r w:rsidRPr="00E034C7">
              <w:rPr>
                <w:rFonts w:ascii="Arial" w:hAnsi="Arial" w:cs="Arial"/>
                <w:i/>
                <w:sz w:val="20"/>
                <w:szCs w:val="20"/>
              </w:rPr>
              <w:t>Dobré finanční zázemí?</w:t>
            </w:r>
          </w:p>
          <w:p w14:paraId="7F8DC2B8" w14:textId="77777777" w:rsidR="005262C8" w:rsidRPr="00E034C7" w:rsidRDefault="005262C8" w:rsidP="00CA0001">
            <w:pPr>
              <w:numPr>
                <w:ilvl w:val="0"/>
                <w:numId w:val="33"/>
              </w:numPr>
              <w:spacing w:after="0" w:line="240" w:lineRule="auto"/>
              <w:rPr>
                <w:rFonts w:ascii="Arial" w:hAnsi="Arial" w:cs="Arial"/>
                <w:i/>
                <w:sz w:val="20"/>
                <w:szCs w:val="20"/>
              </w:rPr>
            </w:pPr>
            <w:r w:rsidRPr="00E034C7">
              <w:rPr>
                <w:rFonts w:ascii="Arial" w:hAnsi="Arial" w:cs="Arial"/>
                <w:i/>
                <w:sz w:val="20"/>
                <w:szCs w:val="20"/>
              </w:rPr>
              <w:t>Výhodná lokalizace?</w:t>
            </w:r>
          </w:p>
          <w:p w14:paraId="7C73FD9C" w14:textId="77777777" w:rsidR="005262C8" w:rsidRPr="00E034C7" w:rsidRDefault="005262C8" w:rsidP="00CA0001">
            <w:pPr>
              <w:numPr>
                <w:ilvl w:val="0"/>
                <w:numId w:val="33"/>
              </w:numPr>
              <w:spacing w:after="0" w:line="240" w:lineRule="auto"/>
              <w:rPr>
                <w:rFonts w:ascii="Arial" w:hAnsi="Arial" w:cs="Arial"/>
                <w:i/>
                <w:sz w:val="20"/>
                <w:szCs w:val="20"/>
              </w:rPr>
            </w:pPr>
            <w:r w:rsidRPr="00E034C7">
              <w:rPr>
                <w:rFonts w:ascii="Arial" w:hAnsi="Arial" w:cs="Arial"/>
                <w:i/>
                <w:sz w:val="20"/>
                <w:szCs w:val="20"/>
              </w:rPr>
              <w:t>Kvalitní marketing?</w:t>
            </w:r>
          </w:p>
        </w:tc>
        <w:tc>
          <w:tcPr>
            <w:tcW w:w="4341" w:type="dxa"/>
          </w:tcPr>
          <w:p w14:paraId="08D531C0" w14:textId="1FED0E7A" w:rsidR="005262C8" w:rsidRPr="00E034C7" w:rsidRDefault="005262C8" w:rsidP="00CA0001">
            <w:pPr>
              <w:shd w:val="clear" w:color="auto" w:fill="E6E6E6"/>
              <w:rPr>
                <w:rFonts w:ascii="Arial" w:hAnsi="Arial" w:cs="Arial"/>
                <w:i/>
              </w:rPr>
            </w:pPr>
            <w:r w:rsidRPr="00E034C7">
              <w:rPr>
                <w:rFonts w:ascii="Arial" w:hAnsi="Arial" w:cs="Arial"/>
                <w:b/>
                <w:bCs/>
                <w:i/>
              </w:rPr>
              <w:t xml:space="preserve"> </w:t>
            </w:r>
            <w:proofErr w:type="gramStart"/>
            <w:r w:rsidRPr="00E034C7">
              <w:rPr>
                <w:rFonts w:ascii="Arial" w:hAnsi="Arial" w:cs="Arial"/>
                <w:b/>
                <w:bCs/>
                <w:i/>
                <w:shd w:val="clear" w:color="auto" w:fill="E6E6E6"/>
              </w:rPr>
              <w:t>W</w:t>
            </w:r>
            <w:r w:rsidRPr="00E034C7">
              <w:rPr>
                <w:rFonts w:ascii="Arial" w:hAnsi="Arial" w:cs="Arial"/>
                <w:i/>
                <w:shd w:val="clear" w:color="auto" w:fill="E6E6E6"/>
              </w:rPr>
              <w:t xml:space="preserve">                      </w:t>
            </w:r>
            <w:r w:rsidRPr="00E034C7">
              <w:rPr>
                <w:rFonts w:ascii="Arial" w:hAnsi="Arial" w:cs="Arial"/>
                <w:b/>
                <w:bCs/>
                <w:i/>
                <w:shd w:val="clear" w:color="auto" w:fill="E6E6E6"/>
              </w:rPr>
              <w:t>slabé</w:t>
            </w:r>
            <w:proofErr w:type="gramEnd"/>
            <w:r w:rsidRPr="00E034C7">
              <w:rPr>
                <w:rFonts w:ascii="Arial" w:hAnsi="Arial" w:cs="Arial"/>
                <w:b/>
                <w:bCs/>
                <w:i/>
                <w:shd w:val="clear" w:color="auto" w:fill="E6E6E6"/>
              </w:rPr>
              <w:t xml:space="preserve"> stránky</w:t>
            </w:r>
          </w:p>
          <w:p w14:paraId="75E251C3" w14:textId="77777777" w:rsidR="005262C8" w:rsidRPr="00E034C7" w:rsidRDefault="005262C8" w:rsidP="00CA0001">
            <w:pPr>
              <w:numPr>
                <w:ilvl w:val="0"/>
                <w:numId w:val="34"/>
              </w:numPr>
              <w:spacing w:after="0" w:line="240" w:lineRule="auto"/>
              <w:rPr>
                <w:rFonts w:ascii="Arial" w:hAnsi="Arial" w:cs="Arial"/>
                <w:i/>
                <w:sz w:val="20"/>
                <w:szCs w:val="20"/>
              </w:rPr>
            </w:pPr>
            <w:r w:rsidRPr="00E034C7">
              <w:rPr>
                <w:rFonts w:ascii="Arial" w:hAnsi="Arial" w:cs="Arial"/>
                <w:i/>
                <w:sz w:val="20"/>
                <w:szCs w:val="20"/>
              </w:rPr>
              <w:t>Jaké jsou naše nevýhody?</w:t>
            </w:r>
          </w:p>
          <w:p w14:paraId="06679CD4" w14:textId="77777777" w:rsidR="005262C8" w:rsidRPr="00E034C7" w:rsidRDefault="005262C8" w:rsidP="00CA0001">
            <w:pPr>
              <w:numPr>
                <w:ilvl w:val="0"/>
                <w:numId w:val="34"/>
              </w:numPr>
              <w:spacing w:after="0" w:line="240" w:lineRule="auto"/>
              <w:rPr>
                <w:rFonts w:ascii="Arial" w:hAnsi="Arial" w:cs="Arial"/>
                <w:i/>
                <w:sz w:val="20"/>
                <w:szCs w:val="20"/>
              </w:rPr>
            </w:pPr>
            <w:r w:rsidRPr="00E034C7">
              <w:rPr>
                <w:rFonts w:ascii="Arial" w:hAnsi="Arial" w:cs="Arial"/>
                <w:i/>
                <w:sz w:val="20"/>
                <w:szCs w:val="20"/>
              </w:rPr>
              <w:t>Co bychom mohli zlepšit?</w:t>
            </w:r>
          </w:p>
          <w:p w14:paraId="4FF83593" w14:textId="77777777" w:rsidR="005262C8" w:rsidRPr="00E034C7" w:rsidRDefault="005262C8" w:rsidP="00CA0001">
            <w:pPr>
              <w:numPr>
                <w:ilvl w:val="0"/>
                <w:numId w:val="34"/>
              </w:numPr>
              <w:spacing w:after="0" w:line="240" w:lineRule="auto"/>
              <w:rPr>
                <w:rFonts w:ascii="Arial" w:hAnsi="Arial" w:cs="Arial"/>
                <w:i/>
                <w:sz w:val="20"/>
                <w:szCs w:val="20"/>
              </w:rPr>
            </w:pPr>
            <w:r w:rsidRPr="00E034C7">
              <w:rPr>
                <w:rFonts w:ascii="Arial" w:hAnsi="Arial" w:cs="Arial"/>
                <w:i/>
                <w:sz w:val="20"/>
                <w:szCs w:val="20"/>
              </w:rPr>
              <w:t>Čeho bychom se měli vyvarovat?</w:t>
            </w:r>
          </w:p>
          <w:p w14:paraId="002C29F7" w14:textId="77777777" w:rsidR="005262C8" w:rsidRPr="00E034C7" w:rsidRDefault="005262C8" w:rsidP="00CA0001">
            <w:pPr>
              <w:numPr>
                <w:ilvl w:val="0"/>
                <w:numId w:val="34"/>
              </w:numPr>
              <w:spacing w:after="0" w:line="240" w:lineRule="auto"/>
              <w:rPr>
                <w:rFonts w:ascii="Arial" w:hAnsi="Arial" w:cs="Arial"/>
                <w:i/>
                <w:sz w:val="20"/>
                <w:szCs w:val="20"/>
              </w:rPr>
            </w:pPr>
            <w:r w:rsidRPr="00E034C7">
              <w:rPr>
                <w:rFonts w:ascii="Arial" w:hAnsi="Arial" w:cs="Arial"/>
                <w:i/>
                <w:sz w:val="20"/>
                <w:szCs w:val="20"/>
              </w:rPr>
              <w:t>Jaká jsou naše případná omezení ve zdrojích ve srovnání s ostatními poskytovateli/konkurencí?</w:t>
            </w:r>
          </w:p>
          <w:p w14:paraId="395288E0" w14:textId="77777777" w:rsidR="005262C8" w:rsidRPr="00E034C7" w:rsidRDefault="005262C8" w:rsidP="00CA0001">
            <w:pPr>
              <w:numPr>
                <w:ilvl w:val="0"/>
                <w:numId w:val="34"/>
              </w:numPr>
              <w:spacing w:after="0" w:line="240" w:lineRule="auto"/>
              <w:rPr>
                <w:rFonts w:ascii="Arial" w:hAnsi="Arial" w:cs="Arial"/>
                <w:i/>
                <w:sz w:val="20"/>
                <w:szCs w:val="20"/>
              </w:rPr>
            </w:pPr>
            <w:r w:rsidRPr="00E034C7">
              <w:rPr>
                <w:rFonts w:ascii="Arial" w:hAnsi="Arial" w:cs="Arial"/>
                <w:i/>
                <w:sz w:val="20"/>
                <w:szCs w:val="20"/>
              </w:rPr>
              <w:t>V čem vidí konkurence naše slabé stránky?</w:t>
            </w:r>
          </w:p>
          <w:p w14:paraId="2E59D04B" w14:textId="77777777" w:rsidR="005262C8" w:rsidRPr="00E034C7" w:rsidRDefault="005262C8" w:rsidP="00CA0001">
            <w:pPr>
              <w:numPr>
                <w:ilvl w:val="0"/>
                <w:numId w:val="34"/>
              </w:numPr>
              <w:spacing w:after="0" w:line="240" w:lineRule="auto"/>
              <w:rPr>
                <w:rFonts w:ascii="Arial" w:hAnsi="Arial" w:cs="Arial"/>
                <w:i/>
                <w:sz w:val="20"/>
                <w:szCs w:val="20"/>
              </w:rPr>
            </w:pPr>
            <w:r w:rsidRPr="00E034C7">
              <w:rPr>
                <w:rFonts w:ascii="Arial" w:hAnsi="Arial" w:cs="Arial"/>
                <w:i/>
                <w:sz w:val="20"/>
                <w:szCs w:val="20"/>
              </w:rPr>
              <w:t>Jaká je naše citlivost na změny prostředí (zranitelnost)?</w:t>
            </w:r>
          </w:p>
          <w:p w14:paraId="4698AA15" w14:textId="77777777" w:rsidR="005262C8" w:rsidRPr="00E034C7" w:rsidRDefault="005262C8" w:rsidP="00CA0001">
            <w:pPr>
              <w:numPr>
                <w:ilvl w:val="0"/>
                <w:numId w:val="34"/>
              </w:numPr>
              <w:spacing w:after="0" w:line="240" w:lineRule="auto"/>
              <w:rPr>
                <w:rFonts w:ascii="Arial" w:hAnsi="Arial" w:cs="Arial"/>
                <w:i/>
                <w:sz w:val="20"/>
                <w:szCs w:val="20"/>
              </w:rPr>
            </w:pPr>
            <w:r w:rsidRPr="00E034C7">
              <w:rPr>
                <w:rFonts w:ascii="Arial" w:hAnsi="Arial" w:cs="Arial"/>
                <w:i/>
                <w:sz w:val="20"/>
                <w:szCs w:val="20"/>
              </w:rPr>
              <w:t>Jak spolehlivá jsou data, na kterých stavíme?</w:t>
            </w:r>
          </w:p>
        </w:tc>
      </w:tr>
      <w:tr w:rsidR="005262C8" w:rsidRPr="00E034C7" w14:paraId="010A6D52" w14:textId="77777777" w:rsidTr="00CA0001">
        <w:trPr>
          <w:trHeight w:val="274"/>
          <w:tblCellSpacing w:w="0" w:type="dxa"/>
        </w:trPr>
        <w:tc>
          <w:tcPr>
            <w:tcW w:w="4227" w:type="dxa"/>
          </w:tcPr>
          <w:p w14:paraId="497586C6" w14:textId="77777777" w:rsidR="005262C8" w:rsidRPr="00F8098A" w:rsidRDefault="005262C8" w:rsidP="00CA0001">
            <w:pPr>
              <w:shd w:val="clear" w:color="auto" w:fill="E6E6E6"/>
              <w:rPr>
                <w:rFonts w:ascii="Arial" w:hAnsi="Arial" w:cs="Arial"/>
                <w:i/>
              </w:rPr>
            </w:pPr>
            <w:r w:rsidRPr="00E034C7">
              <w:rPr>
                <w:rFonts w:ascii="Arial" w:hAnsi="Arial" w:cs="Arial"/>
                <w:i/>
                <w:sz w:val="20"/>
                <w:szCs w:val="20"/>
              </w:rPr>
              <w:t xml:space="preserve"> </w:t>
            </w:r>
            <w:proofErr w:type="gramStart"/>
            <w:r w:rsidRPr="00E034C7">
              <w:rPr>
                <w:rFonts w:ascii="Arial" w:hAnsi="Arial" w:cs="Arial"/>
                <w:i/>
              </w:rPr>
              <w:t xml:space="preserve">O                         </w:t>
            </w:r>
            <w:r w:rsidRPr="00E034C7">
              <w:rPr>
                <w:rFonts w:ascii="Arial" w:hAnsi="Arial" w:cs="Arial"/>
                <w:b/>
                <w:bCs/>
                <w:i/>
              </w:rPr>
              <w:t>příležitosti</w:t>
            </w:r>
            <w:proofErr w:type="gramEnd"/>
          </w:p>
          <w:p w14:paraId="3CC03724" w14:textId="77777777" w:rsidR="005262C8" w:rsidRPr="00F8098A" w:rsidRDefault="005262C8" w:rsidP="00CA0001">
            <w:pPr>
              <w:numPr>
                <w:ilvl w:val="0"/>
                <w:numId w:val="35"/>
              </w:numPr>
              <w:spacing w:after="0" w:line="240" w:lineRule="auto"/>
              <w:rPr>
                <w:rFonts w:ascii="Arial" w:hAnsi="Arial" w:cs="Arial"/>
                <w:i/>
                <w:sz w:val="20"/>
                <w:szCs w:val="20"/>
              </w:rPr>
            </w:pPr>
            <w:r w:rsidRPr="00F8098A">
              <w:rPr>
                <w:rFonts w:ascii="Arial" w:hAnsi="Arial" w:cs="Arial"/>
                <w:i/>
                <w:sz w:val="20"/>
                <w:szCs w:val="20"/>
              </w:rPr>
              <w:t>V čem spočívají naše příležitosti, šance?</w:t>
            </w:r>
          </w:p>
          <w:p w14:paraId="3510386B" w14:textId="77777777" w:rsidR="005262C8" w:rsidRPr="00F8098A" w:rsidRDefault="005262C8" w:rsidP="00CA0001">
            <w:pPr>
              <w:numPr>
                <w:ilvl w:val="0"/>
                <w:numId w:val="35"/>
              </w:numPr>
              <w:spacing w:after="0" w:line="240" w:lineRule="auto"/>
              <w:rPr>
                <w:rFonts w:ascii="Arial" w:hAnsi="Arial" w:cs="Arial"/>
                <w:i/>
                <w:sz w:val="20"/>
                <w:szCs w:val="20"/>
              </w:rPr>
            </w:pPr>
            <w:r w:rsidRPr="00F8098A">
              <w:rPr>
                <w:rFonts w:ascii="Arial" w:hAnsi="Arial" w:cs="Arial"/>
                <w:i/>
                <w:sz w:val="20"/>
                <w:szCs w:val="20"/>
              </w:rPr>
              <w:t>Jaké trendy vývoje jsou pro nás zajímavé?</w:t>
            </w:r>
          </w:p>
          <w:p w14:paraId="4A5140A1" w14:textId="77777777" w:rsidR="005262C8" w:rsidRPr="00F8098A" w:rsidRDefault="005262C8" w:rsidP="00CA0001">
            <w:pPr>
              <w:numPr>
                <w:ilvl w:val="0"/>
                <w:numId w:val="35"/>
              </w:numPr>
              <w:spacing w:after="0" w:line="240" w:lineRule="auto"/>
              <w:rPr>
                <w:rFonts w:ascii="Arial" w:hAnsi="Arial" w:cs="Arial"/>
                <w:i/>
                <w:sz w:val="20"/>
                <w:szCs w:val="20"/>
              </w:rPr>
            </w:pPr>
            <w:r w:rsidRPr="00F8098A">
              <w:rPr>
                <w:rFonts w:ascii="Arial" w:hAnsi="Arial" w:cs="Arial"/>
                <w:i/>
                <w:sz w:val="20"/>
                <w:szCs w:val="20"/>
              </w:rPr>
              <w:t>Jak lze naše silné stránky proměnit v příležitosti?</w:t>
            </w:r>
          </w:p>
          <w:p w14:paraId="2A293F93" w14:textId="77777777" w:rsidR="005262C8" w:rsidRPr="00F8098A" w:rsidRDefault="005262C8" w:rsidP="00CA0001">
            <w:pPr>
              <w:numPr>
                <w:ilvl w:val="0"/>
                <w:numId w:val="35"/>
              </w:numPr>
              <w:spacing w:after="0" w:line="240" w:lineRule="auto"/>
              <w:rPr>
                <w:rFonts w:ascii="Arial" w:hAnsi="Arial" w:cs="Arial"/>
                <w:i/>
                <w:sz w:val="20"/>
                <w:szCs w:val="20"/>
              </w:rPr>
            </w:pPr>
            <w:r w:rsidRPr="00F8098A">
              <w:rPr>
                <w:rFonts w:ascii="Arial" w:hAnsi="Arial" w:cs="Arial"/>
                <w:i/>
                <w:sz w:val="20"/>
                <w:szCs w:val="20"/>
              </w:rPr>
              <w:t>Možnosti dalšího rozvoje (technické, poskytování další služby)</w:t>
            </w:r>
          </w:p>
          <w:p w14:paraId="0B78B123" w14:textId="77777777" w:rsidR="005262C8" w:rsidRPr="00E034C7" w:rsidRDefault="005262C8" w:rsidP="00CA0001">
            <w:pPr>
              <w:numPr>
                <w:ilvl w:val="0"/>
                <w:numId w:val="35"/>
              </w:numPr>
              <w:spacing w:after="0" w:line="240" w:lineRule="auto"/>
              <w:rPr>
                <w:rFonts w:ascii="Arial" w:hAnsi="Arial" w:cs="Arial"/>
                <w:i/>
                <w:sz w:val="20"/>
                <w:szCs w:val="20"/>
              </w:rPr>
            </w:pPr>
            <w:r w:rsidRPr="003F51C2">
              <w:rPr>
                <w:rFonts w:ascii="Arial" w:hAnsi="Arial" w:cs="Arial"/>
                <w:i/>
                <w:sz w:val="20"/>
                <w:szCs w:val="20"/>
              </w:rPr>
              <w:t>Získání dalších partn</w:t>
            </w:r>
            <w:r w:rsidRPr="00E034C7">
              <w:rPr>
                <w:rFonts w:ascii="Arial" w:hAnsi="Arial" w:cs="Arial"/>
                <w:i/>
                <w:sz w:val="20"/>
                <w:szCs w:val="20"/>
              </w:rPr>
              <w:t>erů?</w:t>
            </w:r>
          </w:p>
          <w:p w14:paraId="3030512D" w14:textId="77777777" w:rsidR="005262C8" w:rsidRPr="00E034C7" w:rsidRDefault="005262C8" w:rsidP="00CA0001">
            <w:pPr>
              <w:numPr>
                <w:ilvl w:val="0"/>
                <w:numId w:val="35"/>
              </w:numPr>
              <w:spacing w:after="0" w:line="240" w:lineRule="auto"/>
              <w:rPr>
                <w:rFonts w:ascii="Arial" w:hAnsi="Arial" w:cs="Arial"/>
                <w:i/>
                <w:sz w:val="20"/>
                <w:szCs w:val="20"/>
              </w:rPr>
            </w:pPr>
            <w:r w:rsidRPr="00E034C7">
              <w:rPr>
                <w:rFonts w:ascii="Arial" w:hAnsi="Arial" w:cs="Arial"/>
                <w:i/>
                <w:sz w:val="20"/>
                <w:szCs w:val="20"/>
              </w:rPr>
              <w:t>Zranitelnost konkurence?</w:t>
            </w:r>
          </w:p>
          <w:p w14:paraId="48A6ED6F" w14:textId="77777777" w:rsidR="005262C8" w:rsidRPr="00E034C7" w:rsidRDefault="005262C8" w:rsidP="00CA0001">
            <w:pPr>
              <w:numPr>
                <w:ilvl w:val="0"/>
                <w:numId w:val="35"/>
              </w:numPr>
              <w:spacing w:after="0" w:line="240" w:lineRule="auto"/>
              <w:rPr>
                <w:rFonts w:ascii="Arial" w:hAnsi="Arial" w:cs="Arial"/>
                <w:i/>
                <w:sz w:val="20"/>
                <w:szCs w:val="20"/>
              </w:rPr>
            </w:pPr>
            <w:r w:rsidRPr="00E034C7">
              <w:rPr>
                <w:rFonts w:ascii="Arial" w:hAnsi="Arial" w:cs="Arial"/>
                <w:i/>
                <w:sz w:val="20"/>
                <w:szCs w:val="20"/>
              </w:rPr>
              <w:t>Flexibilní reakce na sezónní vlivy a změny potřeb cílových skupin?</w:t>
            </w:r>
          </w:p>
        </w:tc>
        <w:tc>
          <w:tcPr>
            <w:tcW w:w="4341" w:type="dxa"/>
          </w:tcPr>
          <w:p w14:paraId="46EF9D1B" w14:textId="77777777" w:rsidR="005262C8" w:rsidRPr="00E034C7" w:rsidRDefault="005262C8" w:rsidP="00CA0001">
            <w:pPr>
              <w:shd w:val="clear" w:color="auto" w:fill="E6E6E6"/>
              <w:rPr>
                <w:rFonts w:ascii="Arial" w:hAnsi="Arial" w:cs="Arial"/>
                <w:i/>
              </w:rPr>
            </w:pPr>
            <w:r w:rsidRPr="00E034C7">
              <w:rPr>
                <w:rFonts w:ascii="Arial" w:hAnsi="Arial" w:cs="Arial"/>
                <w:i/>
                <w:sz w:val="20"/>
                <w:szCs w:val="20"/>
              </w:rPr>
              <w:t xml:space="preserve"> </w:t>
            </w:r>
            <w:proofErr w:type="gramStart"/>
            <w:r w:rsidRPr="00E034C7">
              <w:rPr>
                <w:rFonts w:ascii="Arial" w:hAnsi="Arial" w:cs="Arial"/>
                <w:i/>
              </w:rPr>
              <w:t xml:space="preserve">T                                </w:t>
            </w:r>
            <w:r w:rsidRPr="00E034C7">
              <w:rPr>
                <w:rFonts w:ascii="Arial" w:hAnsi="Arial" w:cs="Arial"/>
                <w:b/>
                <w:bCs/>
                <w:i/>
              </w:rPr>
              <w:t>hrozby</w:t>
            </w:r>
            <w:proofErr w:type="gramEnd"/>
          </w:p>
          <w:p w14:paraId="716AF038" w14:textId="77777777" w:rsidR="005262C8" w:rsidRPr="00E034C7" w:rsidRDefault="005262C8" w:rsidP="00CA0001">
            <w:pPr>
              <w:numPr>
                <w:ilvl w:val="0"/>
                <w:numId w:val="36"/>
              </w:numPr>
              <w:spacing w:after="0" w:line="240" w:lineRule="auto"/>
              <w:rPr>
                <w:rFonts w:ascii="Arial" w:hAnsi="Arial" w:cs="Arial"/>
                <w:i/>
                <w:sz w:val="20"/>
                <w:szCs w:val="20"/>
              </w:rPr>
            </w:pPr>
            <w:r w:rsidRPr="00E034C7">
              <w:rPr>
                <w:rFonts w:ascii="Arial" w:hAnsi="Arial" w:cs="Arial"/>
                <w:i/>
                <w:sz w:val="20"/>
                <w:szCs w:val="20"/>
              </w:rPr>
              <w:t>Jakým překážkám bude třeba čelit?</w:t>
            </w:r>
          </w:p>
          <w:p w14:paraId="2E8E8543" w14:textId="77777777" w:rsidR="005262C8" w:rsidRPr="00E034C7" w:rsidRDefault="005262C8" w:rsidP="00CA0001">
            <w:pPr>
              <w:numPr>
                <w:ilvl w:val="0"/>
                <w:numId w:val="36"/>
              </w:numPr>
              <w:spacing w:after="0" w:line="240" w:lineRule="auto"/>
              <w:rPr>
                <w:rFonts w:ascii="Arial" w:hAnsi="Arial" w:cs="Arial"/>
                <w:i/>
                <w:sz w:val="20"/>
                <w:szCs w:val="20"/>
              </w:rPr>
            </w:pPr>
            <w:r w:rsidRPr="00E034C7">
              <w:rPr>
                <w:rFonts w:ascii="Arial" w:hAnsi="Arial" w:cs="Arial"/>
                <w:i/>
                <w:sz w:val="20"/>
                <w:szCs w:val="20"/>
              </w:rPr>
              <w:t>Co dělá konkurence?</w:t>
            </w:r>
          </w:p>
          <w:p w14:paraId="2C9B2AFD" w14:textId="77777777" w:rsidR="005262C8" w:rsidRPr="00E034C7" w:rsidRDefault="005262C8" w:rsidP="00CA0001">
            <w:pPr>
              <w:numPr>
                <w:ilvl w:val="0"/>
                <w:numId w:val="36"/>
              </w:numPr>
              <w:spacing w:after="0" w:line="240" w:lineRule="auto"/>
              <w:rPr>
                <w:rFonts w:ascii="Arial" w:hAnsi="Arial" w:cs="Arial"/>
                <w:i/>
                <w:sz w:val="20"/>
                <w:szCs w:val="20"/>
              </w:rPr>
            </w:pPr>
            <w:r w:rsidRPr="00E034C7">
              <w:rPr>
                <w:rFonts w:ascii="Arial" w:hAnsi="Arial" w:cs="Arial"/>
                <w:i/>
                <w:sz w:val="20"/>
                <w:szCs w:val="20"/>
              </w:rPr>
              <w:t>Nedojde ke změně podmínek (zadání), pro které je projekt navržen?</w:t>
            </w:r>
          </w:p>
          <w:p w14:paraId="57CD08F8" w14:textId="77777777" w:rsidR="005262C8" w:rsidRPr="00E034C7" w:rsidRDefault="005262C8" w:rsidP="00CA0001">
            <w:pPr>
              <w:numPr>
                <w:ilvl w:val="0"/>
                <w:numId w:val="36"/>
              </w:numPr>
              <w:spacing w:after="0" w:line="240" w:lineRule="auto"/>
              <w:rPr>
                <w:rFonts w:ascii="Arial" w:hAnsi="Arial" w:cs="Arial"/>
                <w:i/>
                <w:sz w:val="20"/>
                <w:szCs w:val="20"/>
              </w:rPr>
            </w:pPr>
            <w:r w:rsidRPr="00E034C7">
              <w:rPr>
                <w:rFonts w:ascii="Arial" w:hAnsi="Arial" w:cs="Arial"/>
                <w:i/>
                <w:sz w:val="20"/>
                <w:szCs w:val="20"/>
              </w:rPr>
              <w:t>Může nás ohrozit vývoj techniky?</w:t>
            </w:r>
          </w:p>
          <w:p w14:paraId="6FDE02DC" w14:textId="77777777" w:rsidR="005262C8" w:rsidRPr="00E034C7" w:rsidRDefault="005262C8" w:rsidP="00CA0001">
            <w:pPr>
              <w:numPr>
                <w:ilvl w:val="0"/>
                <w:numId w:val="36"/>
              </w:numPr>
              <w:spacing w:after="0" w:line="240" w:lineRule="auto"/>
              <w:rPr>
                <w:rFonts w:ascii="Arial" w:hAnsi="Arial" w:cs="Arial"/>
                <w:i/>
                <w:sz w:val="20"/>
                <w:szCs w:val="20"/>
              </w:rPr>
            </w:pPr>
            <w:r w:rsidRPr="00E034C7">
              <w:rPr>
                <w:rFonts w:ascii="Arial" w:hAnsi="Arial" w:cs="Arial"/>
                <w:i/>
                <w:sz w:val="20"/>
                <w:szCs w:val="20"/>
              </w:rPr>
              <w:t>Jaké trendy vývoje nás mohou ohrozit (ekonomické, politické…)?</w:t>
            </w:r>
          </w:p>
          <w:p w14:paraId="332099EC" w14:textId="77777777" w:rsidR="005262C8" w:rsidRPr="00E034C7" w:rsidRDefault="005262C8" w:rsidP="00CA0001">
            <w:pPr>
              <w:numPr>
                <w:ilvl w:val="0"/>
                <w:numId w:val="36"/>
              </w:numPr>
              <w:spacing w:after="0" w:line="240" w:lineRule="auto"/>
              <w:rPr>
                <w:rFonts w:ascii="Arial" w:hAnsi="Arial" w:cs="Arial"/>
                <w:i/>
                <w:sz w:val="20"/>
                <w:szCs w:val="20"/>
              </w:rPr>
            </w:pPr>
            <w:r w:rsidRPr="00E034C7">
              <w:rPr>
                <w:rFonts w:ascii="Arial" w:hAnsi="Arial" w:cs="Arial"/>
                <w:i/>
                <w:sz w:val="20"/>
                <w:szCs w:val="20"/>
              </w:rPr>
              <w:t>Lze očekávat finanční problémy?</w:t>
            </w:r>
          </w:p>
          <w:p w14:paraId="04BDD113" w14:textId="77777777" w:rsidR="005262C8" w:rsidRPr="00E034C7" w:rsidRDefault="005262C8" w:rsidP="00CA0001">
            <w:pPr>
              <w:numPr>
                <w:ilvl w:val="0"/>
                <w:numId w:val="36"/>
              </w:numPr>
              <w:spacing w:after="0" w:line="240" w:lineRule="auto"/>
              <w:rPr>
                <w:rFonts w:ascii="Arial" w:hAnsi="Arial" w:cs="Arial"/>
                <w:i/>
                <w:iCs/>
                <w:sz w:val="20"/>
                <w:szCs w:val="20"/>
              </w:rPr>
            </w:pPr>
            <w:r w:rsidRPr="00E034C7">
              <w:rPr>
                <w:rFonts w:ascii="Arial" w:hAnsi="Arial" w:cs="Arial"/>
                <w:i/>
                <w:sz w:val="20"/>
                <w:szCs w:val="20"/>
              </w:rPr>
              <w:t>Mohla by nás některá ze slabých stránek vážně ohrozit?</w:t>
            </w:r>
          </w:p>
        </w:tc>
      </w:tr>
    </w:tbl>
    <w:p w14:paraId="081084BC" w14:textId="77777777" w:rsidR="005262C8" w:rsidRPr="00E034C7" w:rsidRDefault="005262C8" w:rsidP="005262C8">
      <w:pPr>
        <w:rPr>
          <w:rFonts w:ascii="Arial" w:hAnsi="Arial" w:cs="Arial"/>
        </w:rPr>
      </w:pPr>
    </w:p>
    <w:p w14:paraId="7CC0DEA3" w14:textId="0AA40B3A" w:rsidR="005262C8" w:rsidRPr="003F51C2" w:rsidRDefault="005262C8" w:rsidP="00AC15B0">
      <w:pPr>
        <w:spacing w:after="280"/>
        <w:jc w:val="both"/>
        <w:rPr>
          <w:rFonts w:ascii="Arial" w:hAnsi="Arial" w:cs="Arial"/>
          <w:sz w:val="20"/>
          <w:szCs w:val="20"/>
        </w:rPr>
      </w:pPr>
      <w:r w:rsidRPr="00E034C7">
        <w:rPr>
          <w:rFonts w:ascii="Arial" w:hAnsi="Arial" w:cs="Arial"/>
          <w:sz w:val="20"/>
          <w:szCs w:val="20"/>
        </w:rPr>
        <w:t xml:space="preserve">Při zpracovávání SWOT analýzy je nutné správně rozlišovat, co je </w:t>
      </w:r>
      <w:r w:rsidRPr="00E034C7">
        <w:rPr>
          <w:rFonts w:ascii="Arial" w:hAnsi="Arial" w:cs="Arial"/>
          <w:sz w:val="20"/>
          <w:szCs w:val="20"/>
          <w:u w:val="single"/>
        </w:rPr>
        <w:t>silnou stránkou</w:t>
      </w:r>
      <w:r w:rsidRPr="00F8098A">
        <w:rPr>
          <w:rFonts w:ascii="Arial" w:hAnsi="Arial" w:cs="Arial"/>
          <w:sz w:val="20"/>
          <w:szCs w:val="20"/>
        </w:rPr>
        <w:t xml:space="preserve"> a co </w:t>
      </w:r>
      <w:r w:rsidRPr="00F8098A">
        <w:rPr>
          <w:rFonts w:ascii="Arial" w:hAnsi="Arial" w:cs="Arial"/>
          <w:sz w:val="20"/>
          <w:szCs w:val="20"/>
          <w:u w:val="single"/>
        </w:rPr>
        <w:t>příležitostí</w:t>
      </w:r>
      <w:r w:rsidRPr="00F8098A">
        <w:rPr>
          <w:rFonts w:ascii="Arial" w:hAnsi="Arial" w:cs="Arial"/>
          <w:sz w:val="20"/>
          <w:szCs w:val="20"/>
        </w:rPr>
        <w:t xml:space="preserve"> </w:t>
      </w:r>
      <w:r w:rsidR="009D5867">
        <w:rPr>
          <w:rFonts w:ascii="Arial" w:hAnsi="Arial" w:cs="Arial"/>
          <w:sz w:val="20"/>
          <w:szCs w:val="20"/>
        </w:rPr>
        <w:br/>
      </w:r>
      <w:r w:rsidRPr="00F8098A">
        <w:rPr>
          <w:rFonts w:ascii="Arial" w:hAnsi="Arial" w:cs="Arial"/>
          <w:sz w:val="20"/>
          <w:szCs w:val="20"/>
        </w:rPr>
        <w:t xml:space="preserve">a dále co je </w:t>
      </w:r>
      <w:r w:rsidRPr="00F8098A">
        <w:rPr>
          <w:rFonts w:ascii="Arial" w:hAnsi="Arial" w:cs="Arial"/>
          <w:sz w:val="20"/>
          <w:szCs w:val="20"/>
          <w:u w:val="single"/>
        </w:rPr>
        <w:t>slabou stránkou</w:t>
      </w:r>
      <w:r w:rsidRPr="00F8098A">
        <w:rPr>
          <w:rFonts w:ascii="Arial" w:hAnsi="Arial" w:cs="Arial"/>
          <w:sz w:val="20"/>
          <w:szCs w:val="20"/>
        </w:rPr>
        <w:t xml:space="preserve"> a co </w:t>
      </w:r>
      <w:r w:rsidRPr="00F8098A">
        <w:rPr>
          <w:rFonts w:ascii="Arial" w:hAnsi="Arial" w:cs="Arial"/>
          <w:sz w:val="20"/>
          <w:szCs w:val="20"/>
          <w:u w:val="single"/>
        </w:rPr>
        <w:t>hrozbou</w:t>
      </w:r>
      <w:r w:rsidRPr="00F8098A">
        <w:rPr>
          <w:rFonts w:ascii="Arial" w:hAnsi="Arial" w:cs="Arial"/>
          <w:sz w:val="20"/>
          <w:szCs w:val="20"/>
        </w:rPr>
        <w:t>. Pro rozlišení těchto rozdílů se doporučuje používat rozdělení na interní a externí prostředí (faktory). S interním prostředím souvisí silné a slabé stránky. S externím prostředím souv</w:t>
      </w:r>
      <w:r w:rsidRPr="003F51C2">
        <w:rPr>
          <w:rFonts w:ascii="Arial" w:hAnsi="Arial" w:cs="Arial"/>
          <w:sz w:val="20"/>
          <w:szCs w:val="20"/>
        </w:rPr>
        <w:t xml:space="preserve">isí příležitosti a hrozby. Např. zkušenosti členů realizačního týmu mohou být silnou stránkou nebo slabou stránkou, ale neměly by být řazeny mezi příležitosti nebo hrozby. </w:t>
      </w:r>
    </w:p>
    <w:p w14:paraId="7BE937BD" w14:textId="77777777" w:rsidR="005262C8" w:rsidRPr="00031476" w:rsidRDefault="00E14707" w:rsidP="00BB6F96">
      <w:pPr>
        <w:pStyle w:val="Pravnad3"/>
        <w:spacing w:after="120"/>
        <w:ind w:left="431" w:hanging="431"/>
        <w:rPr>
          <w:rFonts w:cs="Arial"/>
        </w:rPr>
      </w:pPr>
      <w:bookmarkStart w:id="302" w:name="_Toc462667817"/>
      <w:bookmarkStart w:id="303" w:name="_Toc496692607"/>
      <w:bookmarkStart w:id="304" w:name="_Toc512325988"/>
      <w:bookmarkEnd w:id="302"/>
      <w:r w:rsidRPr="00031476">
        <w:rPr>
          <w:rFonts w:cs="Arial"/>
        </w:rPr>
        <w:t>Zhodnocení</w:t>
      </w:r>
      <w:r w:rsidR="005262C8" w:rsidRPr="00031476">
        <w:rPr>
          <w:rFonts w:cs="Arial"/>
        </w:rPr>
        <w:t xml:space="preserve"> rizik a navrhovaná opatření pro jejich předcházení</w:t>
      </w:r>
      <w:bookmarkEnd w:id="303"/>
      <w:bookmarkEnd w:id="304"/>
    </w:p>
    <w:p w14:paraId="1B7B8FF7" w14:textId="77777777" w:rsidR="00A45DE7" w:rsidRPr="00E034C7" w:rsidRDefault="00A45DE7" w:rsidP="00A45DE7">
      <w:pPr>
        <w:rPr>
          <w:rFonts w:ascii="Arial" w:hAnsi="Arial" w:cs="Arial"/>
          <w:sz w:val="20"/>
          <w:szCs w:val="20"/>
          <w:u w:val="single"/>
        </w:rPr>
      </w:pPr>
      <w:r w:rsidRPr="00E034C7">
        <w:rPr>
          <w:rFonts w:ascii="Arial" w:hAnsi="Arial" w:cs="Arial"/>
          <w:sz w:val="20"/>
          <w:szCs w:val="20"/>
          <w:u w:val="single"/>
        </w:rPr>
        <w:t>Příklady možných rizik a rizikových oblastí:</w:t>
      </w:r>
    </w:p>
    <w:p w14:paraId="6E4EABED"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 xml:space="preserve">Ekonomická a finanční rizika </w:t>
      </w:r>
    </w:p>
    <w:p w14:paraId="5B26A1F3"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Investiční rizika - odhad ziskovosti a spolehlivosti investice</w:t>
      </w:r>
    </w:p>
    <w:p w14:paraId="741FD50B"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Projektová rizika</w:t>
      </w:r>
    </w:p>
    <w:p w14:paraId="043D0B2C"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Technická a technologická rizika</w:t>
      </w:r>
    </w:p>
    <w:p w14:paraId="34E25A59"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Sociální rizika</w:t>
      </w:r>
    </w:p>
    <w:p w14:paraId="6AB0C71F"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Provozní rizika</w:t>
      </w:r>
    </w:p>
    <w:p w14:paraId="1AD3D258"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Tržní a obchodní rizika</w:t>
      </w:r>
    </w:p>
    <w:p w14:paraId="4B394AE4"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Bezpečnostní rizika</w:t>
      </w:r>
    </w:p>
    <w:p w14:paraId="6FFAED42"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Informační a komunikační rizika</w:t>
      </w:r>
    </w:p>
    <w:p w14:paraId="086CF46A"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Lidské zdroje – kvantita, kvalita, mzdové ohodnocení</w:t>
      </w:r>
    </w:p>
    <w:p w14:paraId="56E94EAA"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Vnější rizika – politická, legislativní</w:t>
      </w:r>
    </w:p>
    <w:p w14:paraId="4F7BA686" w14:textId="77777777" w:rsidR="007D6538" w:rsidRPr="00E034C7" w:rsidRDefault="007D6538" w:rsidP="002648B8">
      <w:pPr>
        <w:pStyle w:val="normln0"/>
        <w:rPr>
          <w:rFonts w:ascii="Arial" w:hAnsi="Arial" w:cs="Arial"/>
          <w:sz w:val="20"/>
          <w:u w:val="single"/>
        </w:rPr>
      </w:pPr>
    </w:p>
    <w:p w14:paraId="6702B57C" w14:textId="77777777" w:rsidR="00A45DE7" w:rsidRPr="00E034C7" w:rsidRDefault="00A45DE7" w:rsidP="00A45DE7">
      <w:pPr>
        <w:pStyle w:val="normln0"/>
        <w:rPr>
          <w:rFonts w:ascii="Arial" w:hAnsi="Arial" w:cs="Arial"/>
          <w:sz w:val="20"/>
          <w:u w:val="single"/>
        </w:rPr>
      </w:pPr>
      <w:r w:rsidRPr="00E034C7">
        <w:rPr>
          <w:rFonts w:ascii="Arial" w:hAnsi="Arial" w:cs="Arial"/>
          <w:sz w:val="20"/>
          <w:u w:val="single"/>
        </w:rPr>
        <w:t>Identifikace nebezpečí</w:t>
      </w:r>
    </w:p>
    <w:p w14:paraId="6DF93B46" w14:textId="77777777" w:rsidR="00A45DE7" w:rsidRPr="00E034C7" w:rsidRDefault="00A45DE7" w:rsidP="00A45DE7">
      <w:pPr>
        <w:pStyle w:val="normln0"/>
        <w:rPr>
          <w:rFonts w:ascii="Arial" w:hAnsi="Arial" w:cs="Arial"/>
          <w:sz w:val="20"/>
          <w:u w:val="single"/>
        </w:rPr>
      </w:pPr>
    </w:p>
    <w:p w14:paraId="0D63D57C" w14:textId="77777777" w:rsidR="00A45DE7" w:rsidRPr="00E034C7" w:rsidRDefault="00A45DE7" w:rsidP="00A45DE7">
      <w:pPr>
        <w:pStyle w:val="normln0"/>
        <w:rPr>
          <w:rFonts w:ascii="Arial" w:hAnsi="Arial" w:cs="Arial"/>
          <w:sz w:val="20"/>
        </w:rPr>
      </w:pPr>
      <w:r w:rsidRPr="00E034C7">
        <w:rPr>
          <w:rFonts w:ascii="Arial" w:hAnsi="Arial" w:cs="Arial"/>
          <w:b/>
          <w:bCs/>
          <w:i/>
          <w:iCs/>
          <w:sz w:val="20"/>
        </w:rPr>
        <w:t>Rozbor scénářů nebezpečí</w:t>
      </w:r>
      <w:r w:rsidRPr="00E034C7">
        <w:rPr>
          <w:rFonts w:ascii="Arial" w:hAnsi="Arial" w:cs="Arial"/>
          <w:sz w:val="20"/>
        </w:rPr>
        <w:t xml:space="preserve"> – pokud některé potenciální nebezpečí vznikne, k jakým konkrétním nepříznivým událostem dojde.</w:t>
      </w:r>
    </w:p>
    <w:p w14:paraId="4A019CA2" w14:textId="77777777" w:rsidR="00A45DE7" w:rsidRPr="00E034C7" w:rsidRDefault="00A45DE7" w:rsidP="00A45DE7">
      <w:pPr>
        <w:pStyle w:val="normln0"/>
        <w:rPr>
          <w:rFonts w:ascii="Arial" w:hAnsi="Arial" w:cs="Arial"/>
          <w:sz w:val="20"/>
        </w:rPr>
      </w:pPr>
    </w:p>
    <w:p w14:paraId="3AE2E199" w14:textId="77777777" w:rsidR="0083430D" w:rsidRPr="00E034C7" w:rsidRDefault="00A45DE7" w:rsidP="0083430D">
      <w:pPr>
        <w:pStyle w:val="normln0"/>
        <w:rPr>
          <w:rFonts w:ascii="Arial" w:hAnsi="Arial" w:cs="Arial"/>
          <w:sz w:val="20"/>
        </w:rPr>
      </w:pPr>
      <w:r w:rsidRPr="00E034C7">
        <w:rPr>
          <w:rFonts w:ascii="Arial" w:hAnsi="Arial" w:cs="Arial"/>
          <w:b/>
          <w:bCs/>
          <w:i/>
          <w:iCs/>
          <w:sz w:val="20"/>
        </w:rPr>
        <w:t>Ohodnocení nebezpečí</w:t>
      </w:r>
      <w:r w:rsidRPr="00E034C7">
        <w:rPr>
          <w:rFonts w:ascii="Arial" w:hAnsi="Arial" w:cs="Arial"/>
          <w:i/>
          <w:iCs/>
          <w:sz w:val="20"/>
        </w:rPr>
        <w:t xml:space="preserve"> </w:t>
      </w:r>
      <w:r w:rsidRPr="00E034C7">
        <w:rPr>
          <w:rFonts w:ascii="Arial" w:hAnsi="Arial" w:cs="Arial"/>
          <w:sz w:val="20"/>
        </w:rPr>
        <w:t xml:space="preserve">– jaký bude dopad těchto událostí a jaká bude </w:t>
      </w:r>
      <w:r w:rsidR="0083430D" w:rsidRPr="00E034C7">
        <w:rPr>
          <w:rFonts w:ascii="Arial" w:hAnsi="Arial" w:cs="Arial"/>
          <w:sz w:val="20"/>
        </w:rPr>
        <w:t>jejich pravděpodobnost výskytu.</w:t>
      </w:r>
    </w:p>
    <w:p w14:paraId="2CF56FE4" w14:textId="77777777" w:rsidR="0083430D" w:rsidRPr="00E034C7" w:rsidRDefault="0083430D" w:rsidP="0083430D">
      <w:pPr>
        <w:pStyle w:val="normln0"/>
        <w:rPr>
          <w:rFonts w:ascii="Arial" w:hAnsi="Arial" w:cs="Arial"/>
          <w:sz w:val="20"/>
        </w:rPr>
      </w:pPr>
    </w:p>
    <w:p w14:paraId="5ED25857" w14:textId="27E64C7A" w:rsidR="00A45DE7" w:rsidRDefault="00A45DE7" w:rsidP="00A45DE7">
      <w:pPr>
        <w:rPr>
          <w:rFonts w:ascii="Arial" w:hAnsi="Arial" w:cs="Arial"/>
          <w:sz w:val="20"/>
          <w:szCs w:val="20"/>
        </w:rPr>
      </w:pPr>
      <w:r w:rsidRPr="00E034C7">
        <w:rPr>
          <w:rFonts w:ascii="Arial" w:hAnsi="Arial" w:cs="Arial"/>
          <w:sz w:val="20"/>
          <w:szCs w:val="20"/>
        </w:rPr>
        <w:t xml:space="preserve">Každé riziko žadatel očísluje („Riziko č. 1, Riziko č. 2….) a okomentuje. Rizika zanalyzuje z hlediska </w:t>
      </w:r>
      <w:r w:rsidR="00851FCA" w:rsidRPr="00E034C7">
        <w:rPr>
          <w:rFonts w:ascii="Arial" w:hAnsi="Arial" w:cs="Arial"/>
          <w:sz w:val="20"/>
          <w:szCs w:val="20"/>
        </w:rPr>
        <w:t>dopadu</w:t>
      </w:r>
      <w:r w:rsidRPr="00E034C7">
        <w:rPr>
          <w:rFonts w:ascii="Arial" w:hAnsi="Arial" w:cs="Arial"/>
          <w:sz w:val="20"/>
          <w:szCs w:val="20"/>
        </w:rPr>
        <w:t xml:space="preserve"> na náklady, čas a kvalitu dle níže uvedené tabulky a z hlediska pravděpodobnosti možného výskytu.</w:t>
      </w:r>
    </w:p>
    <w:p w14:paraId="3B489284" w14:textId="77777777" w:rsidR="000753A8" w:rsidRDefault="000753A8" w:rsidP="00A45DE7">
      <w:pPr>
        <w:rPr>
          <w:rFonts w:ascii="Arial" w:hAnsi="Arial" w:cs="Arial"/>
          <w:sz w:val="20"/>
          <w:szCs w:val="20"/>
        </w:rPr>
      </w:pPr>
    </w:p>
    <w:p w14:paraId="0A97104E" w14:textId="77777777" w:rsidR="000753A8" w:rsidRDefault="000753A8" w:rsidP="00A45DE7">
      <w:pPr>
        <w:rPr>
          <w:rFonts w:ascii="Arial" w:hAnsi="Arial" w:cs="Arial"/>
          <w:sz w:val="20"/>
          <w:szCs w:val="20"/>
        </w:rPr>
      </w:pPr>
    </w:p>
    <w:p w14:paraId="605941D2" w14:textId="77777777" w:rsidR="000753A8" w:rsidRPr="00E034C7" w:rsidRDefault="000753A8" w:rsidP="00A45DE7">
      <w:pPr>
        <w:rPr>
          <w:rFonts w:ascii="Arial" w:hAnsi="Arial" w:cs="Arial"/>
          <w:sz w:val="20"/>
          <w:szCs w:val="20"/>
        </w:rPr>
      </w:pPr>
    </w:p>
    <w:p w14:paraId="4693EBA1" w14:textId="4910A908" w:rsidR="00A45DE7" w:rsidRPr="00E034C7" w:rsidRDefault="00A45DE7" w:rsidP="00A45DE7">
      <w:pPr>
        <w:rPr>
          <w:rFonts w:ascii="Arial" w:hAnsi="Arial" w:cs="Arial"/>
          <w:sz w:val="20"/>
          <w:szCs w:val="20"/>
          <w:u w:val="single"/>
        </w:rPr>
      </w:pPr>
      <w:r w:rsidRPr="00E034C7">
        <w:rPr>
          <w:rFonts w:ascii="Arial" w:hAnsi="Arial" w:cs="Arial"/>
          <w:sz w:val="20"/>
          <w:szCs w:val="20"/>
          <w:u w:val="single"/>
        </w:rPr>
        <w:t xml:space="preserve">Kvalitativní hodnocení </w:t>
      </w:r>
      <w:r w:rsidR="00851FCA" w:rsidRPr="00E034C7">
        <w:rPr>
          <w:rFonts w:ascii="Arial" w:hAnsi="Arial" w:cs="Arial"/>
          <w:sz w:val="20"/>
          <w:szCs w:val="20"/>
          <w:u w:val="single"/>
        </w:rPr>
        <w:t>dopadu</w:t>
      </w:r>
      <w:r w:rsidRPr="00E034C7">
        <w:rPr>
          <w:rFonts w:ascii="Arial" w:hAnsi="Arial" w:cs="Arial"/>
          <w:sz w:val="20"/>
          <w:szCs w:val="20"/>
          <w:u w:val="single"/>
        </w:rPr>
        <w:t xml:space="preserve"> rizikového faktoru na projekt</w:t>
      </w:r>
    </w:p>
    <w:tbl>
      <w:tblPr>
        <w:tblW w:w="9087" w:type="dxa"/>
        <w:tblCellMar>
          <w:left w:w="0" w:type="dxa"/>
          <w:right w:w="0" w:type="dxa"/>
        </w:tblCellMar>
        <w:tblLook w:val="0000" w:firstRow="0" w:lastRow="0" w:firstColumn="0" w:lastColumn="0" w:noHBand="0" w:noVBand="0"/>
      </w:tblPr>
      <w:tblGrid>
        <w:gridCol w:w="1575"/>
        <w:gridCol w:w="850"/>
        <w:gridCol w:w="2220"/>
        <w:gridCol w:w="2221"/>
        <w:gridCol w:w="2221"/>
      </w:tblGrid>
      <w:tr w:rsidR="00A45DE7" w:rsidRPr="00E034C7" w14:paraId="792A4955" w14:textId="77777777" w:rsidTr="00AF3898">
        <w:trPr>
          <w:trHeight w:val="495"/>
        </w:trPr>
        <w:tc>
          <w:tcPr>
            <w:tcW w:w="2425" w:type="dxa"/>
            <w:gridSpan w:val="2"/>
            <w:tcBorders>
              <w:top w:val="single" w:sz="8" w:space="0" w:color="auto"/>
              <w:left w:val="single" w:sz="8" w:space="0" w:color="auto"/>
              <w:bottom w:val="single" w:sz="4" w:space="0" w:color="auto"/>
              <w:right w:val="single" w:sz="8" w:space="0" w:color="000000"/>
            </w:tcBorders>
            <w:shd w:val="clear" w:color="auto" w:fill="C0C0C0"/>
            <w:tcMar>
              <w:top w:w="15" w:type="dxa"/>
              <w:left w:w="15" w:type="dxa"/>
              <w:bottom w:w="0" w:type="dxa"/>
              <w:right w:w="15" w:type="dxa"/>
            </w:tcMar>
            <w:vAlign w:val="center"/>
          </w:tcPr>
          <w:p w14:paraId="33C35A27" w14:textId="1F31610A" w:rsidR="00A45DE7" w:rsidRPr="00E034C7" w:rsidRDefault="00851FCA" w:rsidP="00C32C08">
            <w:pPr>
              <w:jc w:val="center"/>
              <w:rPr>
                <w:rFonts w:ascii="Arial" w:hAnsi="Arial" w:cs="Arial"/>
                <w:b/>
                <w:bCs/>
                <w:sz w:val="18"/>
                <w:szCs w:val="18"/>
              </w:rPr>
            </w:pPr>
            <w:r w:rsidRPr="00E034C7">
              <w:rPr>
                <w:rFonts w:ascii="Arial" w:hAnsi="Arial" w:cs="Arial"/>
                <w:b/>
                <w:bCs/>
                <w:sz w:val="18"/>
                <w:szCs w:val="18"/>
              </w:rPr>
              <w:t>Dopad</w:t>
            </w:r>
          </w:p>
        </w:tc>
        <w:tc>
          <w:tcPr>
            <w:tcW w:w="22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8665BC3" w14:textId="77777777" w:rsidR="00A45DE7" w:rsidRPr="00E034C7" w:rsidRDefault="00A45DE7" w:rsidP="00C32C08">
            <w:pPr>
              <w:jc w:val="center"/>
              <w:rPr>
                <w:rFonts w:ascii="Arial" w:hAnsi="Arial" w:cs="Arial"/>
                <w:b/>
                <w:bCs/>
                <w:i/>
                <w:sz w:val="18"/>
                <w:szCs w:val="18"/>
              </w:rPr>
            </w:pPr>
            <w:r w:rsidRPr="00E034C7">
              <w:rPr>
                <w:rFonts w:ascii="Arial" w:hAnsi="Arial" w:cs="Arial"/>
                <w:b/>
                <w:bCs/>
                <w:i/>
                <w:sz w:val="18"/>
                <w:szCs w:val="18"/>
              </w:rPr>
              <w:t>Náklady</w:t>
            </w:r>
          </w:p>
        </w:tc>
        <w:tc>
          <w:tcPr>
            <w:tcW w:w="222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9DB40A0" w14:textId="77777777" w:rsidR="00A45DE7" w:rsidRPr="00E034C7" w:rsidRDefault="00A45DE7" w:rsidP="00C32C08">
            <w:pPr>
              <w:jc w:val="center"/>
              <w:rPr>
                <w:rFonts w:ascii="Arial" w:hAnsi="Arial" w:cs="Arial"/>
                <w:b/>
                <w:bCs/>
                <w:i/>
                <w:sz w:val="18"/>
                <w:szCs w:val="18"/>
              </w:rPr>
            </w:pPr>
            <w:r w:rsidRPr="00E034C7">
              <w:rPr>
                <w:rFonts w:ascii="Arial" w:hAnsi="Arial" w:cs="Arial"/>
                <w:b/>
                <w:bCs/>
                <w:i/>
                <w:sz w:val="18"/>
                <w:szCs w:val="18"/>
              </w:rPr>
              <w:t>Čas</w:t>
            </w:r>
          </w:p>
        </w:tc>
        <w:tc>
          <w:tcPr>
            <w:tcW w:w="222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B4B0C79" w14:textId="77777777" w:rsidR="00A45DE7" w:rsidRPr="00E034C7" w:rsidRDefault="00A45DE7" w:rsidP="00C32C08">
            <w:pPr>
              <w:jc w:val="center"/>
              <w:rPr>
                <w:rFonts w:ascii="Arial" w:hAnsi="Arial" w:cs="Arial"/>
                <w:b/>
                <w:bCs/>
                <w:i/>
                <w:sz w:val="18"/>
                <w:szCs w:val="18"/>
              </w:rPr>
            </w:pPr>
            <w:r w:rsidRPr="00E034C7">
              <w:rPr>
                <w:rFonts w:ascii="Arial" w:hAnsi="Arial" w:cs="Arial"/>
                <w:b/>
                <w:bCs/>
                <w:i/>
                <w:sz w:val="18"/>
                <w:szCs w:val="18"/>
              </w:rPr>
              <w:t>Kvalita</w:t>
            </w:r>
          </w:p>
        </w:tc>
      </w:tr>
      <w:tr w:rsidR="00A45DE7" w:rsidRPr="00E034C7" w14:paraId="514354BA" w14:textId="77777777" w:rsidTr="00AF3898">
        <w:trPr>
          <w:trHeight w:val="365"/>
        </w:trPr>
        <w:tc>
          <w:tcPr>
            <w:tcW w:w="1575" w:type="dxa"/>
            <w:tcBorders>
              <w:top w:val="nil"/>
              <w:left w:val="single" w:sz="8" w:space="0" w:color="auto"/>
              <w:bottom w:val="single" w:sz="4" w:space="0" w:color="auto"/>
              <w:right w:val="single" w:sz="4" w:space="0" w:color="auto"/>
            </w:tcBorders>
            <w:shd w:val="clear" w:color="auto" w:fill="C0C0C0"/>
            <w:tcMar>
              <w:top w:w="15" w:type="dxa"/>
              <w:left w:w="15" w:type="dxa"/>
              <w:bottom w:w="0" w:type="dxa"/>
              <w:right w:w="15" w:type="dxa"/>
            </w:tcMar>
            <w:vAlign w:val="center"/>
          </w:tcPr>
          <w:p w14:paraId="664C37BD" w14:textId="77777777" w:rsidR="00A45DE7" w:rsidRPr="00E034C7" w:rsidRDefault="006569B8" w:rsidP="00C32C08">
            <w:pPr>
              <w:rPr>
                <w:rFonts w:ascii="Arial" w:hAnsi="Arial" w:cs="Arial"/>
                <w:bCs/>
                <w:i/>
                <w:iCs/>
                <w:sz w:val="18"/>
                <w:szCs w:val="18"/>
              </w:rPr>
            </w:pPr>
            <w:r w:rsidRPr="00E034C7">
              <w:rPr>
                <w:rFonts w:ascii="Arial" w:hAnsi="Arial" w:cs="Arial"/>
                <w:bCs/>
                <w:i/>
                <w:iCs/>
                <w:sz w:val="18"/>
                <w:szCs w:val="18"/>
              </w:rPr>
              <w:t>Velmi nízký</w:t>
            </w:r>
          </w:p>
        </w:tc>
        <w:tc>
          <w:tcPr>
            <w:tcW w:w="850" w:type="dxa"/>
            <w:tcBorders>
              <w:top w:val="nil"/>
              <w:left w:val="nil"/>
              <w:bottom w:val="single" w:sz="4" w:space="0" w:color="auto"/>
              <w:right w:val="single" w:sz="8" w:space="0" w:color="auto"/>
            </w:tcBorders>
            <w:shd w:val="clear" w:color="auto" w:fill="C0C0C0"/>
            <w:tcMar>
              <w:top w:w="15" w:type="dxa"/>
              <w:left w:w="15" w:type="dxa"/>
              <w:bottom w:w="0" w:type="dxa"/>
              <w:right w:w="15" w:type="dxa"/>
            </w:tcMar>
            <w:vAlign w:val="center"/>
          </w:tcPr>
          <w:p w14:paraId="1503433A" w14:textId="77777777" w:rsidR="00A45DE7" w:rsidRPr="00E034C7" w:rsidRDefault="00A45DE7" w:rsidP="00C32C08">
            <w:pPr>
              <w:jc w:val="center"/>
              <w:rPr>
                <w:rFonts w:ascii="Arial" w:hAnsi="Arial" w:cs="Arial"/>
                <w:b/>
                <w:bCs/>
                <w:i/>
                <w:iCs/>
                <w:sz w:val="18"/>
                <w:szCs w:val="18"/>
              </w:rPr>
            </w:pPr>
            <w:r w:rsidRPr="00E034C7">
              <w:rPr>
                <w:rFonts w:ascii="Arial" w:hAnsi="Arial" w:cs="Arial"/>
                <w:b/>
                <w:bCs/>
                <w:i/>
                <w:iCs/>
                <w:sz w:val="18"/>
                <w:szCs w:val="18"/>
              </w:rPr>
              <w:t>5 %</w:t>
            </w:r>
          </w:p>
        </w:tc>
        <w:tc>
          <w:tcPr>
            <w:tcW w:w="2220" w:type="dxa"/>
            <w:tcBorders>
              <w:top w:val="nil"/>
              <w:left w:val="nil"/>
              <w:bottom w:val="single" w:sz="4" w:space="0" w:color="auto"/>
              <w:right w:val="single" w:sz="4" w:space="0" w:color="auto"/>
            </w:tcBorders>
            <w:tcMar>
              <w:top w:w="15" w:type="dxa"/>
              <w:left w:w="15" w:type="dxa"/>
              <w:bottom w:w="0" w:type="dxa"/>
              <w:right w:w="15" w:type="dxa"/>
            </w:tcMar>
            <w:vAlign w:val="center"/>
          </w:tcPr>
          <w:p w14:paraId="3936BB52" w14:textId="44647AE6" w:rsidR="00A45DE7" w:rsidRPr="00F8098A" w:rsidRDefault="00A45DE7" w:rsidP="00C32C08">
            <w:pPr>
              <w:rPr>
                <w:rFonts w:ascii="Arial" w:hAnsi="Arial" w:cs="Arial"/>
                <w:i/>
                <w:sz w:val="18"/>
                <w:szCs w:val="18"/>
              </w:rPr>
            </w:pPr>
            <w:r w:rsidRPr="00F8098A">
              <w:rPr>
                <w:rFonts w:ascii="Arial" w:hAnsi="Arial" w:cs="Arial"/>
                <w:i/>
                <w:sz w:val="18"/>
                <w:szCs w:val="18"/>
              </w:rPr>
              <w:t xml:space="preserve">Neznatelný </w:t>
            </w:r>
            <w:r w:rsidR="00851FCA" w:rsidRPr="00F8098A">
              <w:rPr>
                <w:rFonts w:ascii="Arial" w:hAnsi="Arial" w:cs="Arial"/>
                <w:i/>
                <w:sz w:val="18"/>
                <w:szCs w:val="18"/>
              </w:rPr>
              <w:t>dopad</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03BD1BEC" w14:textId="77777777" w:rsidR="00A45DE7" w:rsidRPr="00F8098A" w:rsidRDefault="00A45DE7" w:rsidP="00C32C08">
            <w:pPr>
              <w:rPr>
                <w:rFonts w:ascii="Arial" w:hAnsi="Arial" w:cs="Arial"/>
                <w:i/>
                <w:sz w:val="18"/>
                <w:szCs w:val="18"/>
              </w:rPr>
            </w:pPr>
            <w:r w:rsidRPr="00F8098A">
              <w:rPr>
                <w:rFonts w:ascii="Arial" w:hAnsi="Arial" w:cs="Arial"/>
                <w:i/>
                <w:sz w:val="18"/>
                <w:szCs w:val="18"/>
              </w:rPr>
              <w:t>Neznatelný</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08E4EC21" w14:textId="5DCBA138" w:rsidR="00A45DE7" w:rsidRPr="005275DA" w:rsidRDefault="00A45DE7" w:rsidP="00C32C08">
            <w:pPr>
              <w:rPr>
                <w:rFonts w:ascii="Arial" w:hAnsi="Arial" w:cs="Arial"/>
                <w:i/>
                <w:sz w:val="18"/>
                <w:szCs w:val="18"/>
              </w:rPr>
            </w:pPr>
            <w:r w:rsidRPr="00F8098A">
              <w:rPr>
                <w:rFonts w:ascii="Arial" w:hAnsi="Arial" w:cs="Arial"/>
                <w:i/>
                <w:sz w:val="18"/>
                <w:szCs w:val="18"/>
              </w:rPr>
              <w:t xml:space="preserve">Neznatelný </w:t>
            </w:r>
            <w:r w:rsidR="00851FCA" w:rsidRPr="00F8098A">
              <w:rPr>
                <w:rFonts w:ascii="Arial" w:hAnsi="Arial" w:cs="Arial"/>
                <w:i/>
                <w:sz w:val="18"/>
                <w:szCs w:val="18"/>
              </w:rPr>
              <w:t>dopad</w:t>
            </w:r>
          </w:p>
        </w:tc>
      </w:tr>
      <w:tr w:rsidR="00A45DE7" w:rsidRPr="00E034C7" w14:paraId="15A3A29D" w14:textId="77777777" w:rsidTr="00AF3898">
        <w:trPr>
          <w:trHeight w:val="365"/>
        </w:trPr>
        <w:tc>
          <w:tcPr>
            <w:tcW w:w="1575" w:type="dxa"/>
            <w:tcBorders>
              <w:top w:val="nil"/>
              <w:left w:val="single" w:sz="8" w:space="0" w:color="auto"/>
              <w:bottom w:val="single" w:sz="4" w:space="0" w:color="auto"/>
              <w:right w:val="single" w:sz="4" w:space="0" w:color="auto"/>
            </w:tcBorders>
            <w:shd w:val="clear" w:color="auto" w:fill="C0C0C0"/>
            <w:tcMar>
              <w:top w:w="15" w:type="dxa"/>
              <w:left w:w="15" w:type="dxa"/>
              <w:bottom w:w="0" w:type="dxa"/>
              <w:right w:w="15" w:type="dxa"/>
            </w:tcMar>
            <w:vAlign w:val="center"/>
          </w:tcPr>
          <w:p w14:paraId="1F1639E4" w14:textId="77777777" w:rsidR="00A45DE7" w:rsidRPr="00E034C7" w:rsidRDefault="006569B8" w:rsidP="00C32C08">
            <w:pPr>
              <w:rPr>
                <w:rFonts w:ascii="Arial" w:hAnsi="Arial" w:cs="Arial"/>
                <w:bCs/>
                <w:i/>
                <w:iCs/>
                <w:sz w:val="18"/>
                <w:szCs w:val="18"/>
              </w:rPr>
            </w:pPr>
            <w:r w:rsidRPr="00E034C7">
              <w:rPr>
                <w:rFonts w:ascii="Arial" w:hAnsi="Arial" w:cs="Arial"/>
                <w:bCs/>
                <w:i/>
                <w:iCs/>
                <w:sz w:val="18"/>
                <w:szCs w:val="18"/>
              </w:rPr>
              <w:t>Nízký</w:t>
            </w:r>
          </w:p>
        </w:tc>
        <w:tc>
          <w:tcPr>
            <w:tcW w:w="850" w:type="dxa"/>
            <w:tcBorders>
              <w:top w:val="nil"/>
              <w:left w:val="nil"/>
              <w:bottom w:val="single" w:sz="4" w:space="0" w:color="auto"/>
              <w:right w:val="single" w:sz="8" w:space="0" w:color="auto"/>
            </w:tcBorders>
            <w:shd w:val="clear" w:color="auto" w:fill="C0C0C0"/>
            <w:tcMar>
              <w:top w:w="15" w:type="dxa"/>
              <w:left w:w="15" w:type="dxa"/>
              <w:bottom w:w="0" w:type="dxa"/>
              <w:right w:w="15" w:type="dxa"/>
            </w:tcMar>
            <w:vAlign w:val="center"/>
          </w:tcPr>
          <w:p w14:paraId="32B79CE5" w14:textId="77777777" w:rsidR="00A45DE7" w:rsidRPr="00E034C7" w:rsidRDefault="00A45DE7" w:rsidP="00C32C08">
            <w:pPr>
              <w:jc w:val="center"/>
              <w:rPr>
                <w:rFonts w:ascii="Arial" w:hAnsi="Arial" w:cs="Arial"/>
                <w:b/>
                <w:bCs/>
                <w:i/>
                <w:iCs/>
                <w:sz w:val="18"/>
                <w:szCs w:val="18"/>
              </w:rPr>
            </w:pPr>
            <w:r w:rsidRPr="00E034C7">
              <w:rPr>
                <w:rFonts w:ascii="Arial" w:hAnsi="Arial" w:cs="Arial"/>
                <w:b/>
                <w:bCs/>
                <w:i/>
                <w:iCs/>
                <w:sz w:val="18"/>
                <w:szCs w:val="18"/>
              </w:rPr>
              <w:t>20 %</w:t>
            </w:r>
          </w:p>
        </w:tc>
        <w:tc>
          <w:tcPr>
            <w:tcW w:w="2220" w:type="dxa"/>
            <w:tcBorders>
              <w:top w:val="nil"/>
              <w:left w:val="nil"/>
              <w:bottom w:val="single" w:sz="4" w:space="0" w:color="auto"/>
              <w:right w:val="single" w:sz="4" w:space="0" w:color="auto"/>
            </w:tcBorders>
            <w:tcMar>
              <w:top w:w="15" w:type="dxa"/>
              <w:left w:w="15" w:type="dxa"/>
              <w:bottom w:w="0" w:type="dxa"/>
              <w:right w:w="15" w:type="dxa"/>
            </w:tcMar>
            <w:vAlign w:val="center"/>
          </w:tcPr>
          <w:p w14:paraId="490AD874" w14:textId="77777777" w:rsidR="00A45DE7" w:rsidRPr="00F8098A" w:rsidRDefault="00A45DE7" w:rsidP="00C32C08">
            <w:pPr>
              <w:rPr>
                <w:rFonts w:ascii="Arial" w:hAnsi="Arial" w:cs="Arial"/>
                <w:i/>
                <w:sz w:val="18"/>
                <w:szCs w:val="18"/>
              </w:rPr>
            </w:pPr>
            <w:r w:rsidRPr="00F8098A">
              <w:rPr>
                <w:rFonts w:ascii="Arial" w:hAnsi="Arial" w:cs="Arial"/>
                <w:i/>
                <w:sz w:val="18"/>
                <w:szCs w:val="18"/>
              </w:rPr>
              <w:t>Nárůst menší než 6 %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401EBD1F" w14:textId="77777777" w:rsidR="00A45DE7" w:rsidRPr="00F8098A" w:rsidRDefault="00A45DE7" w:rsidP="00C32C08">
            <w:pPr>
              <w:rPr>
                <w:rFonts w:ascii="Arial" w:hAnsi="Arial" w:cs="Arial"/>
                <w:i/>
                <w:sz w:val="18"/>
                <w:szCs w:val="18"/>
              </w:rPr>
            </w:pPr>
            <w:r w:rsidRPr="00F8098A">
              <w:rPr>
                <w:rFonts w:ascii="Arial" w:hAnsi="Arial" w:cs="Arial"/>
                <w:i/>
                <w:sz w:val="18"/>
                <w:szCs w:val="18"/>
              </w:rPr>
              <w:t>Nárůst je menší než 6 %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764A2613" w14:textId="67F4CF1D" w:rsidR="00A45DE7" w:rsidRPr="00F8098A" w:rsidRDefault="00A45DE7" w:rsidP="00C32C08">
            <w:pPr>
              <w:rPr>
                <w:rFonts w:ascii="Arial" w:hAnsi="Arial" w:cs="Arial"/>
                <w:i/>
                <w:sz w:val="18"/>
                <w:szCs w:val="18"/>
              </w:rPr>
            </w:pPr>
            <w:r w:rsidRPr="00F8098A">
              <w:rPr>
                <w:rFonts w:ascii="Arial" w:hAnsi="Arial" w:cs="Arial"/>
                <w:i/>
                <w:sz w:val="18"/>
                <w:szCs w:val="18"/>
              </w:rPr>
              <w:t xml:space="preserve">Má </w:t>
            </w:r>
            <w:r w:rsidR="00851FCA" w:rsidRPr="00F8098A">
              <w:rPr>
                <w:rFonts w:ascii="Arial" w:hAnsi="Arial" w:cs="Arial"/>
                <w:i/>
                <w:sz w:val="18"/>
                <w:szCs w:val="18"/>
              </w:rPr>
              <w:t>dopad</w:t>
            </w:r>
            <w:r w:rsidRPr="00F8098A">
              <w:rPr>
                <w:rFonts w:ascii="Arial" w:hAnsi="Arial" w:cs="Arial"/>
                <w:i/>
                <w:sz w:val="18"/>
                <w:szCs w:val="18"/>
              </w:rPr>
              <w:t xml:space="preserve"> na kvalitu jen málo </w:t>
            </w:r>
          </w:p>
        </w:tc>
      </w:tr>
      <w:tr w:rsidR="00A45DE7" w:rsidRPr="00E034C7" w14:paraId="06DC4FBD" w14:textId="77777777" w:rsidTr="00AF3898">
        <w:trPr>
          <w:trHeight w:val="365"/>
        </w:trPr>
        <w:tc>
          <w:tcPr>
            <w:tcW w:w="1575" w:type="dxa"/>
            <w:tcBorders>
              <w:top w:val="nil"/>
              <w:left w:val="single" w:sz="8" w:space="0" w:color="auto"/>
              <w:bottom w:val="single" w:sz="4" w:space="0" w:color="auto"/>
              <w:right w:val="single" w:sz="4" w:space="0" w:color="auto"/>
            </w:tcBorders>
            <w:shd w:val="clear" w:color="auto" w:fill="C0C0C0"/>
            <w:tcMar>
              <w:top w:w="15" w:type="dxa"/>
              <w:left w:w="15" w:type="dxa"/>
              <w:bottom w:w="0" w:type="dxa"/>
              <w:right w:w="15" w:type="dxa"/>
            </w:tcMar>
            <w:vAlign w:val="center"/>
          </w:tcPr>
          <w:p w14:paraId="41A21051" w14:textId="77777777" w:rsidR="00A45DE7" w:rsidRPr="00E034C7" w:rsidRDefault="00A45DE7" w:rsidP="00C32C08">
            <w:pPr>
              <w:rPr>
                <w:rFonts w:ascii="Arial" w:hAnsi="Arial" w:cs="Arial"/>
                <w:bCs/>
                <w:i/>
                <w:iCs/>
                <w:sz w:val="18"/>
                <w:szCs w:val="18"/>
              </w:rPr>
            </w:pPr>
            <w:r w:rsidRPr="00E034C7">
              <w:rPr>
                <w:rFonts w:ascii="Arial" w:hAnsi="Arial" w:cs="Arial"/>
                <w:bCs/>
                <w:i/>
                <w:iCs/>
                <w:sz w:val="18"/>
                <w:szCs w:val="18"/>
              </w:rPr>
              <w:t>Střední</w:t>
            </w:r>
          </w:p>
        </w:tc>
        <w:tc>
          <w:tcPr>
            <w:tcW w:w="850" w:type="dxa"/>
            <w:tcBorders>
              <w:top w:val="nil"/>
              <w:left w:val="nil"/>
              <w:bottom w:val="single" w:sz="4" w:space="0" w:color="auto"/>
              <w:right w:val="single" w:sz="8" w:space="0" w:color="auto"/>
            </w:tcBorders>
            <w:shd w:val="clear" w:color="auto" w:fill="C0C0C0"/>
            <w:tcMar>
              <w:top w:w="15" w:type="dxa"/>
              <w:left w:w="15" w:type="dxa"/>
              <w:bottom w:w="0" w:type="dxa"/>
              <w:right w:w="15" w:type="dxa"/>
            </w:tcMar>
            <w:vAlign w:val="center"/>
          </w:tcPr>
          <w:p w14:paraId="0158BE82" w14:textId="77777777" w:rsidR="00A45DE7" w:rsidRPr="00E034C7" w:rsidRDefault="00A45DE7" w:rsidP="00C32C08">
            <w:pPr>
              <w:jc w:val="center"/>
              <w:rPr>
                <w:rFonts w:ascii="Arial" w:hAnsi="Arial" w:cs="Arial"/>
                <w:b/>
                <w:bCs/>
                <w:i/>
                <w:iCs/>
                <w:sz w:val="18"/>
                <w:szCs w:val="18"/>
              </w:rPr>
            </w:pPr>
            <w:r w:rsidRPr="00E034C7">
              <w:rPr>
                <w:rFonts w:ascii="Arial" w:hAnsi="Arial" w:cs="Arial"/>
                <w:b/>
                <w:bCs/>
                <w:i/>
                <w:iCs/>
                <w:sz w:val="18"/>
                <w:szCs w:val="18"/>
              </w:rPr>
              <w:t>40 %</w:t>
            </w:r>
          </w:p>
        </w:tc>
        <w:tc>
          <w:tcPr>
            <w:tcW w:w="2220" w:type="dxa"/>
            <w:tcBorders>
              <w:top w:val="nil"/>
              <w:left w:val="nil"/>
              <w:bottom w:val="single" w:sz="4" w:space="0" w:color="auto"/>
              <w:right w:val="single" w:sz="4" w:space="0" w:color="auto"/>
            </w:tcBorders>
            <w:tcMar>
              <w:top w:w="15" w:type="dxa"/>
              <w:left w:w="15" w:type="dxa"/>
              <w:bottom w:w="0" w:type="dxa"/>
              <w:right w:w="15" w:type="dxa"/>
            </w:tcMar>
            <w:vAlign w:val="center"/>
          </w:tcPr>
          <w:p w14:paraId="449134DA" w14:textId="77777777" w:rsidR="00A45DE7" w:rsidRPr="00E034C7" w:rsidRDefault="00A45DE7" w:rsidP="00C32C08">
            <w:pPr>
              <w:rPr>
                <w:rFonts w:ascii="Arial" w:hAnsi="Arial" w:cs="Arial"/>
                <w:i/>
                <w:sz w:val="18"/>
                <w:szCs w:val="18"/>
              </w:rPr>
            </w:pPr>
            <w:r w:rsidRPr="00E034C7">
              <w:rPr>
                <w:rFonts w:ascii="Arial" w:hAnsi="Arial" w:cs="Arial"/>
                <w:i/>
                <w:sz w:val="18"/>
                <w:szCs w:val="18"/>
              </w:rPr>
              <w:t>Nárůst 7 - 12 %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11A56ECF" w14:textId="77777777" w:rsidR="00A45DE7" w:rsidRPr="00F8098A" w:rsidRDefault="00A45DE7" w:rsidP="00C32C08">
            <w:pPr>
              <w:rPr>
                <w:rFonts w:ascii="Arial" w:hAnsi="Arial" w:cs="Arial"/>
                <w:i/>
                <w:sz w:val="18"/>
                <w:szCs w:val="18"/>
              </w:rPr>
            </w:pPr>
            <w:r w:rsidRPr="00F8098A">
              <w:rPr>
                <w:rFonts w:ascii="Arial" w:hAnsi="Arial" w:cs="Arial"/>
                <w:i/>
                <w:sz w:val="18"/>
                <w:szCs w:val="18"/>
              </w:rPr>
              <w:t>Nárůst 7 - 12 %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1298B173" w14:textId="35BA6959" w:rsidR="00A45DE7" w:rsidRPr="00F8098A" w:rsidRDefault="00A45DE7" w:rsidP="00C32C08">
            <w:pPr>
              <w:rPr>
                <w:rFonts w:ascii="Arial" w:hAnsi="Arial" w:cs="Arial"/>
                <w:i/>
                <w:sz w:val="18"/>
                <w:szCs w:val="18"/>
              </w:rPr>
            </w:pPr>
            <w:r w:rsidRPr="00F8098A">
              <w:rPr>
                <w:rFonts w:ascii="Arial" w:hAnsi="Arial" w:cs="Arial"/>
                <w:i/>
                <w:sz w:val="18"/>
                <w:szCs w:val="18"/>
              </w:rPr>
              <w:t xml:space="preserve">Významný </w:t>
            </w:r>
            <w:r w:rsidR="00851FCA" w:rsidRPr="00F8098A">
              <w:rPr>
                <w:rFonts w:ascii="Arial" w:hAnsi="Arial" w:cs="Arial"/>
                <w:i/>
                <w:sz w:val="18"/>
                <w:szCs w:val="18"/>
              </w:rPr>
              <w:t>dopad</w:t>
            </w:r>
          </w:p>
        </w:tc>
      </w:tr>
      <w:tr w:rsidR="00A45DE7" w:rsidRPr="00E034C7" w14:paraId="6321E2C0" w14:textId="77777777" w:rsidTr="00AF3898">
        <w:trPr>
          <w:trHeight w:val="365"/>
        </w:trPr>
        <w:tc>
          <w:tcPr>
            <w:tcW w:w="1575" w:type="dxa"/>
            <w:tcBorders>
              <w:top w:val="nil"/>
              <w:left w:val="single" w:sz="8" w:space="0" w:color="auto"/>
              <w:bottom w:val="single" w:sz="4" w:space="0" w:color="auto"/>
              <w:right w:val="single" w:sz="4" w:space="0" w:color="auto"/>
            </w:tcBorders>
            <w:shd w:val="clear" w:color="auto" w:fill="C0C0C0"/>
            <w:tcMar>
              <w:top w:w="15" w:type="dxa"/>
              <w:left w:w="15" w:type="dxa"/>
              <w:bottom w:w="0" w:type="dxa"/>
              <w:right w:w="15" w:type="dxa"/>
            </w:tcMar>
            <w:vAlign w:val="center"/>
          </w:tcPr>
          <w:p w14:paraId="4CEBB9A9" w14:textId="77777777" w:rsidR="00A45DE7" w:rsidRPr="00E034C7" w:rsidRDefault="00A45DE7" w:rsidP="006569B8">
            <w:pPr>
              <w:rPr>
                <w:rFonts w:ascii="Arial" w:hAnsi="Arial" w:cs="Arial"/>
                <w:bCs/>
                <w:i/>
                <w:iCs/>
                <w:sz w:val="18"/>
                <w:szCs w:val="18"/>
              </w:rPr>
            </w:pPr>
            <w:r w:rsidRPr="00E034C7">
              <w:rPr>
                <w:rFonts w:ascii="Arial" w:hAnsi="Arial" w:cs="Arial"/>
                <w:bCs/>
                <w:i/>
                <w:iCs/>
                <w:sz w:val="18"/>
                <w:szCs w:val="18"/>
              </w:rPr>
              <w:t>V</w:t>
            </w:r>
            <w:r w:rsidR="006569B8" w:rsidRPr="00E034C7">
              <w:rPr>
                <w:rFonts w:ascii="Arial" w:hAnsi="Arial" w:cs="Arial"/>
                <w:bCs/>
                <w:i/>
                <w:iCs/>
                <w:sz w:val="18"/>
                <w:szCs w:val="18"/>
              </w:rPr>
              <w:t>ysoký</w:t>
            </w:r>
          </w:p>
        </w:tc>
        <w:tc>
          <w:tcPr>
            <w:tcW w:w="850" w:type="dxa"/>
            <w:tcBorders>
              <w:top w:val="nil"/>
              <w:left w:val="nil"/>
              <w:bottom w:val="single" w:sz="4" w:space="0" w:color="auto"/>
              <w:right w:val="single" w:sz="8" w:space="0" w:color="auto"/>
            </w:tcBorders>
            <w:shd w:val="clear" w:color="auto" w:fill="C0C0C0"/>
            <w:tcMar>
              <w:top w:w="15" w:type="dxa"/>
              <w:left w:w="15" w:type="dxa"/>
              <w:bottom w:w="0" w:type="dxa"/>
              <w:right w:w="15" w:type="dxa"/>
            </w:tcMar>
            <w:vAlign w:val="center"/>
          </w:tcPr>
          <w:p w14:paraId="0A3E647C" w14:textId="77777777" w:rsidR="00A45DE7" w:rsidRPr="00F8098A" w:rsidRDefault="00A45DE7" w:rsidP="00C32C08">
            <w:pPr>
              <w:jc w:val="center"/>
              <w:rPr>
                <w:rFonts w:ascii="Arial" w:hAnsi="Arial" w:cs="Arial"/>
                <w:b/>
                <w:bCs/>
                <w:i/>
                <w:iCs/>
                <w:sz w:val="18"/>
                <w:szCs w:val="18"/>
              </w:rPr>
            </w:pPr>
            <w:r w:rsidRPr="00F8098A">
              <w:rPr>
                <w:rFonts w:ascii="Arial" w:hAnsi="Arial" w:cs="Arial"/>
                <w:b/>
                <w:bCs/>
                <w:i/>
                <w:iCs/>
                <w:sz w:val="18"/>
                <w:szCs w:val="18"/>
              </w:rPr>
              <w:t>60 %</w:t>
            </w:r>
          </w:p>
        </w:tc>
        <w:tc>
          <w:tcPr>
            <w:tcW w:w="2220" w:type="dxa"/>
            <w:tcBorders>
              <w:top w:val="nil"/>
              <w:left w:val="nil"/>
              <w:bottom w:val="single" w:sz="4" w:space="0" w:color="auto"/>
              <w:right w:val="single" w:sz="4" w:space="0" w:color="auto"/>
            </w:tcBorders>
            <w:tcMar>
              <w:top w:w="15" w:type="dxa"/>
              <w:left w:w="15" w:type="dxa"/>
              <w:bottom w:w="0" w:type="dxa"/>
              <w:right w:w="15" w:type="dxa"/>
            </w:tcMar>
            <w:vAlign w:val="center"/>
          </w:tcPr>
          <w:p w14:paraId="16A1A597" w14:textId="77777777" w:rsidR="00A45DE7" w:rsidRPr="00F8098A" w:rsidRDefault="00A45DE7" w:rsidP="00C32C08">
            <w:pPr>
              <w:rPr>
                <w:rFonts w:ascii="Arial" w:hAnsi="Arial" w:cs="Arial"/>
                <w:i/>
                <w:sz w:val="18"/>
                <w:szCs w:val="18"/>
              </w:rPr>
            </w:pPr>
            <w:r w:rsidRPr="00F8098A">
              <w:rPr>
                <w:rFonts w:ascii="Arial" w:hAnsi="Arial" w:cs="Arial"/>
                <w:i/>
                <w:sz w:val="18"/>
                <w:szCs w:val="18"/>
              </w:rPr>
              <w:t>Nárůst 13 - 18 %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525A62B4" w14:textId="77777777" w:rsidR="00A45DE7" w:rsidRPr="00F8098A" w:rsidRDefault="00A45DE7" w:rsidP="00C32C08">
            <w:pPr>
              <w:rPr>
                <w:rFonts w:ascii="Arial" w:hAnsi="Arial" w:cs="Arial"/>
                <w:i/>
                <w:sz w:val="18"/>
                <w:szCs w:val="18"/>
              </w:rPr>
            </w:pPr>
            <w:r w:rsidRPr="00F8098A">
              <w:rPr>
                <w:rFonts w:ascii="Arial" w:hAnsi="Arial" w:cs="Arial"/>
                <w:i/>
                <w:sz w:val="18"/>
                <w:szCs w:val="18"/>
              </w:rPr>
              <w:t>Nárůst 13 - 18 %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70896CDA" w14:textId="77777777" w:rsidR="00A45DE7" w:rsidRPr="00F8098A" w:rsidRDefault="00A45DE7" w:rsidP="001F392B">
            <w:pPr>
              <w:rPr>
                <w:rFonts w:ascii="Arial" w:hAnsi="Arial" w:cs="Arial"/>
                <w:i/>
                <w:sz w:val="18"/>
                <w:szCs w:val="18"/>
              </w:rPr>
            </w:pPr>
            <w:r w:rsidRPr="00F8098A">
              <w:rPr>
                <w:rFonts w:ascii="Arial" w:hAnsi="Arial" w:cs="Arial"/>
                <w:i/>
                <w:sz w:val="18"/>
                <w:szCs w:val="18"/>
              </w:rPr>
              <w:t xml:space="preserve">Nepřijatelný </w:t>
            </w:r>
          </w:p>
        </w:tc>
      </w:tr>
      <w:tr w:rsidR="00A45DE7" w:rsidRPr="00E034C7" w14:paraId="5F833A89" w14:textId="77777777" w:rsidTr="00AF3898">
        <w:trPr>
          <w:trHeight w:val="365"/>
        </w:trPr>
        <w:tc>
          <w:tcPr>
            <w:tcW w:w="1575" w:type="dxa"/>
            <w:tcBorders>
              <w:top w:val="nil"/>
              <w:left w:val="single" w:sz="8" w:space="0" w:color="auto"/>
              <w:bottom w:val="single" w:sz="8" w:space="0" w:color="auto"/>
              <w:right w:val="single" w:sz="4" w:space="0" w:color="auto"/>
            </w:tcBorders>
            <w:shd w:val="clear" w:color="auto" w:fill="C0C0C0"/>
            <w:tcMar>
              <w:top w:w="15" w:type="dxa"/>
              <w:left w:w="15" w:type="dxa"/>
              <w:bottom w:w="0" w:type="dxa"/>
              <w:right w:w="15" w:type="dxa"/>
            </w:tcMar>
            <w:vAlign w:val="center"/>
          </w:tcPr>
          <w:p w14:paraId="2604CDD2" w14:textId="77777777" w:rsidR="00A45DE7" w:rsidRPr="00E034C7" w:rsidRDefault="00A45DE7" w:rsidP="006569B8">
            <w:pPr>
              <w:rPr>
                <w:rFonts w:ascii="Arial" w:hAnsi="Arial" w:cs="Arial"/>
                <w:bCs/>
                <w:i/>
                <w:iCs/>
                <w:sz w:val="18"/>
                <w:szCs w:val="18"/>
              </w:rPr>
            </w:pPr>
            <w:r w:rsidRPr="00E034C7">
              <w:rPr>
                <w:rFonts w:ascii="Arial" w:hAnsi="Arial" w:cs="Arial"/>
                <w:bCs/>
                <w:i/>
                <w:iCs/>
                <w:sz w:val="18"/>
                <w:szCs w:val="18"/>
              </w:rPr>
              <w:t xml:space="preserve">Velmi </w:t>
            </w:r>
            <w:r w:rsidR="006569B8" w:rsidRPr="00E034C7">
              <w:rPr>
                <w:rFonts w:ascii="Arial" w:hAnsi="Arial" w:cs="Arial"/>
                <w:bCs/>
                <w:i/>
                <w:iCs/>
                <w:sz w:val="18"/>
                <w:szCs w:val="18"/>
              </w:rPr>
              <w:t>vysoký</w:t>
            </w:r>
          </w:p>
        </w:tc>
        <w:tc>
          <w:tcPr>
            <w:tcW w:w="850" w:type="dxa"/>
            <w:tcBorders>
              <w:top w:val="nil"/>
              <w:left w:val="nil"/>
              <w:bottom w:val="single" w:sz="8" w:space="0" w:color="auto"/>
              <w:right w:val="single" w:sz="8" w:space="0" w:color="auto"/>
            </w:tcBorders>
            <w:shd w:val="clear" w:color="auto" w:fill="C0C0C0"/>
            <w:tcMar>
              <w:top w:w="15" w:type="dxa"/>
              <w:left w:w="15" w:type="dxa"/>
              <w:bottom w:w="0" w:type="dxa"/>
              <w:right w:w="15" w:type="dxa"/>
            </w:tcMar>
            <w:vAlign w:val="center"/>
          </w:tcPr>
          <w:p w14:paraId="2158C49D" w14:textId="77777777" w:rsidR="00A45DE7" w:rsidRPr="00F8098A" w:rsidRDefault="00A45DE7" w:rsidP="00C32C08">
            <w:pPr>
              <w:jc w:val="center"/>
              <w:rPr>
                <w:rFonts w:ascii="Arial" w:hAnsi="Arial" w:cs="Arial"/>
                <w:b/>
                <w:bCs/>
                <w:i/>
                <w:iCs/>
                <w:sz w:val="18"/>
                <w:szCs w:val="18"/>
              </w:rPr>
            </w:pPr>
            <w:r w:rsidRPr="00F8098A">
              <w:rPr>
                <w:rFonts w:ascii="Arial" w:hAnsi="Arial" w:cs="Arial"/>
                <w:b/>
                <w:bCs/>
                <w:i/>
                <w:iCs/>
                <w:sz w:val="18"/>
                <w:szCs w:val="18"/>
              </w:rPr>
              <w:t>80 %</w:t>
            </w:r>
          </w:p>
        </w:tc>
        <w:tc>
          <w:tcPr>
            <w:tcW w:w="2220" w:type="dxa"/>
            <w:tcBorders>
              <w:top w:val="nil"/>
              <w:left w:val="nil"/>
              <w:bottom w:val="single" w:sz="4" w:space="0" w:color="auto"/>
              <w:right w:val="single" w:sz="4" w:space="0" w:color="auto"/>
            </w:tcBorders>
            <w:tcMar>
              <w:top w:w="15" w:type="dxa"/>
              <w:left w:w="15" w:type="dxa"/>
              <w:bottom w:w="0" w:type="dxa"/>
              <w:right w:w="15" w:type="dxa"/>
            </w:tcMar>
            <w:vAlign w:val="center"/>
          </w:tcPr>
          <w:p w14:paraId="657B6DE9" w14:textId="77777777" w:rsidR="00A45DE7" w:rsidRPr="00F8098A" w:rsidRDefault="00A45DE7" w:rsidP="00C32C08">
            <w:pPr>
              <w:rPr>
                <w:rFonts w:ascii="Arial" w:hAnsi="Arial" w:cs="Arial"/>
                <w:i/>
                <w:sz w:val="18"/>
                <w:szCs w:val="18"/>
              </w:rPr>
            </w:pPr>
            <w:r w:rsidRPr="00F8098A">
              <w:rPr>
                <w:rFonts w:ascii="Arial" w:hAnsi="Arial" w:cs="Arial"/>
                <w:i/>
                <w:sz w:val="18"/>
                <w:szCs w:val="18"/>
              </w:rPr>
              <w:t>Nárůst větší než 18 %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4B346A4C" w14:textId="77777777" w:rsidR="00A45DE7" w:rsidRPr="00F8098A" w:rsidRDefault="00A45DE7" w:rsidP="00C32C08">
            <w:pPr>
              <w:rPr>
                <w:rFonts w:ascii="Arial" w:hAnsi="Arial" w:cs="Arial"/>
                <w:i/>
                <w:sz w:val="18"/>
                <w:szCs w:val="18"/>
              </w:rPr>
            </w:pPr>
            <w:r w:rsidRPr="00F8098A">
              <w:rPr>
                <w:rFonts w:ascii="Arial" w:hAnsi="Arial" w:cs="Arial"/>
                <w:i/>
                <w:sz w:val="18"/>
                <w:szCs w:val="18"/>
              </w:rPr>
              <w:t>Nárůst větší než 18 %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34DEB99B" w14:textId="77777777" w:rsidR="00A45DE7" w:rsidRPr="00F8098A" w:rsidRDefault="00A45DE7" w:rsidP="00C32C08">
            <w:pPr>
              <w:rPr>
                <w:rFonts w:ascii="Arial" w:hAnsi="Arial" w:cs="Arial"/>
                <w:i/>
                <w:sz w:val="18"/>
                <w:szCs w:val="18"/>
              </w:rPr>
            </w:pPr>
            <w:r w:rsidRPr="00F8098A">
              <w:rPr>
                <w:rFonts w:ascii="Arial" w:hAnsi="Arial" w:cs="Arial"/>
                <w:i/>
                <w:sz w:val="18"/>
                <w:szCs w:val="18"/>
              </w:rPr>
              <w:t>Produkt nelze používat</w:t>
            </w:r>
          </w:p>
        </w:tc>
      </w:tr>
    </w:tbl>
    <w:p w14:paraId="193F8AD5" w14:textId="77777777" w:rsidR="00DB2AD2" w:rsidRPr="00E034C7" w:rsidRDefault="00DB2AD2" w:rsidP="00A45DE7">
      <w:pPr>
        <w:rPr>
          <w:rFonts w:ascii="Arial" w:hAnsi="Arial" w:cs="Arial"/>
          <w:sz w:val="20"/>
          <w:szCs w:val="20"/>
          <w:u w:val="single"/>
        </w:rPr>
      </w:pPr>
    </w:p>
    <w:p w14:paraId="0A090167" w14:textId="35BDD89C" w:rsidR="00A45DE7" w:rsidRPr="00F8098A" w:rsidRDefault="00A45DE7" w:rsidP="00BA7440">
      <w:pPr>
        <w:keepNext/>
        <w:rPr>
          <w:rFonts w:ascii="Arial" w:hAnsi="Arial" w:cs="Arial"/>
          <w:sz w:val="20"/>
          <w:szCs w:val="20"/>
        </w:rPr>
      </w:pPr>
      <w:r w:rsidRPr="00E034C7">
        <w:rPr>
          <w:rFonts w:ascii="Arial" w:hAnsi="Arial" w:cs="Arial"/>
          <w:sz w:val="20"/>
          <w:szCs w:val="20"/>
        </w:rPr>
        <w:t>Dále žadatel vytvoří matici hodnocení rizikových fakto</w:t>
      </w:r>
      <w:r w:rsidR="002E3448" w:rsidRPr="00F8098A">
        <w:rPr>
          <w:rFonts w:ascii="Arial" w:hAnsi="Arial" w:cs="Arial"/>
          <w:sz w:val="20"/>
          <w:szCs w:val="20"/>
        </w:rPr>
        <w:t>rů:</w:t>
      </w:r>
    </w:p>
    <w:tbl>
      <w:tblPr>
        <w:tblW w:w="9150" w:type="dxa"/>
        <w:tblInd w:w="-65" w:type="dxa"/>
        <w:tblLayout w:type="fixed"/>
        <w:tblCellMar>
          <w:left w:w="0" w:type="dxa"/>
          <w:right w:w="0" w:type="dxa"/>
        </w:tblCellMar>
        <w:tblLook w:val="0000" w:firstRow="0" w:lastRow="0" w:firstColumn="0" w:lastColumn="0" w:noHBand="0" w:noVBand="0"/>
      </w:tblPr>
      <w:tblGrid>
        <w:gridCol w:w="1620"/>
        <w:gridCol w:w="708"/>
        <w:gridCol w:w="511"/>
        <w:gridCol w:w="837"/>
        <w:gridCol w:w="20"/>
        <w:gridCol w:w="491"/>
        <w:gridCol w:w="59"/>
        <w:gridCol w:w="856"/>
        <w:gridCol w:w="39"/>
        <w:gridCol w:w="472"/>
        <w:gridCol w:w="77"/>
        <w:gridCol w:w="816"/>
        <w:gridCol w:w="511"/>
        <w:gridCol w:w="747"/>
        <w:gridCol w:w="1386"/>
      </w:tblGrid>
      <w:tr w:rsidR="00A45DE7" w:rsidRPr="00E034C7" w14:paraId="45053CF5" w14:textId="77777777" w:rsidTr="00D54CCB">
        <w:trPr>
          <w:trHeight w:val="255"/>
        </w:trPr>
        <w:tc>
          <w:tcPr>
            <w:tcW w:w="1620" w:type="dxa"/>
            <w:tcBorders>
              <w:top w:val="single" w:sz="4" w:space="0" w:color="auto"/>
              <w:left w:val="single" w:sz="4" w:space="0" w:color="auto"/>
              <w:bottom w:val="nil"/>
              <w:right w:val="nil"/>
            </w:tcBorders>
            <w:shd w:val="clear" w:color="auto" w:fill="C0C0C0"/>
            <w:noWrap/>
            <w:vAlign w:val="bottom"/>
          </w:tcPr>
          <w:p w14:paraId="16877C3A" w14:textId="2F8219CB" w:rsidR="00A45DE7" w:rsidRPr="00E034C7" w:rsidRDefault="00E26491" w:rsidP="00BA7440">
            <w:pPr>
              <w:keepNext/>
              <w:rPr>
                <w:rFonts w:ascii="Arial" w:hAnsi="Arial" w:cs="Arial"/>
                <w:sz w:val="18"/>
                <w:szCs w:val="18"/>
              </w:rPr>
            </w:pPr>
            <w:r w:rsidRPr="00E034C7">
              <w:rPr>
                <w:rFonts w:ascii="Arial" w:hAnsi="Arial" w:cs="Arial"/>
                <w:noProof/>
                <w:sz w:val="18"/>
                <w:szCs w:val="18"/>
                <w:lang w:eastAsia="cs-CZ"/>
              </w:rPr>
              <mc:AlternateContent>
                <mc:Choice Requires="wps">
                  <w:drawing>
                    <wp:anchor distT="0" distB="0" distL="114300" distR="114300" simplePos="0" relativeHeight="251657728" behindDoc="0" locked="0" layoutInCell="1" allowOverlap="1" wp14:anchorId="511CB88D" wp14:editId="3307061B">
                      <wp:simplePos x="0" y="0"/>
                      <wp:positionH relativeFrom="column">
                        <wp:posOffset>-1905</wp:posOffset>
                      </wp:positionH>
                      <wp:positionV relativeFrom="paragraph">
                        <wp:posOffset>6985</wp:posOffset>
                      </wp:positionV>
                      <wp:extent cx="1475105" cy="551815"/>
                      <wp:effectExtent l="9525" t="8890" r="10795" b="1079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5105" cy="551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4BD47C" id="_x0000_t32" coordsize="21600,21600" o:spt="32" o:oned="t" path="m,l21600,21600e" filled="f">
                      <v:path arrowok="t" fillok="f" o:connecttype="none"/>
                      <o:lock v:ext="edit" shapetype="t"/>
                    </v:shapetype>
                    <v:shape id="AutoShape 2" o:spid="_x0000_s1026" type="#_x0000_t32" style="position:absolute;margin-left:-.15pt;margin-top:.55pt;width:116.15pt;height:4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"/>
                  </w:pict>
                </mc:Fallback>
              </mc:AlternateContent>
            </w:r>
            <w:r w:rsidR="00A45DE7" w:rsidRPr="00E034C7">
              <w:rPr>
                <w:rFonts w:ascii="Arial" w:hAnsi="Arial" w:cs="Arial"/>
                <w:sz w:val="18"/>
                <w:szCs w:val="18"/>
              </w:rPr>
              <w:t> </w:t>
            </w:r>
          </w:p>
        </w:tc>
        <w:tc>
          <w:tcPr>
            <w:tcW w:w="708" w:type="dxa"/>
            <w:tcBorders>
              <w:top w:val="single" w:sz="4" w:space="0" w:color="auto"/>
              <w:left w:val="nil"/>
              <w:bottom w:val="nil"/>
              <w:right w:val="single" w:sz="4" w:space="0" w:color="auto"/>
            </w:tcBorders>
            <w:shd w:val="clear" w:color="auto" w:fill="C0C0C0"/>
            <w:noWrap/>
            <w:vAlign w:val="bottom"/>
          </w:tcPr>
          <w:p w14:paraId="66B56C33" w14:textId="4B683EB1" w:rsidR="00A45DE7" w:rsidRPr="00E034C7" w:rsidRDefault="00851FCA" w:rsidP="00BA7440">
            <w:pPr>
              <w:keepNext/>
              <w:ind w:left="-172"/>
              <w:jc w:val="center"/>
              <w:rPr>
                <w:rFonts w:ascii="Arial" w:hAnsi="Arial" w:cs="Arial"/>
                <w:b/>
                <w:bCs/>
                <w:sz w:val="18"/>
                <w:szCs w:val="18"/>
              </w:rPr>
            </w:pPr>
            <w:r w:rsidRPr="00E034C7">
              <w:rPr>
                <w:rFonts w:ascii="Arial" w:hAnsi="Arial" w:cs="Arial"/>
                <w:b/>
                <w:bCs/>
                <w:sz w:val="18"/>
                <w:szCs w:val="18"/>
              </w:rPr>
              <w:t>Dopad</w:t>
            </w:r>
          </w:p>
        </w:tc>
        <w:tc>
          <w:tcPr>
            <w:tcW w:w="1368" w:type="dxa"/>
            <w:gridSpan w:val="3"/>
            <w:tcBorders>
              <w:top w:val="single" w:sz="4" w:space="0" w:color="auto"/>
              <w:left w:val="nil"/>
              <w:bottom w:val="nil"/>
              <w:right w:val="single" w:sz="4" w:space="0" w:color="auto"/>
            </w:tcBorders>
            <w:shd w:val="clear" w:color="auto" w:fill="C0C0C0"/>
            <w:noWrap/>
            <w:vAlign w:val="bottom"/>
          </w:tcPr>
          <w:p w14:paraId="5904C408" w14:textId="77777777" w:rsidR="00A45DE7" w:rsidRPr="00F8098A" w:rsidRDefault="00A45DE7" w:rsidP="00BA7440">
            <w:pPr>
              <w:keepNext/>
              <w:jc w:val="center"/>
              <w:rPr>
                <w:rFonts w:ascii="Arial" w:hAnsi="Arial" w:cs="Arial"/>
                <w:sz w:val="18"/>
                <w:szCs w:val="18"/>
              </w:rPr>
            </w:pPr>
            <w:r w:rsidRPr="00F8098A">
              <w:rPr>
                <w:rFonts w:ascii="Arial" w:hAnsi="Arial" w:cs="Arial"/>
                <w:sz w:val="18"/>
                <w:szCs w:val="18"/>
              </w:rPr>
              <w:t>Velmi nízký</w:t>
            </w:r>
          </w:p>
        </w:tc>
        <w:tc>
          <w:tcPr>
            <w:tcW w:w="1445" w:type="dxa"/>
            <w:gridSpan w:val="4"/>
            <w:tcBorders>
              <w:top w:val="single" w:sz="4" w:space="0" w:color="auto"/>
              <w:left w:val="nil"/>
              <w:bottom w:val="nil"/>
              <w:right w:val="single" w:sz="4" w:space="0" w:color="auto"/>
            </w:tcBorders>
            <w:shd w:val="clear" w:color="auto" w:fill="C0C0C0"/>
            <w:noWrap/>
            <w:vAlign w:val="bottom"/>
          </w:tcPr>
          <w:p w14:paraId="26E14924" w14:textId="77777777" w:rsidR="00A45DE7" w:rsidRPr="00F8098A" w:rsidRDefault="00A45DE7" w:rsidP="00BA7440">
            <w:pPr>
              <w:keepNext/>
              <w:jc w:val="center"/>
              <w:rPr>
                <w:rFonts w:ascii="Arial" w:hAnsi="Arial" w:cs="Arial"/>
                <w:sz w:val="18"/>
                <w:szCs w:val="18"/>
              </w:rPr>
            </w:pPr>
            <w:r w:rsidRPr="00F8098A">
              <w:rPr>
                <w:rFonts w:ascii="Arial" w:hAnsi="Arial" w:cs="Arial"/>
                <w:sz w:val="18"/>
                <w:szCs w:val="18"/>
              </w:rPr>
              <w:t>Nízký</w:t>
            </w:r>
          </w:p>
        </w:tc>
        <w:tc>
          <w:tcPr>
            <w:tcW w:w="1365" w:type="dxa"/>
            <w:gridSpan w:val="3"/>
            <w:tcBorders>
              <w:top w:val="single" w:sz="4" w:space="0" w:color="auto"/>
              <w:left w:val="nil"/>
              <w:bottom w:val="nil"/>
              <w:right w:val="single" w:sz="4" w:space="0" w:color="auto"/>
            </w:tcBorders>
            <w:shd w:val="clear" w:color="auto" w:fill="C0C0C0"/>
            <w:noWrap/>
            <w:vAlign w:val="bottom"/>
          </w:tcPr>
          <w:p w14:paraId="2BBFA293" w14:textId="77777777" w:rsidR="00A45DE7" w:rsidRPr="00F8098A" w:rsidRDefault="00A45DE7" w:rsidP="00BA7440">
            <w:pPr>
              <w:keepNext/>
              <w:jc w:val="center"/>
              <w:rPr>
                <w:rFonts w:ascii="Arial" w:hAnsi="Arial" w:cs="Arial"/>
                <w:sz w:val="18"/>
                <w:szCs w:val="18"/>
              </w:rPr>
            </w:pPr>
            <w:r w:rsidRPr="00F8098A">
              <w:rPr>
                <w:rFonts w:ascii="Arial" w:hAnsi="Arial" w:cs="Arial"/>
                <w:sz w:val="18"/>
                <w:szCs w:val="18"/>
              </w:rPr>
              <w:t>Střední</w:t>
            </w:r>
          </w:p>
        </w:tc>
        <w:tc>
          <w:tcPr>
            <w:tcW w:w="1258" w:type="dxa"/>
            <w:gridSpan w:val="2"/>
            <w:tcBorders>
              <w:top w:val="single" w:sz="4" w:space="0" w:color="auto"/>
              <w:left w:val="nil"/>
              <w:bottom w:val="nil"/>
              <w:right w:val="single" w:sz="4" w:space="0" w:color="auto"/>
            </w:tcBorders>
            <w:shd w:val="clear" w:color="auto" w:fill="C0C0C0"/>
            <w:noWrap/>
            <w:vAlign w:val="bottom"/>
          </w:tcPr>
          <w:p w14:paraId="71CCB997" w14:textId="77777777" w:rsidR="00A45DE7" w:rsidRPr="00F8098A" w:rsidRDefault="00A45DE7" w:rsidP="00BA7440">
            <w:pPr>
              <w:keepNext/>
              <w:jc w:val="center"/>
              <w:rPr>
                <w:rFonts w:ascii="Arial" w:hAnsi="Arial" w:cs="Arial"/>
                <w:sz w:val="18"/>
                <w:szCs w:val="18"/>
              </w:rPr>
            </w:pPr>
            <w:r w:rsidRPr="00F8098A">
              <w:rPr>
                <w:rFonts w:ascii="Arial" w:hAnsi="Arial" w:cs="Arial"/>
                <w:sz w:val="18"/>
                <w:szCs w:val="18"/>
              </w:rPr>
              <w:t>Vysoký</w:t>
            </w:r>
          </w:p>
        </w:tc>
        <w:tc>
          <w:tcPr>
            <w:tcW w:w="1386" w:type="dxa"/>
            <w:tcBorders>
              <w:top w:val="single" w:sz="4" w:space="0" w:color="auto"/>
              <w:left w:val="nil"/>
              <w:bottom w:val="nil"/>
              <w:right w:val="single" w:sz="4" w:space="0" w:color="auto"/>
            </w:tcBorders>
            <w:shd w:val="clear" w:color="auto" w:fill="C0C0C0"/>
            <w:noWrap/>
            <w:vAlign w:val="bottom"/>
          </w:tcPr>
          <w:p w14:paraId="55F8CE0A" w14:textId="77777777" w:rsidR="00A45DE7" w:rsidRPr="00F8098A" w:rsidRDefault="00A45DE7" w:rsidP="00BA7440">
            <w:pPr>
              <w:keepNext/>
              <w:jc w:val="center"/>
              <w:rPr>
                <w:rFonts w:ascii="Arial" w:hAnsi="Arial" w:cs="Arial"/>
                <w:sz w:val="18"/>
                <w:szCs w:val="18"/>
              </w:rPr>
            </w:pPr>
            <w:r w:rsidRPr="00F8098A">
              <w:rPr>
                <w:rFonts w:ascii="Arial" w:hAnsi="Arial" w:cs="Arial"/>
                <w:sz w:val="18"/>
                <w:szCs w:val="18"/>
              </w:rPr>
              <w:t>Velmi vysoký</w:t>
            </w:r>
          </w:p>
        </w:tc>
      </w:tr>
      <w:tr w:rsidR="00A45DE7" w:rsidRPr="00E034C7" w14:paraId="48248E0A" w14:textId="77777777" w:rsidTr="00D54CCB">
        <w:trPr>
          <w:trHeight w:val="255"/>
        </w:trPr>
        <w:tc>
          <w:tcPr>
            <w:tcW w:w="2328" w:type="dxa"/>
            <w:gridSpan w:val="2"/>
            <w:tcBorders>
              <w:top w:val="nil"/>
              <w:left w:val="single" w:sz="4" w:space="0" w:color="auto"/>
              <w:bottom w:val="single" w:sz="4" w:space="0" w:color="auto"/>
              <w:right w:val="single" w:sz="4" w:space="0" w:color="000000"/>
            </w:tcBorders>
            <w:shd w:val="clear" w:color="auto" w:fill="C0C0C0"/>
            <w:noWrap/>
            <w:vAlign w:val="bottom"/>
          </w:tcPr>
          <w:p w14:paraId="75006F59" w14:textId="77777777" w:rsidR="00D777D2" w:rsidRPr="00E034C7" w:rsidRDefault="00A45DE7" w:rsidP="00BB6F96">
            <w:pPr>
              <w:spacing w:after="0" w:line="240" w:lineRule="auto"/>
              <w:rPr>
                <w:rFonts w:ascii="Arial" w:hAnsi="Arial" w:cs="Arial"/>
                <w:b/>
                <w:bCs/>
                <w:sz w:val="18"/>
                <w:szCs w:val="18"/>
              </w:rPr>
            </w:pPr>
            <w:proofErr w:type="spellStart"/>
            <w:r w:rsidRPr="00E034C7">
              <w:rPr>
                <w:rFonts w:ascii="Arial" w:hAnsi="Arial" w:cs="Arial"/>
                <w:b/>
                <w:bCs/>
                <w:sz w:val="18"/>
                <w:szCs w:val="18"/>
              </w:rPr>
              <w:t>Pravděpodob</w:t>
            </w:r>
            <w:proofErr w:type="spellEnd"/>
            <w:r w:rsidR="00D777D2" w:rsidRPr="00E034C7">
              <w:rPr>
                <w:rFonts w:ascii="Arial" w:hAnsi="Arial" w:cs="Arial"/>
                <w:b/>
                <w:bCs/>
                <w:sz w:val="18"/>
                <w:szCs w:val="18"/>
              </w:rPr>
              <w:t>-</w:t>
            </w:r>
          </w:p>
          <w:p w14:paraId="2CBC9C33" w14:textId="77777777" w:rsidR="00A45DE7" w:rsidRPr="00F8098A" w:rsidRDefault="00A45DE7" w:rsidP="00BB6F96">
            <w:pPr>
              <w:spacing w:after="0" w:line="240" w:lineRule="auto"/>
              <w:rPr>
                <w:rFonts w:ascii="Arial" w:hAnsi="Arial" w:cs="Arial"/>
                <w:b/>
                <w:bCs/>
                <w:sz w:val="18"/>
                <w:szCs w:val="18"/>
              </w:rPr>
            </w:pPr>
            <w:proofErr w:type="spellStart"/>
            <w:r w:rsidRPr="00E034C7">
              <w:rPr>
                <w:rFonts w:ascii="Arial" w:hAnsi="Arial" w:cs="Arial"/>
                <w:b/>
                <w:bCs/>
                <w:sz w:val="18"/>
                <w:szCs w:val="18"/>
              </w:rPr>
              <w:t>nost</w:t>
            </w:r>
            <w:proofErr w:type="spellEnd"/>
            <w:r w:rsidR="00E14707" w:rsidRPr="00F8098A">
              <w:rPr>
                <w:rFonts w:ascii="Arial" w:hAnsi="Arial" w:cs="Arial"/>
                <w:b/>
                <w:bCs/>
                <w:sz w:val="18"/>
                <w:szCs w:val="18"/>
              </w:rPr>
              <w:t xml:space="preserve"> výskytu</w:t>
            </w:r>
          </w:p>
        </w:tc>
        <w:tc>
          <w:tcPr>
            <w:tcW w:w="1368" w:type="dxa"/>
            <w:gridSpan w:val="3"/>
            <w:tcBorders>
              <w:top w:val="nil"/>
              <w:left w:val="nil"/>
              <w:bottom w:val="single" w:sz="4" w:space="0" w:color="auto"/>
              <w:right w:val="single" w:sz="4" w:space="0" w:color="auto"/>
            </w:tcBorders>
            <w:shd w:val="clear" w:color="auto" w:fill="C0C0C0"/>
            <w:noWrap/>
            <w:vAlign w:val="bottom"/>
          </w:tcPr>
          <w:p w14:paraId="5AC11589" w14:textId="77777777" w:rsidR="00A45DE7" w:rsidRPr="00F8098A" w:rsidRDefault="00A45DE7" w:rsidP="00C32C08">
            <w:pPr>
              <w:jc w:val="center"/>
              <w:rPr>
                <w:rFonts w:ascii="Arial" w:hAnsi="Arial" w:cs="Arial"/>
                <w:sz w:val="18"/>
                <w:szCs w:val="18"/>
              </w:rPr>
            </w:pPr>
            <w:r w:rsidRPr="00F8098A">
              <w:rPr>
                <w:rFonts w:ascii="Arial" w:hAnsi="Arial" w:cs="Arial"/>
                <w:sz w:val="18"/>
                <w:szCs w:val="18"/>
              </w:rPr>
              <w:t>5%</w:t>
            </w:r>
          </w:p>
        </w:tc>
        <w:tc>
          <w:tcPr>
            <w:tcW w:w="1445" w:type="dxa"/>
            <w:gridSpan w:val="4"/>
            <w:tcBorders>
              <w:top w:val="nil"/>
              <w:left w:val="nil"/>
              <w:bottom w:val="single" w:sz="4" w:space="0" w:color="auto"/>
              <w:right w:val="single" w:sz="4" w:space="0" w:color="auto"/>
            </w:tcBorders>
            <w:shd w:val="clear" w:color="auto" w:fill="C0C0C0"/>
            <w:noWrap/>
            <w:vAlign w:val="bottom"/>
          </w:tcPr>
          <w:p w14:paraId="3C640DC6" w14:textId="77777777" w:rsidR="00A45DE7" w:rsidRPr="00F8098A" w:rsidRDefault="00A45DE7" w:rsidP="00C32C08">
            <w:pPr>
              <w:jc w:val="center"/>
              <w:rPr>
                <w:rFonts w:ascii="Arial" w:hAnsi="Arial" w:cs="Arial"/>
                <w:sz w:val="18"/>
                <w:szCs w:val="18"/>
              </w:rPr>
            </w:pPr>
            <w:r w:rsidRPr="00F8098A">
              <w:rPr>
                <w:rFonts w:ascii="Arial" w:hAnsi="Arial" w:cs="Arial"/>
                <w:sz w:val="18"/>
                <w:szCs w:val="18"/>
              </w:rPr>
              <w:t>20%</w:t>
            </w:r>
          </w:p>
        </w:tc>
        <w:tc>
          <w:tcPr>
            <w:tcW w:w="1365" w:type="dxa"/>
            <w:gridSpan w:val="3"/>
            <w:tcBorders>
              <w:top w:val="nil"/>
              <w:left w:val="nil"/>
              <w:bottom w:val="single" w:sz="4" w:space="0" w:color="auto"/>
              <w:right w:val="single" w:sz="4" w:space="0" w:color="auto"/>
            </w:tcBorders>
            <w:shd w:val="clear" w:color="auto" w:fill="C0C0C0"/>
            <w:noWrap/>
            <w:vAlign w:val="bottom"/>
          </w:tcPr>
          <w:p w14:paraId="65713912" w14:textId="77777777" w:rsidR="00A45DE7" w:rsidRPr="00F8098A" w:rsidRDefault="00A45DE7" w:rsidP="00C32C08">
            <w:pPr>
              <w:jc w:val="center"/>
              <w:rPr>
                <w:rFonts w:ascii="Arial" w:hAnsi="Arial" w:cs="Arial"/>
                <w:sz w:val="18"/>
                <w:szCs w:val="18"/>
              </w:rPr>
            </w:pPr>
            <w:r w:rsidRPr="00F8098A">
              <w:rPr>
                <w:rFonts w:ascii="Arial" w:hAnsi="Arial" w:cs="Arial"/>
                <w:sz w:val="18"/>
                <w:szCs w:val="18"/>
              </w:rPr>
              <w:t>40%</w:t>
            </w:r>
          </w:p>
        </w:tc>
        <w:tc>
          <w:tcPr>
            <w:tcW w:w="1258" w:type="dxa"/>
            <w:gridSpan w:val="2"/>
            <w:tcBorders>
              <w:top w:val="nil"/>
              <w:left w:val="nil"/>
              <w:bottom w:val="single" w:sz="4" w:space="0" w:color="auto"/>
              <w:right w:val="single" w:sz="4" w:space="0" w:color="auto"/>
            </w:tcBorders>
            <w:shd w:val="clear" w:color="auto" w:fill="C0C0C0"/>
            <w:noWrap/>
            <w:vAlign w:val="bottom"/>
          </w:tcPr>
          <w:p w14:paraId="43A76711" w14:textId="77777777" w:rsidR="00A45DE7" w:rsidRPr="003F51C2" w:rsidRDefault="00A45DE7" w:rsidP="00C32C08">
            <w:pPr>
              <w:jc w:val="center"/>
              <w:rPr>
                <w:rFonts w:ascii="Arial" w:hAnsi="Arial" w:cs="Arial"/>
                <w:sz w:val="18"/>
                <w:szCs w:val="18"/>
              </w:rPr>
            </w:pPr>
            <w:r w:rsidRPr="003F51C2">
              <w:rPr>
                <w:rFonts w:ascii="Arial" w:hAnsi="Arial" w:cs="Arial"/>
                <w:sz w:val="18"/>
                <w:szCs w:val="18"/>
              </w:rPr>
              <w:t>60%</w:t>
            </w:r>
          </w:p>
        </w:tc>
        <w:tc>
          <w:tcPr>
            <w:tcW w:w="1386" w:type="dxa"/>
            <w:tcBorders>
              <w:top w:val="nil"/>
              <w:left w:val="nil"/>
              <w:bottom w:val="single" w:sz="4" w:space="0" w:color="auto"/>
              <w:right w:val="single" w:sz="4" w:space="0" w:color="auto"/>
            </w:tcBorders>
            <w:shd w:val="clear" w:color="auto" w:fill="C0C0C0"/>
            <w:noWrap/>
            <w:vAlign w:val="bottom"/>
          </w:tcPr>
          <w:p w14:paraId="0829D6DD" w14:textId="77777777" w:rsidR="00A45DE7" w:rsidRPr="00E034C7" w:rsidRDefault="00A45DE7" w:rsidP="00C32C08">
            <w:pPr>
              <w:jc w:val="center"/>
              <w:rPr>
                <w:rFonts w:ascii="Arial" w:hAnsi="Arial" w:cs="Arial"/>
                <w:sz w:val="18"/>
                <w:szCs w:val="18"/>
              </w:rPr>
            </w:pPr>
            <w:r w:rsidRPr="00E034C7">
              <w:rPr>
                <w:rFonts w:ascii="Arial" w:hAnsi="Arial" w:cs="Arial"/>
                <w:sz w:val="18"/>
                <w:szCs w:val="18"/>
              </w:rPr>
              <w:t>80%</w:t>
            </w:r>
          </w:p>
        </w:tc>
      </w:tr>
      <w:tr w:rsidR="00A45DE7" w:rsidRPr="00E034C7" w14:paraId="0DC810CA" w14:textId="77777777" w:rsidTr="00D54CCB">
        <w:trPr>
          <w:trHeight w:val="375"/>
        </w:trPr>
        <w:tc>
          <w:tcPr>
            <w:tcW w:w="1620" w:type="dxa"/>
            <w:tcBorders>
              <w:top w:val="nil"/>
              <w:left w:val="single" w:sz="4" w:space="0" w:color="auto"/>
              <w:bottom w:val="single" w:sz="4" w:space="0" w:color="auto"/>
              <w:right w:val="nil"/>
            </w:tcBorders>
            <w:shd w:val="clear" w:color="auto" w:fill="C0C0C0"/>
            <w:noWrap/>
            <w:vAlign w:val="bottom"/>
          </w:tcPr>
          <w:p w14:paraId="3D69E07D" w14:textId="77777777" w:rsidR="00A45DE7" w:rsidRPr="00E034C7" w:rsidRDefault="00A45DE7" w:rsidP="00C32C08">
            <w:pPr>
              <w:rPr>
                <w:rFonts w:ascii="Arial" w:hAnsi="Arial" w:cs="Arial"/>
                <w:sz w:val="18"/>
                <w:szCs w:val="18"/>
              </w:rPr>
            </w:pPr>
            <w:r w:rsidRPr="00E034C7">
              <w:rPr>
                <w:rFonts w:ascii="Arial" w:hAnsi="Arial" w:cs="Arial"/>
                <w:sz w:val="18"/>
                <w:szCs w:val="18"/>
              </w:rPr>
              <w:t xml:space="preserve">Velmi vysoká </w:t>
            </w:r>
          </w:p>
        </w:tc>
        <w:tc>
          <w:tcPr>
            <w:tcW w:w="708" w:type="dxa"/>
            <w:tcBorders>
              <w:top w:val="nil"/>
              <w:left w:val="nil"/>
              <w:bottom w:val="single" w:sz="4" w:space="0" w:color="auto"/>
              <w:right w:val="single" w:sz="4" w:space="0" w:color="auto"/>
            </w:tcBorders>
            <w:shd w:val="clear" w:color="auto" w:fill="C0C0C0"/>
            <w:noWrap/>
            <w:vAlign w:val="bottom"/>
          </w:tcPr>
          <w:p w14:paraId="21D5E07F" w14:textId="77777777" w:rsidR="00A45DE7" w:rsidRPr="00E034C7" w:rsidRDefault="00A45DE7" w:rsidP="00C32C08">
            <w:pPr>
              <w:jc w:val="right"/>
              <w:rPr>
                <w:rFonts w:ascii="Arial" w:hAnsi="Arial" w:cs="Arial"/>
                <w:sz w:val="18"/>
                <w:szCs w:val="18"/>
              </w:rPr>
            </w:pPr>
            <w:r w:rsidRPr="00E034C7">
              <w:rPr>
                <w:rFonts w:ascii="Arial" w:hAnsi="Arial" w:cs="Arial"/>
                <w:sz w:val="18"/>
                <w:szCs w:val="18"/>
              </w:rPr>
              <w:t>80%</w:t>
            </w:r>
          </w:p>
        </w:tc>
        <w:tc>
          <w:tcPr>
            <w:tcW w:w="1368" w:type="dxa"/>
            <w:gridSpan w:val="3"/>
            <w:tcBorders>
              <w:top w:val="nil"/>
              <w:left w:val="nil"/>
              <w:bottom w:val="single" w:sz="4" w:space="0" w:color="auto"/>
              <w:right w:val="single" w:sz="4" w:space="0" w:color="auto"/>
            </w:tcBorders>
            <w:shd w:val="clear" w:color="auto" w:fill="FF99CC"/>
            <w:noWrap/>
            <w:vAlign w:val="bottom"/>
          </w:tcPr>
          <w:p w14:paraId="25122DBF" w14:textId="77777777" w:rsidR="00A45DE7" w:rsidRPr="00E034C7" w:rsidRDefault="00A45DE7" w:rsidP="00C32C08">
            <w:pPr>
              <w:rPr>
                <w:rFonts w:ascii="Arial" w:hAnsi="Arial" w:cs="Arial"/>
                <w:sz w:val="18"/>
                <w:szCs w:val="18"/>
              </w:rPr>
            </w:pPr>
            <w:r w:rsidRPr="00E034C7">
              <w:rPr>
                <w:rFonts w:ascii="Arial" w:hAnsi="Arial" w:cs="Arial"/>
                <w:sz w:val="18"/>
                <w:szCs w:val="18"/>
              </w:rPr>
              <w:t> </w:t>
            </w:r>
          </w:p>
        </w:tc>
        <w:tc>
          <w:tcPr>
            <w:tcW w:w="1445" w:type="dxa"/>
            <w:gridSpan w:val="4"/>
            <w:tcBorders>
              <w:top w:val="nil"/>
              <w:left w:val="nil"/>
              <w:bottom w:val="single" w:sz="4" w:space="0" w:color="auto"/>
              <w:right w:val="single" w:sz="4" w:space="0" w:color="auto"/>
            </w:tcBorders>
            <w:shd w:val="clear" w:color="auto" w:fill="FF99CC"/>
            <w:noWrap/>
            <w:vAlign w:val="bottom"/>
          </w:tcPr>
          <w:p w14:paraId="4571C869"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365" w:type="dxa"/>
            <w:gridSpan w:val="3"/>
            <w:tcBorders>
              <w:top w:val="nil"/>
              <w:left w:val="nil"/>
              <w:bottom w:val="single" w:sz="4" w:space="0" w:color="auto"/>
              <w:right w:val="single" w:sz="4" w:space="0" w:color="auto"/>
            </w:tcBorders>
            <w:shd w:val="clear" w:color="auto" w:fill="FF0000"/>
            <w:noWrap/>
            <w:vAlign w:val="bottom"/>
          </w:tcPr>
          <w:p w14:paraId="39223DAF"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258" w:type="dxa"/>
            <w:gridSpan w:val="2"/>
            <w:tcBorders>
              <w:top w:val="nil"/>
              <w:left w:val="nil"/>
              <w:bottom w:val="single" w:sz="4" w:space="0" w:color="auto"/>
              <w:right w:val="single" w:sz="4" w:space="0" w:color="auto"/>
            </w:tcBorders>
            <w:shd w:val="clear" w:color="auto" w:fill="FF0000"/>
            <w:noWrap/>
            <w:vAlign w:val="bottom"/>
          </w:tcPr>
          <w:p w14:paraId="71A53EBC"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386" w:type="dxa"/>
            <w:tcBorders>
              <w:top w:val="nil"/>
              <w:left w:val="nil"/>
              <w:bottom w:val="single" w:sz="4" w:space="0" w:color="auto"/>
              <w:right w:val="single" w:sz="4" w:space="0" w:color="auto"/>
            </w:tcBorders>
            <w:shd w:val="clear" w:color="auto" w:fill="FF0000"/>
            <w:noWrap/>
            <w:vAlign w:val="bottom"/>
          </w:tcPr>
          <w:p w14:paraId="6B649C2B"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r>
      <w:tr w:rsidR="00A45DE7" w:rsidRPr="00E034C7" w14:paraId="19560A3A" w14:textId="77777777" w:rsidTr="00D54CCB">
        <w:trPr>
          <w:trHeight w:val="375"/>
        </w:trPr>
        <w:tc>
          <w:tcPr>
            <w:tcW w:w="1620" w:type="dxa"/>
            <w:tcBorders>
              <w:top w:val="nil"/>
              <w:left w:val="single" w:sz="4" w:space="0" w:color="auto"/>
              <w:bottom w:val="single" w:sz="4" w:space="0" w:color="auto"/>
              <w:right w:val="nil"/>
            </w:tcBorders>
            <w:shd w:val="clear" w:color="auto" w:fill="C0C0C0"/>
            <w:noWrap/>
            <w:vAlign w:val="bottom"/>
          </w:tcPr>
          <w:p w14:paraId="4F38CFE7" w14:textId="77777777" w:rsidR="00A45DE7" w:rsidRPr="00E034C7" w:rsidRDefault="00A45DE7" w:rsidP="00C32C08">
            <w:pPr>
              <w:rPr>
                <w:rFonts w:ascii="Arial" w:hAnsi="Arial" w:cs="Arial"/>
                <w:sz w:val="18"/>
                <w:szCs w:val="18"/>
              </w:rPr>
            </w:pPr>
            <w:r w:rsidRPr="00E034C7">
              <w:rPr>
                <w:rFonts w:ascii="Arial" w:hAnsi="Arial" w:cs="Arial"/>
                <w:sz w:val="18"/>
                <w:szCs w:val="18"/>
              </w:rPr>
              <w:t>Vysoká</w:t>
            </w:r>
          </w:p>
        </w:tc>
        <w:tc>
          <w:tcPr>
            <w:tcW w:w="708" w:type="dxa"/>
            <w:tcBorders>
              <w:top w:val="nil"/>
              <w:left w:val="nil"/>
              <w:bottom w:val="single" w:sz="4" w:space="0" w:color="auto"/>
              <w:right w:val="single" w:sz="4" w:space="0" w:color="auto"/>
            </w:tcBorders>
            <w:shd w:val="clear" w:color="auto" w:fill="C0C0C0"/>
            <w:noWrap/>
            <w:vAlign w:val="bottom"/>
          </w:tcPr>
          <w:p w14:paraId="518CA570" w14:textId="77777777" w:rsidR="00A45DE7" w:rsidRPr="00E034C7" w:rsidRDefault="00A45DE7" w:rsidP="00C32C08">
            <w:pPr>
              <w:jc w:val="right"/>
              <w:rPr>
                <w:rFonts w:ascii="Arial" w:hAnsi="Arial" w:cs="Arial"/>
                <w:sz w:val="18"/>
                <w:szCs w:val="18"/>
              </w:rPr>
            </w:pPr>
            <w:r w:rsidRPr="00E034C7">
              <w:rPr>
                <w:rFonts w:ascii="Arial" w:hAnsi="Arial" w:cs="Arial"/>
                <w:sz w:val="18"/>
                <w:szCs w:val="18"/>
              </w:rPr>
              <w:t>60%</w:t>
            </w:r>
          </w:p>
        </w:tc>
        <w:tc>
          <w:tcPr>
            <w:tcW w:w="1368" w:type="dxa"/>
            <w:gridSpan w:val="3"/>
            <w:tcBorders>
              <w:top w:val="nil"/>
              <w:left w:val="nil"/>
              <w:bottom w:val="single" w:sz="4" w:space="0" w:color="auto"/>
              <w:right w:val="single" w:sz="4" w:space="0" w:color="auto"/>
            </w:tcBorders>
            <w:shd w:val="clear" w:color="auto" w:fill="FF99CC"/>
            <w:noWrap/>
            <w:vAlign w:val="bottom"/>
          </w:tcPr>
          <w:p w14:paraId="1BB38F55" w14:textId="77777777" w:rsidR="00A45DE7" w:rsidRPr="00E034C7" w:rsidRDefault="00A45DE7" w:rsidP="00C32C08">
            <w:pPr>
              <w:rPr>
                <w:rFonts w:ascii="Arial" w:hAnsi="Arial" w:cs="Arial"/>
                <w:sz w:val="18"/>
                <w:szCs w:val="18"/>
              </w:rPr>
            </w:pPr>
            <w:r w:rsidRPr="00E034C7">
              <w:rPr>
                <w:rFonts w:ascii="Arial" w:hAnsi="Arial" w:cs="Arial"/>
                <w:sz w:val="18"/>
                <w:szCs w:val="18"/>
              </w:rPr>
              <w:t> </w:t>
            </w:r>
          </w:p>
        </w:tc>
        <w:tc>
          <w:tcPr>
            <w:tcW w:w="1445" w:type="dxa"/>
            <w:gridSpan w:val="4"/>
            <w:tcBorders>
              <w:top w:val="nil"/>
              <w:left w:val="nil"/>
              <w:bottom w:val="single" w:sz="4" w:space="0" w:color="auto"/>
              <w:right w:val="single" w:sz="4" w:space="0" w:color="auto"/>
            </w:tcBorders>
            <w:shd w:val="clear" w:color="auto" w:fill="FF99CC"/>
            <w:noWrap/>
            <w:vAlign w:val="bottom"/>
          </w:tcPr>
          <w:p w14:paraId="528E7AF5"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365" w:type="dxa"/>
            <w:gridSpan w:val="3"/>
            <w:tcBorders>
              <w:top w:val="nil"/>
              <w:left w:val="nil"/>
              <w:bottom w:val="single" w:sz="4" w:space="0" w:color="auto"/>
              <w:right w:val="single" w:sz="4" w:space="0" w:color="auto"/>
            </w:tcBorders>
            <w:shd w:val="clear" w:color="auto" w:fill="FF0000"/>
            <w:noWrap/>
            <w:vAlign w:val="bottom"/>
          </w:tcPr>
          <w:p w14:paraId="3F0FE2FE"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258" w:type="dxa"/>
            <w:gridSpan w:val="2"/>
            <w:tcBorders>
              <w:top w:val="nil"/>
              <w:left w:val="nil"/>
              <w:bottom w:val="single" w:sz="4" w:space="0" w:color="auto"/>
              <w:right w:val="single" w:sz="4" w:space="0" w:color="auto"/>
            </w:tcBorders>
            <w:shd w:val="clear" w:color="auto" w:fill="FF0000"/>
            <w:noWrap/>
            <w:vAlign w:val="bottom"/>
          </w:tcPr>
          <w:p w14:paraId="5F8409E1"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386" w:type="dxa"/>
            <w:tcBorders>
              <w:top w:val="nil"/>
              <w:left w:val="nil"/>
              <w:bottom w:val="single" w:sz="4" w:space="0" w:color="auto"/>
              <w:right w:val="single" w:sz="4" w:space="0" w:color="auto"/>
            </w:tcBorders>
            <w:shd w:val="clear" w:color="auto" w:fill="FF0000"/>
            <w:noWrap/>
            <w:vAlign w:val="bottom"/>
          </w:tcPr>
          <w:p w14:paraId="677BF43F"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r>
      <w:tr w:rsidR="00A45DE7" w:rsidRPr="00E034C7" w14:paraId="0A9C5E55" w14:textId="77777777" w:rsidTr="00D54CCB">
        <w:trPr>
          <w:trHeight w:val="375"/>
        </w:trPr>
        <w:tc>
          <w:tcPr>
            <w:tcW w:w="1620" w:type="dxa"/>
            <w:tcBorders>
              <w:top w:val="nil"/>
              <w:left w:val="single" w:sz="4" w:space="0" w:color="auto"/>
              <w:bottom w:val="single" w:sz="4" w:space="0" w:color="auto"/>
              <w:right w:val="nil"/>
            </w:tcBorders>
            <w:shd w:val="clear" w:color="auto" w:fill="C0C0C0"/>
            <w:noWrap/>
            <w:vAlign w:val="bottom"/>
          </w:tcPr>
          <w:p w14:paraId="14D317C8" w14:textId="77777777" w:rsidR="00A45DE7" w:rsidRPr="00E034C7" w:rsidRDefault="00A45DE7" w:rsidP="00C32C08">
            <w:pPr>
              <w:rPr>
                <w:rFonts w:ascii="Arial" w:hAnsi="Arial" w:cs="Arial"/>
                <w:sz w:val="18"/>
                <w:szCs w:val="18"/>
              </w:rPr>
            </w:pPr>
            <w:r w:rsidRPr="00E034C7">
              <w:rPr>
                <w:rFonts w:ascii="Arial" w:hAnsi="Arial" w:cs="Arial"/>
                <w:sz w:val="18"/>
                <w:szCs w:val="18"/>
              </w:rPr>
              <w:t xml:space="preserve">Střední </w:t>
            </w:r>
          </w:p>
        </w:tc>
        <w:tc>
          <w:tcPr>
            <w:tcW w:w="708" w:type="dxa"/>
            <w:tcBorders>
              <w:top w:val="nil"/>
              <w:left w:val="nil"/>
              <w:bottom w:val="single" w:sz="4" w:space="0" w:color="auto"/>
              <w:right w:val="single" w:sz="4" w:space="0" w:color="auto"/>
            </w:tcBorders>
            <w:shd w:val="clear" w:color="auto" w:fill="C0C0C0"/>
            <w:noWrap/>
            <w:vAlign w:val="bottom"/>
          </w:tcPr>
          <w:p w14:paraId="01441CCA" w14:textId="77777777" w:rsidR="00A45DE7" w:rsidRPr="00E034C7" w:rsidRDefault="00A45DE7" w:rsidP="00C32C08">
            <w:pPr>
              <w:jc w:val="right"/>
              <w:rPr>
                <w:rFonts w:ascii="Arial" w:hAnsi="Arial" w:cs="Arial"/>
                <w:sz w:val="18"/>
                <w:szCs w:val="18"/>
              </w:rPr>
            </w:pPr>
            <w:r w:rsidRPr="00E034C7">
              <w:rPr>
                <w:rFonts w:ascii="Arial" w:hAnsi="Arial" w:cs="Arial"/>
                <w:sz w:val="18"/>
                <w:szCs w:val="18"/>
              </w:rPr>
              <w:t>40%</w:t>
            </w:r>
          </w:p>
        </w:tc>
        <w:tc>
          <w:tcPr>
            <w:tcW w:w="1368" w:type="dxa"/>
            <w:gridSpan w:val="3"/>
            <w:tcBorders>
              <w:top w:val="nil"/>
              <w:left w:val="nil"/>
              <w:bottom w:val="single" w:sz="4" w:space="0" w:color="auto"/>
              <w:right w:val="single" w:sz="4" w:space="0" w:color="auto"/>
            </w:tcBorders>
            <w:noWrap/>
            <w:vAlign w:val="bottom"/>
          </w:tcPr>
          <w:p w14:paraId="2D112FA6" w14:textId="77777777" w:rsidR="00A45DE7" w:rsidRPr="00E034C7" w:rsidRDefault="00A45DE7" w:rsidP="00C32C08">
            <w:pPr>
              <w:rPr>
                <w:rFonts w:ascii="Arial" w:hAnsi="Arial" w:cs="Arial"/>
                <w:sz w:val="18"/>
                <w:szCs w:val="18"/>
              </w:rPr>
            </w:pPr>
            <w:r w:rsidRPr="00E034C7">
              <w:rPr>
                <w:rFonts w:ascii="Arial" w:hAnsi="Arial" w:cs="Arial"/>
                <w:sz w:val="18"/>
                <w:szCs w:val="18"/>
              </w:rPr>
              <w:t> </w:t>
            </w:r>
          </w:p>
        </w:tc>
        <w:tc>
          <w:tcPr>
            <w:tcW w:w="1445" w:type="dxa"/>
            <w:gridSpan w:val="4"/>
            <w:tcBorders>
              <w:top w:val="nil"/>
              <w:left w:val="nil"/>
              <w:bottom w:val="single" w:sz="4" w:space="0" w:color="auto"/>
              <w:right w:val="single" w:sz="4" w:space="0" w:color="auto"/>
            </w:tcBorders>
            <w:shd w:val="clear" w:color="auto" w:fill="FF99CC"/>
            <w:noWrap/>
            <w:vAlign w:val="bottom"/>
          </w:tcPr>
          <w:p w14:paraId="075DCAFA"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365" w:type="dxa"/>
            <w:gridSpan w:val="3"/>
            <w:tcBorders>
              <w:top w:val="nil"/>
              <w:left w:val="nil"/>
              <w:bottom w:val="single" w:sz="4" w:space="0" w:color="auto"/>
              <w:right w:val="single" w:sz="4" w:space="0" w:color="auto"/>
            </w:tcBorders>
            <w:shd w:val="clear" w:color="auto" w:fill="FF99CC"/>
            <w:noWrap/>
            <w:vAlign w:val="bottom"/>
          </w:tcPr>
          <w:p w14:paraId="3440855E"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258" w:type="dxa"/>
            <w:gridSpan w:val="2"/>
            <w:tcBorders>
              <w:top w:val="nil"/>
              <w:left w:val="nil"/>
              <w:bottom w:val="single" w:sz="4" w:space="0" w:color="auto"/>
              <w:right w:val="single" w:sz="4" w:space="0" w:color="auto"/>
            </w:tcBorders>
            <w:shd w:val="clear" w:color="auto" w:fill="FF0000"/>
            <w:noWrap/>
            <w:vAlign w:val="bottom"/>
          </w:tcPr>
          <w:p w14:paraId="2A492D3F"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386" w:type="dxa"/>
            <w:tcBorders>
              <w:top w:val="nil"/>
              <w:left w:val="nil"/>
              <w:bottom w:val="single" w:sz="4" w:space="0" w:color="auto"/>
              <w:right w:val="single" w:sz="4" w:space="0" w:color="auto"/>
            </w:tcBorders>
            <w:shd w:val="clear" w:color="auto" w:fill="FF0000"/>
            <w:noWrap/>
            <w:vAlign w:val="bottom"/>
          </w:tcPr>
          <w:p w14:paraId="54598DA9"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r>
      <w:tr w:rsidR="00A45DE7" w:rsidRPr="00E034C7" w14:paraId="7301763A" w14:textId="77777777" w:rsidTr="00D54CCB">
        <w:trPr>
          <w:trHeight w:val="375"/>
        </w:trPr>
        <w:tc>
          <w:tcPr>
            <w:tcW w:w="1620" w:type="dxa"/>
            <w:tcBorders>
              <w:top w:val="nil"/>
              <w:left w:val="single" w:sz="4" w:space="0" w:color="auto"/>
              <w:bottom w:val="single" w:sz="4" w:space="0" w:color="auto"/>
              <w:right w:val="nil"/>
            </w:tcBorders>
            <w:shd w:val="clear" w:color="auto" w:fill="C0C0C0"/>
            <w:noWrap/>
            <w:vAlign w:val="bottom"/>
          </w:tcPr>
          <w:p w14:paraId="2BDB9B14" w14:textId="77777777" w:rsidR="00A45DE7" w:rsidRPr="00E034C7" w:rsidRDefault="00A45DE7" w:rsidP="00C32C08">
            <w:pPr>
              <w:rPr>
                <w:rFonts w:ascii="Arial" w:hAnsi="Arial" w:cs="Arial"/>
                <w:sz w:val="18"/>
                <w:szCs w:val="18"/>
              </w:rPr>
            </w:pPr>
            <w:r w:rsidRPr="00E034C7">
              <w:rPr>
                <w:rFonts w:ascii="Arial" w:hAnsi="Arial" w:cs="Arial"/>
                <w:sz w:val="18"/>
                <w:szCs w:val="18"/>
              </w:rPr>
              <w:t xml:space="preserve">Nízká </w:t>
            </w:r>
          </w:p>
        </w:tc>
        <w:tc>
          <w:tcPr>
            <w:tcW w:w="708" w:type="dxa"/>
            <w:tcBorders>
              <w:top w:val="nil"/>
              <w:left w:val="nil"/>
              <w:bottom w:val="single" w:sz="4" w:space="0" w:color="auto"/>
              <w:right w:val="single" w:sz="4" w:space="0" w:color="auto"/>
            </w:tcBorders>
            <w:shd w:val="clear" w:color="auto" w:fill="C0C0C0"/>
            <w:noWrap/>
            <w:vAlign w:val="bottom"/>
          </w:tcPr>
          <w:p w14:paraId="22D90A96" w14:textId="77777777" w:rsidR="00A45DE7" w:rsidRPr="00E034C7" w:rsidRDefault="00A45DE7" w:rsidP="00C32C08">
            <w:pPr>
              <w:jc w:val="right"/>
              <w:rPr>
                <w:rFonts w:ascii="Arial" w:hAnsi="Arial" w:cs="Arial"/>
                <w:sz w:val="18"/>
                <w:szCs w:val="18"/>
              </w:rPr>
            </w:pPr>
            <w:r w:rsidRPr="00E034C7">
              <w:rPr>
                <w:rFonts w:ascii="Arial" w:hAnsi="Arial" w:cs="Arial"/>
                <w:sz w:val="18"/>
                <w:szCs w:val="18"/>
              </w:rPr>
              <w:t>20%</w:t>
            </w:r>
          </w:p>
        </w:tc>
        <w:tc>
          <w:tcPr>
            <w:tcW w:w="1368" w:type="dxa"/>
            <w:gridSpan w:val="3"/>
            <w:tcBorders>
              <w:top w:val="nil"/>
              <w:left w:val="nil"/>
              <w:bottom w:val="single" w:sz="4" w:space="0" w:color="auto"/>
              <w:right w:val="single" w:sz="4" w:space="0" w:color="auto"/>
            </w:tcBorders>
            <w:noWrap/>
            <w:vAlign w:val="bottom"/>
          </w:tcPr>
          <w:p w14:paraId="7B77D86E" w14:textId="77777777" w:rsidR="00A45DE7" w:rsidRPr="00E034C7" w:rsidRDefault="00A45DE7" w:rsidP="00C32C08">
            <w:pPr>
              <w:rPr>
                <w:rFonts w:ascii="Arial" w:hAnsi="Arial" w:cs="Arial"/>
                <w:sz w:val="18"/>
                <w:szCs w:val="18"/>
              </w:rPr>
            </w:pPr>
            <w:r w:rsidRPr="00E034C7">
              <w:rPr>
                <w:rFonts w:ascii="Arial" w:hAnsi="Arial" w:cs="Arial"/>
                <w:sz w:val="18"/>
                <w:szCs w:val="18"/>
              </w:rPr>
              <w:t> </w:t>
            </w:r>
          </w:p>
        </w:tc>
        <w:tc>
          <w:tcPr>
            <w:tcW w:w="1445" w:type="dxa"/>
            <w:gridSpan w:val="4"/>
            <w:tcBorders>
              <w:top w:val="nil"/>
              <w:left w:val="nil"/>
              <w:bottom w:val="single" w:sz="4" w:space="0" w:color="auto"/>
              <w:right w:val="single" w:sz="4" w:space="0" w:color="auto"/>
            </w:tcBorders>
            <w:noWrap/>
            <w:vAlign w:val="bottom"/>
          </w:tcPr>
          <w:p w14:paraId="3FB70027"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365" w:type="dxa"/>
            <w:gridSpan w:val="3"/>
            <w:tcBorders>
              <w:top w:val="nil"/>
              <w:left w:val="nil"/>
              <w:bottom w:val="single" w:sz="4" w:space="0" w:color="auto"/>
              <w:right w:val="single" w:sz="4" w:space="0" w:color="auto"/>
            </w:tcBorders>
            <w:shd w:val="clear" w:color="auto" w:fill="FF99CC"/>
            <w:noWrap/>
            <w:vAlign w:val="bottom"/>
          </w:tcPr>
          <w:p w14:paraId="6A8DAC4F"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258" w:type="dxa"/>
            <w:gridSpan w:val="2"/>
            <w:tcBorders>
              <w:top w:val="nil"/>
              <w:left w:val="nil"/>
              <w:bottom w:val="single" w:sz="4" w:space="0" w:color="auto"/>
              <w:right w:val="single" w:sz="4" w:space="0" w:color="auto"/>
            </w:tcBorders>
            <w:shd w:val="clear" w:color="auto" w:fill="FF99CC"/>
            <w:noWrap/>
            <w:vAlign w:val="bottom"/>
          </w:tcPr>
          <w:p w14:paraId="5818523A"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386" w:type="dxa"/>
            <w:tcBorders>
              <w:top w:val="nil"/>
              <w:left w:val="nil"/>
              <w:bottom w:val="single" w:sz="4" w:space="0" w:color="auto"/>
              <w:right w:val="single" w:sz="4" w:space="0" w:color="auto"/>
            </w:tcBorders>
            <w:shd w:val="clear" w:color="auto" w:fill="FF99CC"/>
            <w:noWrap/>
            <w:vAlign w:val="bottom"/>
          </w:tcPr>
          <w:p w14:paraId="38175AC1"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r>
      <w:tr w:rsidR="00A45DE7" w:rsidRPr="00E034C7" w14:paraId="09BD2FAF" w14:textId="77777777" w:rsidTr="00D54CCB">
        <w:trPr>
          <w:trHeight w:val="375"/>
        </w:trPr>
        <w:tc>
          <w:tcPr>
            <w:tcW w:w="1620" w:type="dxa"/>
            <w:tcBorders>
              <w:top w:val="nil"/>
              <w:left w:val="single" w:sz="4" w:space="0" w:color="auto"/>
              <w:bottom w:val="single" w:sz="4" w:space="0" w:color="auto"/>
              <w:right w:val="nil"/>
            </w:tcBorders>
            <w:shd w:val="clear" w:color="auto" w:fill="C0C0C0"/>
            <w:noWrap/>
            <w:vAlign w:val="bottom"/>
          </w:tcPr>
          <w:p w14:paraId="1A21804A" w14:textId="77777777" w:rsidR="00A45DE7" w:rsidRPr="00E034C7" w:rsidRDefault="00A45DE7" w:rsidP="00C32C08">
            <w:pPr>
              <w:rPr>
                <w:rFonts w:ascii="Arial" w:hAnsi="Arial" w:cs="Arial"/>
                <w:sz w:val="18"/>
                <w:szCs w:val="18"/>
              </w:rPr>
            </w:pPr>
            <w:r w:rsidRPr="00E034C7">
              <w:rPr>
                <w:rFonts w:ascii="Arial" w:hAnsi="Arial" w:cs="Arial"/>
                <w:sz w:val="18"/>
                <w:szCs w:val="18"/>
              </w:rPr>
              <w:t>Velmi nízká</w:t>
            </w:r>
          </w:p>
        </w:tc>
        <w:tc>
          <w:tcPr>
            <w:tcW w:w="708" w:type="dxa"/>
            <w:tcBorders>
              <w:top w:val="nil"/>
              <w:left w:val="nil"/>
              <w:bottom w:val="single" w:sz="4" w:space="0" w:color="auto"/>
              <w:right w:val="single" w:sz="4" w:space="0" w:color="auto"/>
            </w:tcBorders>
            <w:shd w:val="clear" w:color="auto" w:fill="C0C0C0"/>
            <w:noWrap/>
            <w:vAlign w:val="bottom"/>
          </w:tcPr>
          <w:p w14:paraId="12435C0B" w14:textId="77777777" w:rsidR="00A45DE7" w:rsidRPr="00E034C7" w:rsidRDefault="00A45DE7" w:rsidP="00C32C08">
            <w:pPr>
              <w:jc w:val="right"/>
              <w:rPr>
                <w:rFonts w:ascii="Arial" w:hAnsi="Arial" w:cs="Arial"/>
                <w:sz w:val="18"/>
                <w:szCs w:val="18"/>
              </w:rPr>
            </w:pPr>
            <w:r w:rsidRPr="00E034C7">
              <w:rPr>
                <w:rFonts w:ascii="Arial" w:hAnsi="Arial" w:cs="Arial"/>
                <w:sz w:val="18"/>
                <w:szCs w:val="18"/>
              </w:rPr>
              <w:t>5%</w:t>
            </w:r>
          </w:p>
        </w:tc>
        <w:tc>
          <w:tcPr>
            <w:tcW w:w="1348" w:type="dxa"/>
            <w:gridSpan w:val="2"/>
            <w:tcBorders>
              <w:top w:val="nil"/>
              <w:left w:val="nil"/>
              <w:bottom w:val="single" w:sz="4" w:space="0" w:color="auto"/>
              <w:right w:val="single" w:sz="4" w:space="0" w:color="auto"/>
            </w:tcBorders>
            <w:noWrap/>
            <w:vAlign w:val="bottom"/>
          </w:tcPr>
          <w:p w14:paraId="3D2EDE93" w14:textId="77777777" w:rsidR="00A45DE7" w:rsidRPr="00E034C7" w:rsidRDefault="00A45DE7" w:rsidP="00C32C08">
            <w:pPr>
              <w:rPr>
                <w:rFonts w:ascii="Arial" w:hAnsi="Arial" w:cs="Arial"/>
                <w:sz w:val="18"/>
                <w:szCs w:val="18"/>
              </w:rPr>
            </w:pPr>
            <w:r w:rsidRPr="00E034C7">
              <w:rPr>
                <w:rFonts w:ascii="Arial" w:hAnsi="Arial" w:cs="Arial"/>
                <w:sz w:val="18"/>
                <w:szCs w:val="18"/>
              </w:rPr>
              <w:t> </w:t>
            </w:r>
          </w:p>
        </w:tc>
        <w:tc>
          <w:tcPr>
            <w:tcW w:w="1426" w:type="dxa"/>
            <w:gridSpan w:val="4"/>
            <w:tcBorders>
              <w:top w:val="nil"/>
              <w:left w:val="nil"/>
              <w:bottom w:val="single" w:sz="4" w:space="0" w:color="auto"/>
              <w:right w:val="single" w:sz="4" w:space="0" w:color="auto"/>
            </w:tcBorders>
            <w:noWrap/>
            <w:vAlign w:val="bottom"/>
          </w:tcPr>
          <w:p w14:paraId="4A1D794E"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404" w:type="dxa"/>
            <w:gridSpan w:val="4"/>
            <w:tcBorders>
              <w:top w:val="nil"/>
              <w:left w:val="nil"/>
              <w:bottom w:val="single" w:sz="4" w:space="0" w:color="auto"/>
              <w:right w:val="single" w:sz="4" w:space="0" w:color="auto"/>
            </w:tcBorders>
            <w:noWrap/>
            <w:vAlign w:val="bottom"/>
          </w:tcPr>
          <w:p w14:paraId="67C37F3F"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258" w:type="dxa"/>
            <w:gridSpan w:val="2"/>
            <w:tcBorders>
              <w:top w:val="nil"/>
              <w:left w:val="nil"/>
              <w:bottom w:val="single" w:sz="4" w:space="0" w:color="auto"/>
              <w:right w:val="single" w:sz="4" w:space="0" w:color="auto"/>
            </w:tcBorders>
            <w:shd w:val="clear" w:color="auto" w:fill="FF99CC"/>
            <w:noWrap/>
            <w:vAlign w:val="bottom"/>
          </w:tcPr>
          <w:p w14:paraId="51F592E4"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386" w:type="dxa"/>
            <w:tcBorders>
              <w:top w:val="nil"/>
              <w:left w:val="nil"/>
              <w:bottom w:val="single" w:sz="4" w:space="0" w:color="auto"/>
              <w:right w:val="single" w:sz="4" w:space="0" w:color="auto"/>
            </w:tcBorders>
            <w:shd w:val="clear" w:color="auto" w:fill="FF99CC"/>
            <w:noWrap/>
            <w:vAlign w:val="bottom"/>
          </w:tcPr>
          <w:p w14:paraId="55110A18"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r>
      <w:tr w:rsidR="00A45DE7" w:rsidRPr="00E034C7" w14:paraId="01614D53" w14:textId="77777777" w:rsidTr="00D54CCB">
        <w:trPr>
          <w:gridAfter w:val="2"/>
          <w:wAfter w:w="2133" w:type="dxa"/>
          <w:trHeight w:val="255"/>
        </w:trPr>
        <w:tc>
          <w:tcPr>
            <w:tcW w:w="1620" w:type="dxa"/>
            <w:tcBorders>
              <w:top w:val="nil"/>
              <w:left w:val="nil"/>
              <w:bottom w:val="nil"/>
              <w:right w:val="nil"/>
            </w:tcBorders>
            <w:noWrap/>
            <w:vAlign w:val="bottom"/>
          </w:tcPr>
          <w:p w14:paraId="39DB14CE" w14:textId="77777777" w:rsidR="00A45DE7" w:rsidRPr="00E034C7" w:rsidRDefault="00A45DE7" w:rsidP="00C32C08">
            <w:pPr>
              <w:rPr>
                <w:rFonts w:ascii="Arial" w:hAnsi="Arial" w:cs="Arial"/>
                <w:sz w:val="18"/>
                <w:szCs w:val="18"/>
              </w:rPr>
            </w:pPr>
          </w:p>
        </w:tc>
        <w:tc>
          <w:tcPr>
            <w:tcW w:w="1219" w:type="dxa"/>
            <w:gridSpan w:val="2"/>
            <w:tcBorders>
              <w:top w:val="nil"/>
              <w:left w:val="nil"/>
              <w:bottom w:val="nil"/>
              <w:right w:val="nil"/>
            </w:tcBorders>
            <w:noWrap/>
            <w:vAlign w:val="bottom"/>
          </w:tcPr>
          <w:p w14:paraId="24BA0093" w14:textId="77777777" w:rsidR="00A45DE7" w:rsidRPr="00E034C7" w:rsidRDefault="00A45DE7" w:rsidP="00C32C08">
            <w:pPr>
              <w:rPr>
                <w:rFonts w:ascii="Arial" w:hAnsi="Arial" w:cs="Arial"/>
                <w:sz w:val="18"/>
                <w:szCs w:val="18"/>
              </w:rPr>
            </w:pPr>
          </w:p>
        </w:tc>
        <w:tc>
          <w:tcPr>
            <w:tcW w:w="1348" w:type="dxa"/>
            <w:gridSpan w:val="3"/>
            <w:tcBorders>
              <w:top w:val="nil"/>
              <w:left w:val="nil"/>
              <w:bottom w:val="nil"/>
              <w:right w:val="nil"/>
            </w:tcBorders>
            <w:noWrap/>
            <w:vAlign w:val="bottom"/>
          </w:tcPr>
          <w:p w14:paraId="0EB4C3CC" w14:textId="77777777" w:rsidR="00A45DE7" w:rsidRPr="00E034C7" w:rsidRDefault="00A45DE7" w:rsidP="00C32C08">
            <w:pPr>
              <w:rPr>
                <w:rFonts w:ascii="Arial" w:hAnsi="Arial" w:cs="Arial"/>
                <w:sz w:val="18"/>
                <w:szCs w:val="18"/>
              </w:rPr>
            </w:pPr>
          </w:p>
        </w:tc>
        <w:tc>
          <w:tcPr>
            <w:tcW w:w="59" w:type="dxa"/>
            <w:tcBorders>
              <w:top w:val="nil"/>
              <w:left w:val="nil"/>
              <w:bottom w:val="nil"/>
              <w:right w:val="nil"/>
            </w:tcBorders>
            <w:noWrap/>
            <w:vAlign w:val="bottom"/>
          </w:tcPr>
          <w:p w14:paraId="47C82C05" w14:textId="77777777" w:rsidR="00A45DE7" w:rsidRPr="00F8098A" w:rsidRDefault="00A45DE7" w:rsidP="00C32C08">
            <w:pPr>
              <w:rPr>
                <w:rFonts w:ascii="Arial" w:hAnsi="Arial" w:cs="Arial"/>
                <w:sz w:val="18"/>
                <w:szCs w:val="18"/>
              </w:rPr>
            </w:pPr>
          </w:p>
        </w:tc>
        <w:tc>
          <w:tcPr>
            <w:tcW w:w="1367" w:type="dxa"/>
            <w:gridSpan w:val="3"/>
            <w:tcBorders>
              <w:top w:val="nil"/>
              <w:left w:val="nil"/>
              <w:bottom w:val="nil"/>
              <w:right w:val="nil"/>
            </w:tcBorders>
            <w:noWrap/>
            <w:vAlign w:val="bottom"/>
          </w:tcPr>
          <w:p w14:paraId="654D9D85" w14:textId="77777777" w:rsidR="00A45DE7" w:rsidRPr="00F8098A" w:rsidRDefault="00A45DE7" w:rsidP="00C32C08">
            <w:pPr>
              <w:rPr>
                <w:rFonts w:ascii="Arial" w:hAnsi="Arial" w:cs="Arial"/>
                <w:sz w:val="18"/>
                <w:szCs w:val="18"/>
              </w:rPr>
            </w:pPr>
          </w:p>
        </w:tc>
        <w:tc>
          <w:tcPr>
            <w:tcW w:w="77" w:type="dxa"/>
            <w:tcBorders>
              <w:top w:val="nil"/>
              <w:left w:val="nil"/>
              <w:bottom w:val="nil"/>
              <w:right w:val="nil"/>
            </w:tcBorders>
            <w:noWrap/>
            <w:vAlign w:val="bottom"/>
          </w:tcPr>
          <w:p w14:paraId="6DA0F21F" w14:textId="77777777" w:rsidR="00A45DE7" w:rsidRPr="00F8098A" w:rsidRDefault="00A45DE7" w:rsidP="00C32C08">
            <w:pPr>
              <w:rPr>
                <w:rFonts w:ascii="Arial" w:hAnsi="Arial" w:cs="Arial"/>
                <w:sz w:val="18"/>
                <w:szCs w:val="18"/>
              </w:rPr>
            </w:pPr>
          </w:p>
        </w:tc>
        <w:tc>
          <w:tcPr>
            <w:tcW w:w="1327" w:type="dxa"/>
            <w:gridSpan w:val="2"/>
            <w:tcBorders>
              <w:top w:val="nil"/>
              <w:left w:val="nil"/>
              <w:bottom w:val="nil"/>
              <w:right w:val="nil"/>
            </w:tcBorders>
            <w:noWrap/>
            <w:vAlign w:val="bottom"/>
          </w:tcPr>
          <w:p w14:paraId="5275844D" w14:textId="77777777" w:rsidR="00A45DE7" w:rsidRPr="00F8098A" w:rsidRDefault="00A45DE7" w:rsidP="00C32C08">
            <w:pPr>
              <w:rPr>
                <w:rFonts w:ascii="Arial" w:hAnsi="Arial" w:cs="Arial"/>
                <w:sz w:val="18"/>
                <w:szCs w:val="18"/>
              </w:rPr>
            </w:pPr>
          </w:p>
        </w:tc>
      </w:tr>
      <w:tr w:rsidR="00A45DE7" w:rsidRPr="00E034C7" w14:paraId="2FA80CFF" w14:textId="77777777" w:rsidTr="00D54CCB">
        <w:trPr>
          <w:gridAfter w:val="2"/>
          <w:wAfter w:w="2133" w:type="dxa"/>
          <w:trHeight w:val="255"/>
        </w:trPr>
        <w:tc>
          <w:tcPr>
            <w:tcW w:w="1620" w:type="dxa"/>
            <w:tcBorders>
              <w:top w:val="single" w:sz="4" w:space="0" w:color="auto"/>
              <w:left w:val="single" w:sz="4" w:space="0" w:color="auto"/>
              <w:bottom w:val="single" w:sz="4" w:space="0" w:color="auto"/>
              <w:right w:val="single" w:sz="4" w:space="0" w:color="auto"/>
            </w:tcBorders>
            <w:noWrap/>
            <w:vAlign w:val="bottom"/>
          </w:tcPr>
          <w:p w14:paraId="0CE02A58" w14:textId="77777777" w:rsidR="00A45DE7" w:rsidRPr="00E034C7" w:rsidRDefault="00A45DE7" w:rsidP="00C32C08">
            <w:pPr>
              <w:jc w:val="center"/>
              <w:rPr>
                <w:rFonts w:ascii="Arial" w:hAnsi="Arial" w:cs="Arial"/>
                <w:b/>
                <w:bCs/>
                <w:sz w:val="18"/>
                <w:szCs w:val="18"/>
              </w:rPr>
            </w:pPr>
            <w:r w:rsidRPr="00E034C7">
              <w:rPr>
                <w:rFonts w:ascii="Arial" w:hAnsi="Arial" w:cs="Arial"/>
                <w:b/>
                <w:bCs/>
                <w:sz w:val="18"/>
                <w:szCs w:val="18"/>
              </w:rPr>
              <w:t>riziko nízké</w:t>
            </w:r>
          </w:p>
        </w:tc>
        <w:tc>
          <w:tcPr>
            <w:tcW w:w="1219" w:type="dxa"/>
            <w:gridSpan w:val="2"/>
            <w:tcBorders>
              <w:top w:val="nil"/>
              <w:left w:val="nil"/>
              <w:bottom w:val="nil"/>
              <w:right w:val="nil"/>
            </w:tcBorders>
            <w:noWrap/>
            <w:vAlign w:val="bottom"/>
          </w:tcPr>
          <w:p w14:paraId="0EC5267F" w14:textId="77777777" w:rsidR="00A45DE7" w:rsidRPr="00E034C7" w:rsidRDefault="00A45DE7" w:rsidP="00C32C08">
            <w:pPr>
              <w:jc w:val="center"/>
              <w:rPr>
                <w:rFonts w:ascii="Arial" w:hAnsi="Arial" w:cs="Arial"/>
                <w:sz w:val="18"/>
                <w:szCs w:val="18"/>
              </w:rPr>
            </w:pPr>
          </w:p>
        </w:tc>
        <w:tc>
          <w:tcPr>
            <w:tcW w:w="1407" w:type="dxa"/>
            <w:gridSpan w:val="4"/>
            <w:tcBorders>
              <w:top w:val="nil"/>
              <w:left w:val="nil"/>
              <w:bottom w:val="nil"/>
              <w:right w:val="nil"/>
            </w:tcBorders>
            <w:shd w:val="clear" w:color="auto" w:fill="FF99CC"/>
            <w:noWrap/>
            <w:vAlign w:val="bottom"/>
          </w:tcPr>
          <w:p w14:paraId="3C62A1C7" w14:textId="77777777" w:rsidR="00A45DE7" w:rsidRPr="00E034C7" w:rsidRDefault="00A45DE7" w:rsidP="00C32C08">
            <w:pPr>
              <w:jc w:val="center"/>
              <w:rPr>
                <w:rFonts w:ascii="Arial" w:hAnsi="Arial" w:cs="Arial"/>
                <w:b/>
                <w:bCs/>
                <w:sz w:val="18"/>
                <w:szCs w:val="18"/>
              </w:rPr>
            </w:pPr>
            <w:r w:rsidRPr="00E034C7">
              <w:rPr>
                <w:rFonts w:ascii="Arial" w:hAnsi="Arial" w:cs="Arial"/>
                <w:b/>
                <w:bCs/>
                <w:sz w:val="18"/>
                <w:szCs w:val="18"/>
              </w:rPr>
              <w:t>riziko střední</w:t>
            </w:r>
          </w:p>
        </w:tc>
        <w:tc>
          <w:tcPr>
            <w:tcW w:w="1367" w:type="dxa"/>
            <w:gridSpan w:val="3"/>
            <w:tcBorders>
              <w:top w:val="nil"/>
              <w:left w:val="nil"/>
              <w:bottom w:val="nil"/>
              <w:right w:val="nil"/>
            </w:tcBorders>
            <w:noWrap/>
            <w:vAlign w:val="bottom"/>
          </w:tcPr>
          <w:p w14:paraId="2EE52400" w14:textId="77777777" w:rsidR="00A45DE7" w:rsidRPr="00F8098A" w:rsidRDefault="00A45DE7" w:rsidP="00C32C08">
            <w:pPr>
              <w:jc w:val="center"/>
              <w:rPr>
                <w:rFonts w:ascii="Arial" w:hAnsi="Arial" w:cs="Arial"/>
                <w:sz w:val="18"/>
                <w:szCs w:val="18"/>
              </w:rPr>
            </w:pPr>
          </w:p>
        </w:tc>
        <w:tc>
          <w:tcPr>
            <w:tcW w:w="1404" w:type="dxa"/>
            <w:gridSpan w:val="3"/>
            <w:tcBorders>
              <w:top w:val="nil"/>
              <w:left w:val="nil"/>
              <w:bottom w:val="nil"/>
              <w:right w:val="nil"/>
            </w:tcBorders>
            <w:shd w:val="clear" w:color="auto" w:fill="FF0000"/>
            <w:noWrap/>
            <w:vAlign w:val="bottom"/>
          </w:tcPr>
          <w:p w14:paraId="27A2E7EC" w14:textId="77777777" w:rsidR="00A45DE7" w:rsidRPr="00F8098A" w:rsidRDefault="00A45DE7" w:rsidP="00C32C08">
            <w:pPr>
              <w:jc w:val="center"/>
              <w:rPr>
                <w:rFonts w:ascii="Arial" w:hAnsi="Arial" w:cs="Arial"/>
                <w:b/>
                <w:bCs/>
                <w:sz w:val="18"/>
                <w:szCs w:val="18"/>
              </w:rPr>
            </w:pPr>
            <w:r w:rsidRPr="00F8098A">
              <w:rPr>
                <w:rFonts w:ascii="Arial" w:hAnsi="Arial" w:cs="Arial"/>
                <w:b/>
                <w:bCs/>
                <w:sz w:val="18"/>
                <w:szCs w:val="18"/>
              </w:rPr>
              <w:t>riziko vysoké</w:t>
            </w:r>
          </w:p>
        </w:tc>
      </w:tr>
    </w:tbl>
    <w:p w14:paraId="12B9D828" w14:textId="77777777" w:rsidR="00EB2AD6" w:rsidRPr="00E034C7" w:rsidRDefault="00EB2AD6" w:rsidP="00F15DEE">
      <w:pPr>
        <w:pStyle w:val="normln0"/>
        <w:rPr>
          <w:rFonts w:ascii="Arial" w:hAnsi="Arial" w:cs="Arial"/>
          <w:b/>
          <w:sz w:val="20"/>
          <w:u w:val="single"/>
        </w:rPr>
      </w:pPr>
    </w:p>
    <w:p w14:paraId="4CC78613" w14:textId="4DEC017B" w:rsidR="00C734DE" w:rsidRPr="00F8098A" w:rsidRDefault="00D777D2" w:rsidP="00F15DEE">
      <w:pPr>
        <w:pStyle w:val="normln0"/>
        <w:rPr>
          <w:rFonts w:ascii="Arial" w:hAnsi="Arial" w:cs="Arial"/>
          <w:b/>
          <w:sz w:val="20"/>
          <w:u w:val="single"/>
        </w:rPr>
      </w:pPr>
      <w:r w:rsidRPr="00E034C7">
        <w:rPr>
          <w:rFonts w:ascii="Arial" w:hAnsi="Arial" w:cs="Arial"/>
          <w:b/>
          <w:sz w:val="20"/>
          <w:u w:val="single"/>
        </w:rPr>
        <w:t xml:space="preserve">Ke každému z identifikovaných rizik </w:t>
      </w:r>
      <w:r w:rsidR="0014168F" w:rsidRPr="00F8098A">
        <w:rPr>
          <w:rFonts w:ascii="Arial" w:hAnsi="Arial" w:cs="Arial"/>
          <w:b/>
          <w:sz w:val="20"/>
          <w:u w:val="single"/>
        </w:rPr>
        <w:t xml:space="preserve">musí </w:t>
      </w:r>
      <w:r w:rsidRPr="00F8098A">
        <w:rPr>
          <w:rFonts w:ascii="Arial" w:hAnsi="Arial" w:cs="Arial"/>
          <w:b/>
          <w:sz w:val="20"/>
          <w:u w:val="single"/>
        </w:rPr>
        <w:t xml:space="preserve">žadatel </w:t>
      </w:r>
      <w:r w:rsidR="0014168F" w:rsidRPr="00F8098A">
        <w:rPr>
          <w:rFonts w:ascii="Arial" w:hAnsi="Arial" w:cs="Arial"/>
          <w:b/>
          <w:sz w:val="20"/>
          <w:u w:val="single"/>
        </w:rPr>
        <w:t>navrhnout</w:t>
      </w:r>
      <w:r w:rsidRPr="00F8098A">
        <w:rPr>
          <w:rFonts w:ascii="Arial" w:hAnsi="Arial" w:cs="Arial"/>
          <w:b/>
          <w:sz w:val="20"/>
          <w:u w:val="single"/>
        </w:rPr>
        <w:t xml:space="preserve"> konkrétní opatření k eliminaci či zmírnění jeho dopadů s přihlédnutím k vyhodnocené velikosti rizika</w:t>
      </w:r>
      <w:r w:rsidR="004311F8" w:rsidRPr="00F8098A">
        <w:rPr>
          <w:rFonts w:ascii="Arial" w:hAnsi="Arial" w:cs="Arial"/>
          <w:b/>
          <w:sz w:val="20"/>
          <w:u w:val="single"/>
        </w:rPr>
        <w:t>.</w:t>
      </w:r>
    </w:p>
    <w:p w14:paraId="45F4E978" w14:textId="7939F173" w:rsidR="00DD4303" w:rsidRPr="003F51C2" w:rsidRDefault="00DD4303">
      <w:pPr>
        <w:pStyle w:val="Pravnad2"/>
        <w:rPr>
          <w:rFonts w:cs="Arial"/>
          <w:caps/>
        </w:rPr>
      </w:pPr>
      <w:bookmarkStart w:id="305" w:name="_Toc496692608"/>
      <w:bookmarkStart w:id="306" w:name="_Toc512325989"/>
      <w:r w:rsidRPr="003F51C2">
        <w:rPr>
          <w:rFonts w:cs="Arial"/>
          <w:caps/>
        </w:rPr>
        <w:t>Veřejná podpora</w:t>
      </w:r>
      <w:bookmarkEnd w:id="305"/>
      <w:bookmarkEnd w:id="306"/>
    </w:p>
    <w:p w14:paraId="6E31B6EE" w14:textId="524F6472" w:rsidR="00C22368" w:rsidRPr="00E034C7" w:rsidRDefault="00C22368" w:rsidP="00C22368">
      <w:pPr>
        <w:jc w:val="both"/>
        <w:rPr>
          <w:rFonts w:ascii="Arial" w:eastAsia="SimSun" w:hAnsi="Arial" w:cs="Arial"/>
          <w:sz w:val="20"/>
          <w:szCs w:val="20"/>
          <w:lang w:eastAsia="cs-CZ"/>
        </w:rPr>
      </w:pPr>
      <w:r w:rsidRPr="00E034C7">
        <w:rPr>
          <w:rFonts w:ascii="Arial" w:eastAsia="SimSun" w:hAnsi="Arial" w:cs="Arial"/>
          <w:sz w:val="20"/>
          <w:szCs w:val="20"/>
          <w:lang w:eastAsia="cs-CZ"/>
        </w:rPr>
        <w:t xml:space="preserve">Kapitola se skládá z obecných informací o subjektu, který má být podpořen a dále z dotazů ke konkrétnímu předkládanému projektu. Důkladným zpracováním všech relevantních otázek žadatelem, bude ŘO poskytnut základ informací pro posouzení režimu podpory, ve kterém má být podpora poskytnuta. V případě, že bude kapitola zpracována žadatelem nedostatečně, bude žadatel kontaktován řídicím orgánem pro doplnění úplnosti informací bez dopadu na hodnocení žádosti </w:t>
      </w:r>
      <w:r w:rsidR="009D5867">
        <w:rPr>
          <w:rFonts w:ascii="Arial" w:eastAsia="SimSun" w:hAnsi="Arial" w:cs="Arial"/>
          <w:sz w:val="20"/>
          <w:szCs w:val="20"/>
          <w:lang w:eastAsia="cs-CZ"/>
        </w:rPr>
        <w:br/>
      </w:r>
      <w:r w:rsidRPr="00E034C7">
        <w:rPr>
          <w:rFonts w:ascii="Arial" w:eastAsia="SimSun" w:hAnsi="Arial" w:cs="Arial"/>
          <w:sz w:val="20"/>
          <w:szCs w:val="20"/>
          <w:lang w:eastAsia="cs-CZ"/>
        </w:rPr>
        <w:t>o podporu.</w:t>
      </w:r>
    </w:p>
    <w:p w14:paraId="0443C200" w14:textId="77777777" w:rsidR="008A65B3" w:rsidRPr="00031476" w:rsidRDefault="008A65B3" w:rsidP="00F05C00">
      <w:pPr>
        <w:pStyle w:val="Pravnad3"/>
        <w:rPr>
          <w:rFonts w:cs="Arial"/>
        </w:rPr>
      </w:pPr>
      <w:bookmarkStart w:id="307" w:name="_Toc496692609"/>
      <w:bookmarkStart w:id="308" w:name="_Toc512325990"/>
      <w:r w:rsidRPr="00031476">
        <w:rPr>
          <w:rFonts w:cs="Arial"/>
        </w:rPr>
        <w:t>Žadatel (vyplní všichni žadatelé)</w:t>
      </w:r>
      <w:bookmarkEnd w:id="307"/>
      <w:bookmarkEnd w:id="308"/>
    </w:p>
    <w:p w14:paraId="36761F17" w14:textId="74AB60BB" w:rsidR="008A65B3" w:rsidRPr="00330F22" w:rsidRDefault="008A65B3" w:rsidP="00F05C00">
      <w:pPr>
        <w:pStyle w:val="Pravnad4"/>
        <w:rPr>
          <w:rFonts w:cs="Arial"/>
          <w:i/>
        </w:rPr>
      </w:pPr>
      <w:bookmarkStart w:id="309" w:name="_Toc496692610"/>
      <w:bookmarkStart w:id="310" w:name="_Toc512325991"/>
      <w:r w:rsidRPr="00250B46">
        <w:rPr>
          <w:rFonts w:cs="Arial"/>
          <w:i/>
        </w:rPr>
        <w:t>Realizace hospodářských</w:t>
      </w:r>
      <w:r w:rsidR="004874B3" w:rsidRPr="00250B46">
        <w:rPr>
          <w:rFonts w:cs="Arial"/>
          <w:i/>
        </w:rPr>
        <w:t xml:space="preserve"> </w:t>
      </w:r>
      <w:r w:rsidRPr="00250B46">
        <w:rPr>
          <w:rFonts w:cs="Arial"/>
          <w:i/>
        </w:rPr>
        <w:t>aktivit</w:t>
      </w:r>
      <w:bookmarkEnd w:id="309"/>
      <w:bookmarkEnd w:id="310"/>
    </w:p>
    <w:p w14:paraId="6C938BD2" w14:textId="77777777" w:rsidR="00B67132" w:rsidRPr="00E034C7" w:rsidRDefault="008A65B3" w:rsidP="004874B3">
      <w:pPr>
        <w:jc w:val="both"/>
        <w:rPr>
          <w:rFonts w:ascii="Arial" w:hAnsi="Arial" w:cs="Arial"/>
          <w:sz w:val="20"/>
          <w:szCs w:val="20"/>
        </w:rPr>
      </w:pPr>
      <w:r w:rsidRPr="00E034C7">
        <w:rPr>
          <w:rFonts w:ascii="Arial" w:hAnsi="Arial" w:cs="Arial"/>
          <w:sz w:val="20"/>
          <w:szCs w:val="20"/>
        </w:rPr>
        <w:t>Realizuje žadatel/</w:t>
      </w:r>
      <w:r w:rsidR="00E6379F" w:rsidRPr="00E034C7">
        <w:rPr>
          <w:rFonts w:ascii="Arial" w:hAnsi="Arial" w:cs="Arial"/>
          <w:sz w:val="20"/>
          <w:szCs w:val="20"/>
        </w:rPr>
        <w:t>partner</w:t>
      </w:r>
      <w:r w:rsidRPr="00E034C7">
        <w:rPr>
          <w:rFonts w:ascii="Arial" w:hAnsi="Arial" w:cs="Arial"/>
          <w:sz w:val="20"/>
          <w:szCs w:val="20"/>
        </w:rPr>
        <w:t>, byť ve velmi omezeném rozsahu</w:t>
      </w:r>
      <w:r w:rsidR="00773F37" w:rsidRPr="00E034C7">
        <w:rPr>
          <w:rFonts w:ascii="Arial" w:hAnsi="Arial" w:cs="Arial"/>
          <w:sz w:val="20"/>
          <w:szCs w:val="20"/>
        </w:rPr>
        <w:t>,</w:t>
      </w:r>
      <w:r w:rsidRPr="00E034C7">
        <w:rPr>
          <w:rFonts w:ascii="Arial" w:hAnsi="Arial" w:cs="Arial"/>
          <w:sz w:val="20"/>
          <w:szCs w:val="20"/>
        </w:rPr>
        <w:t xml:space="preserve"> hospodářské aktivity ve smyslu práva veřejné podpory EU? </w:t>
      </w:r>
    </w:p>
    <w:p w14:paraId="7367E8A7" w14:textId="77777777" w:rsidR="008A65B3" w:rsidRPr="00E034C7" w:rsidRDefault="008A65B3" w:rsidP="004874B3">
      <w:pPr>
        <w:jc w:val="both"/>
        <w:rPr>
          <w:rFonts w:ascii="Arial" w:hAnsi="Arial" w:cs="Arial"/>
          <w:i/>
          <w:sz w:val="20"/>
          <w:szCs w:val="20"/>
        </w:rPr>
      </w:pPr>
      <w:r w:rsidRPr="00E034C7">
        <w:rPr>
          <w:rFonts w:ascii="Arial" w:hAnsi="Arial" w:cs="Arial"/>
          <w:i/>
          <w:sz w:val="20"/>
          <w:szCs w:val="20"/>
        </w:rPr>
        <w:t>Pozn. z hlediska posouzení aktivity jako hospodářské není rozhodující její ziskovost nebo poskytování za úplatu, podstatné je, zda aktivita vykazuje znaky nabízení produktu nebo služby na relevantním trhu.</w:t>
      </w:r>
    </w:p>
    <w:p w14:paraId="74554820" w14:textId="3F12A2AD" w:rsidR="008A65B3" w:rsidRPr="00031476" w:rsidRDefault="008A65B3" w:rsidP="00F05C00">
      <w:pPr>
        <w:pStyle w:val="Pravnad4"/>
        <w:rPr>
          <w:rFonts w:cs="Arial"/>
          <w:i/>
        </w:rPr>
      </w:pPr>
      <w:bookmarkStart w:id="311" w:name="_Toc496692611"/>
      <w:bookmarkStart w:id="312" w:name="_Toc512325992"/>
      <w:r w:rsidRPr="00031476">
        <w:rPr>
          <w:rFonts w:cs="Arial"/>
          <w:i/>
        </w:rPr>
        <w:t xml:space="preserve">Oddělené sledování hospodářských a </w:t>
      </w:r>
      <w:proofErr w:type="spellStart"/>
      <w:r w:rsidRPr="00031476">
        <w:rPr>
          <w:rFonts w:cs="Arial"/>
          <w:i/>
        </w:rPr>
        <w:t>nehospodářských</w:t>
      </w:r>
      <w:proofErr w:type="spellEnd"/>
      <w:r w:rsidRPr="00031476">
        <w:rPr>
          <w:rFonts w:cs="Arial"/>
          <w:i/>
        </w:rPr>
        <w:t xml:space="preserve"> aktivit</w:t>
      </w:r>
      <w:bookmarkEnd w:id="311"/>
      <w:bookmarkEnd w:id="312"/>
    </w:p>
    <w:p w14:paraId="06BCDE67" w14:textId="199634D3" w:rsidR="008A65B3" w:rsidRPr="00E034C7" w:rsidRDefault="00D777D2" w:rsidP="004874B3">
      <w:pPr>
        <w:jc w:val="both"/>
        <w:rPr>
          <w:rFonts w:ascii="Arial" w:hAnsi="Arial" w:cs="Arial"/>
          <w:sz w:val="20"/>
          <w:szCs w:val="20"/>
        </w:rPr>
      </w:pPr>
      <w:r w:rsidRPr="00E034C7">
        <w:rPr>
          <w:rFonts w:ascii="Arial" w:hAnsi="Arial" w:cs="Arial"/>
          <w:sz w:val="20"/>
          <w:szCs w:val="20"/>
        </w:rPr>
        <w:t>S</w:t>
      </w:r>
      <w:r w:rsidR="008A65B3" w:rsidRPr="00E034C7">
        <w:rPr>
          <w:rFonts w:ascii="Arial" w:hAnsi="Arial" w:cs="Arial"/>
          <w:sz w:val="20"/>
          <w:szCs w:val="20"/>
        </w:rPr>
        <w:t xml:space="preserve">leduje </w:t>
      </w:r>
      <w:r w:rsidR="00E6379F" w:rsidRPr="00E034C7">
        <w:rPr>
          <w:rFonts w:ascii="Arial" w:hAnsi="Arial" w:cs="Arial"/>
          <w:sz w:val="20"/>
          <w:szCs w:val="20"/>
        </w:rPr>
        <w:t xml:space="preserve">žadatel/partner </w:t>
      </w:r>
      <w:r w:rsidR="008A65B3" w:rsidRPr="00E034C7">
        <w:rPr>
          <w:rFonts w:ascii="Arial" w:hAnsi="Arial" w:cs="Arial"/>
          <w:sz w:val="20"/>
          <w:szCs w:val="20"/>
        </w:rPr>
        <w:t xml:space="preserve">ve svém účetnictví odděleně hospodářské a </w:t>
      </w:r>
      <w:proofErr w:type="spellStart"/>
      <w:r w:rsidR="008A65B3" w:rsidRPr="00E034C7">
        <w:rPr>
          <w:rFonts w:ascii="Arial" w:hAnsi="Arial" w:cs="Arial"/>
          <w:sz w:val="20"/>
          <w:szCs w:val="20"/>
        </w:rPr>
        <w:t>nehospodářské</w:t>
      </w:r>
      <w:proofErr w:type="spellEnd"/>
      <w:r w:rsidR="008A65B3" w:rsidRPr="00E034C7">
        <w:rPr>
          <w:rFonts w:ascii="Arial" w:hAnsi="Arial" w:cs="Arial"/>
          <w:sz w:val="20"/>
          <w:szCs w:val="20"/>
        </w:rPr>
        <w:t xml:space="preserve"> aktivity? Pokud ano, popište stručně přístup k oddělenému sledování hospodářských a </w:t>
      </w:r>
      <w:proofErr w:type="spellStart"/>
      <w:r w:rsidR="008A65B3" w:rsidRPr="00E034C7">
        <w:rPr>
          <w:rFonts w:ascii="Arial" w:hAnsi="Arial" w:cs="Arial"/>
          <w:sz w:val="20"/>
          <w:szCs w:val="20"/>
        </w:rPr>
        <w:t>nehospodářských</w:t>
      </w:r>
      <w:proofErr w:type="spellEnd"/>
      <w:r w:rsidR="008A65B3" w:rsidRPr="00E034C7">
        <w:rPr>
          <w:rFonts w:ascii="Arial" w:hAnsi="Arial" w:cs="Arial"/>
          <w:sz w:val="20"/>
          <w:szCs w:val="20"/>
        </w:rPr>
        <w:t xml:space="preserve"> aktivit.</w:t>
      </w:r>
    </w:p>
    <w:p w14:paraId="16ACC2C1" w14:textId="327541D1" w:rsidR="008A65B3" w:rsidRPr="00031476" w:rsidRDefault="008A65B3" w:rsidP="00F05C00">
      <w:pPr>
        <w:pStyle w:val="Pravnad4"/>
        <w:rPr>
          <w:rFonts w:cs="Arial"/>
          <w:i/>
        </w:rPr>
      </w:pPr>
      <w:bookmarkStart w:id="313" w:name="_Toc496692612"/>
      <w:bookmarkStart w:id="314" w:name="_Toc512325993"/>
      <w:r w:rsidRPr="00031476">
        <w:rPr>
          <w:rFonts w:cs="Arial"/>
          <w:i/>
        </w:rPr>
        <w:t>Malý/střední podnik</w:t>
      </w:r>
      <w:bookmarkEnd w:id="313"/>
      <w:bookmarkEnd w:id="314"/>
    </w:p>
    <w:p w14:paraId="7CB81577" w14:textId="2903B80C" w:rsidR="008A65B3" w:rsidRPr="00E034C7" w:rsidRDefault="008A65B3" w:rsidP="006B275F">
      <w:pPr>
        <w:jc w:val="both"/>
        <w:rPr>
          <w:rFonts w:ascii="Arial" w:hAnsi="Arial" w:cs="Arial"/>
          <w:sz w:val="20"/>
          <w:szCs w:val="20"/>
        </w:rPr>
      </w:pPr>
      <w:r w:rsidRPr="00E034C7">
        <w:rPr>
          <w:rFonts w:ascii="Arial" w:hAnsi="Arial" w:cs="Arial"/>
          <w:sz w:val="20"/>
          <w:szCs w:val="20"/>
        </w:rPr>
        <w:t xml:space="preserve">Je </w:t>
      </w:r>
      <w:r w:rsidR="003641CC" w:rsidRPr="00E034C7">
        <w:rPr>
          <w:rFonts w:ascii="Arial" w:hAnsi="Arial" w:cs="Arial"/>
          <w:sz w:val="20"/>
          <w:szCs w:val="20"/>
        </w:rPr>
        <w:t xml:space="preserve">žadatel/partner </w:t>
      </w:r>
      <w:r w:rsidRPr="00E034C7">
        <w:rPr>
          <w:rFonts w:ascii="Arial" w:hAnsi="Arial" w:cs="Arial"/>
          <w:sz w:val="20"/>
          <w:szCs w:val="20"/>
        </w:rPr>
        <w:t xml:space="preserve">malým, středním podnikem nebo </w:t>
      </w:r>
      <w:proofErr w:type="spellStart"/>
      <w:r w:rsidRPr="00E034C7">
        <w:rPr>
          <w:rFonts w:ascii="Arial" w:hAnsi="Arial" w:cs="Arial"/>
          <w:sz w:val="20"/>
          <w:szCs w:val="20"/>
        </w:rPr>
        <w:t>mikropodnikem</w:t>
      </w:r>
      <w:proofErr w:type="spellEnd"/>
      <w:r w:rsidRPr="00E034C7">
        <w:rPr>
          <w:rFonts w:ascii="Arial" w:hAnsi="Arial" w:cs="Arial"/>
          <w:sz w:val="20"/>
          <w:szCs w:val="20"/>
        </w:rPr>
        <w:t xml:space="preserve"> ve smyslu Přílohy č. 1 Nařízení </w:t>
      </w:r>
      <w:r w:rsidR="00BA7440">
        <w:rPr>
          <w:rFonts w:ascii="Arial" w:hAnsi="Arial" w:cs="Arial"/>
          <w:sz w:val="20"/>
          <w:szCs w:val="20"/>
        </w:rPr>
        <w:br/>
      </w:r>
      <w:r w:rsidRPr="00E034C7">
        <w:rPr>
          <w:rFonts w:ascii="Arial" w:hAnsi="Arial" w:cs="Arial"/>
          <w:sz w:val="20"/>
          <w:szCs w:val="20"/>
        </w:rPr>
        <w:t>č. 651/2014 (GBER)</w:t>
      </w:r>
      <w:r w:rsidR="00D777D2" w:rsidRPr="00E034C7">
        <w:rPr>
          <w:rFonts w:ascii="Arial" w:hAnsi="Arial" w:cs="Arial"/>
          <w:sz w:val="20"/>
          <w:szCs w:val="20"/>
        </w:rPr>
        <w:t>?</w:t>
      </w:r>
      <w:r w:rsidRPr="00E034C7">
        <w:rPr>
          <w:rFonts w:ascii="Arial" w:hAnsi="Arial" w:cs="Arial"/>
          <w:sz w:val="20"/>
          <w:szCs w:val="20"/>
        </w:rPr>
        <w:t xml:space="preserve"> Je žadatel/</w:t>
      </w:r>
      <w:r w:rsidR="00E31E29" w:rsidRPr="00E034C7">
        <w:rPr>
          <w:rFonts w:ascii="Arial" w:hAnsi="Arial" w:cs="Arial"/>
          <w:sz w:val="20"/>
          <w:szCs w:val="20"/>
        </w:rPr>
        <w:t>partner</w:t>
      </w:r>
      <w:r w:rsidRPr="00E034C7">
        <w:rPr>
          <w:rFonts w:ascii="Arial" w:hAnsi="Arial" w:cs="Arial"/>
          <w:sz w:val="20"/>
          <w:szCs w:val="20"/>
        </w:rPr>
        <w:t xml:space="preserve"> ve vztahu k jinému podniku propojeným nebo partnerským podnikem dle této přílohy tohoto nařízení</w:t>
      </w:r>
      <w:r w:rsidR="00D777D2" w:rsidRPr="00E034C7">
        <w:rPr>
          <w:rFonts w:ascii="Arial" w:hAnsi="Arial" w:cs="Arial"/>
          <w:sz w:val="20"/>
          <w:szCs w:val="20"/>
        </w:rPr>
        <w:t>?</w:t>
      </w:r>
      <w:r w:rsidRPr="00E034C7">
        <w:rPr>
          <w:rFonts w:ascii="Arial" w:hAnsi="Arial" w:cs="Arial"/>
          <w:sz w:val="20"/>
          <w:szCs w:val="20"/>
        </w:rPr>
        <w:t xml:space="preserve"> Uveďte relevantní informaci o počtu zaměstnanců a obratu.</w:t>
      </w:r>
    </w:p>
    <w:p w14:paraId="06CD5F86" w14:textId="77777777" w:rsidR="008A65B3" w:rsidRPr="00031476" w:rsidRDefault="008A65B3" w:rsidP="00F05C00">
      <w:pPr>
        <w:pStyle w:val="Pravnad3"/>
        <w:rPr>
          <w:rFonts w:cs="Arial"/>
        </w:rPr>
      </w:pPr>
      <w:bookmarkStart w:id="315" w:name="_Toc496692613"/>
      <w:bookmarkStart w:id="316" w:name="_Toc512325994"/>
      <w:r w:rsidRPr="00031476">
        <w:rPr>
          <w:rFonts w:cs="Arial"/>
        </w:rPr>
        <w:t>Projekt (vyplní všichni žadatelé)</w:t>
      </w:r>
      <w:bookmarkEnd w:id="315"/>
      <w:bookmarkEnd w:id="316"/>
    </w:p>
    <w:p w14:paraId="0FD65845" w14:textId="77777777" w:rsidR="008A65B3" w:rsidRPr="00250B46" w:rsidRDefault="008A65B3" w:rsidP="00F05C00">
      <w:pPr>
        <w:pStyle w:val="Pravnad4"/>
        <w:rPr>
          <w:rFonts w:cs="Arial"/>
          <w:i/>
        </w:rPr>
      </w:pPr>
      <w:bookmarkStart w:id="317" w:name="_Toc496692614"/>
      <w:bookmarkStart w:id="318" w:name="_Toc512325995"/>
      <w:r w:rsidRPr="00250B46">
        <w:rPr>
          <w:rFonts w:cs="Arial"/>
          <w:i/>
        </w:rPr>
        <w:t>Odvětví</w:t>
      </w:r>
      <w:bookmarkEnd w:id="317"/>
      <w:bookmarkEnd w:id="318"/>
    </w:p>
    <w:p w14:paraId="2D051893" w14:textId="77777777" w:rsidR="008A65B3" w:rsidRPr="00E034C7" w:rsidRDefault="008A65B3" w:rsidP="004874B3">
      <w:pPr>
        <w:jc w:val="both"/>
        <w:rPr>
          <w:rFonts w:ascii="Arial" w:hAnsi="Arial" w:cs="Arial"/>
          <w:sz w:val="20"/>
          <w:szCs w:val="20"/>
        </w:rPr>
      </w:pPr>
      <w:r w:rsidRPr="00E034C7">
        <w:rPr>
          <w:rFonts w:ascii="Arial" w:hAnsi="Arial" w:cs="Arial"/>
          <w:sz w:val="20"/>
          <w:szCs w:val="20"/>
        </w:rPr>
        <w:t xml:space="preserve">Jakých odvětví se podpora projektu dotýká (uveďte všechna dotčená odvětví </w:t>
      </w:r>
      <w:proofErr w:type="gramStart"/>
      <w:r w:rsidRPr="00E034C7">
        <w:rPr>
          <w:rFonts w:ascii="Arial" w:hAnsi="Arial" w:cs="Arial"/>
          <w:sz w:val="20"/>
          <w:szCs w:val="20"/>
        </w:rPr>
        <w:t>NACE  Revize</w:t>
      </w:r>
      <w:proofErr w:type="gramEnd"/>
      <w:r w:rsidRPr="00E034C7">
        <w:rPr>
          <w:rFonts w:ascii="Arial" w:hAnsi="Arial" w:cs="Arial"/>
          <w:sz w:val="20"/>
          <w:szCs w:val="20"/>
        </w:rPr>
        <w:t xml:space="preserve"> 2 - statistická klasifikace ekonomických činností na úrovni skupiny)</w:t>
      </w:r>
      <w:r w:rsidR="00397C10" w:rsidRPr="00E034C7">
        <w:rPr>
          <w:rFonts w:ascii="Arial" w:hAnsi="Arial" w:cs="Arial"/>
          <w:sz w:val="20"/>
          <w:szCs w:val="20"/>
        </w:rPr>
        <w:t>?</w:t>
      </w:r>
    </w:p>
    <w:p w14:paraId="378C7A26" w14:textId="77777777" w:rsidR="008A65B3" w:rsidRPr="00031476" w:rsidRDefault="008A65B3" w:rsidP="00F05C00">
      <w:pPr>
        <w:pStyle w:val="Pravnad4"/>
        <w:rPr>
          <w:rFonts w:cs="Arial"/>
          <w:i/>
        </w:rPr>
      </w:pPr>
      <w:bookmarkStart w:id="319" w:name="_Toc496692615"/>
      <w:bookmarkStart w:id="320" w:name="_Toc512325996"/>
      <w:r w:rsidRPr="00031476">
        <w:rPr>
          <w:rFonts w:cs="Arial"/>
          <w:i/>
        </w:rPr>
        <w:t>Dopad na hospodářskou soutěž</w:t>
      </w:r>
      <w:bookmarkEnd w:id="319"/>
      <w:bookmarkEnd w:id="320"/>
    </w:p>
    <w:p w14:paraId="2336C6DE" w14:textId="77777777" w:rsidR="008A65B3" w:rsidRPr="00E034C7" w:rsidRDefault="008A65B3" w:rsidP="008A65B3">
      <w:pPr>
        <w:rPr>
          <w:rFonts w:ascii="Arial" w:hAnsi="Arial" w:cs="Arial"/>
          <w:sz w:val="20"/>
          <w:szCs w:val="20"/>
        </w:rPr>
      </w:pPr>
      <w:r w:rsidRPr="00E034C7">
        <w:rPr>
          <w:rFonts w:ascii="Arial" w:hAnsi="Arial" w:cs="Arial"/>
          <w:sz w:val="20"/>
          <w:szCs w:val="20"/>
        </w:rPr>
        <w:t>Má podpora projektu dopad na hospodářskou soutěž? Uveďte zejména zda:</w:t>
      </w:r>
    </w:p>
    <w:p w14:paraId="0777FBEF" w14:textId="77777777" w:rsidR="008A65B3" w:rsidRPr="00E034C7" w:rsidRDefault="008A65B3" w:rsidP="006B275F">
      <w:pPr>
        <w:jc w:val="both"/>
        <w:rPr>
          <w:rFonts w:ascii="Arial" w:hAnsi="Arial" w:cs="Arial"/>
          <w:sz w:val="20"/>
          <w:szCs w:val="20"/>
        </w:rPr>
      </w:pPr>
      <w:r w:rsidRPr="00E034C7">
        <w:rPr>
          <w:rFonts w:ascii="Arial" w:hAnsi="Arial" w:cs="Arial"/>
          <w:sz w:val="20"/>
          <w:szCs w:val="20"/>
        </w:rPr>
        <w:t>Představuje podpora projektu zvýhodnění příjemce/</w:t>
      </w:r>
      <w:r w:rsidR="003641CC" w:rsidRPr="00E034C7">
        <w:rPr>
          <w:rFonts w:ascii="Arial" w:hAnsi="Arial" w:cs="Arial"/>
          <w:sz w:val="20"/>
          <w:szCs w:val="20"/>
        </w:rPr>
        <w:t xml:space="preserve">partner </w:t>
      </w:r>
      <w:r w:rsidRPr="00E034C7">
        <w:rPr>
          <w:rFonts w:ascii="Arial" w:hAnsi="Arial" w:cs="Arial"/>
          <w:sz w:val="20"/>
          <w:szCs w:val="20"/>
        </w:rPr>
        <w:t>vůči jiným podnikům nabízejícím obdobné produkty nebo služby? Popište případné možné dopady.</w:t>
      </w:r>
    </w:p>
    <w:p w14:paraId="2108A5AA" w14:textId="77777777" w:rsidR="008A65B3" w:rsidRPr="00031476" w:rsidRDefault="008A65B3" w:rsidP="00F05C00">
      <w:pPr>
        <w:pStyle w:val="Pravnad4"/>
        <w:rPr>
          <w:rFonts w:cs="Arial"/>
          <w:i/>
        </w:rPr>
      </w:pPr>
      <w:bookmarkStart w:id="321" w:name="_Toc496692616"/>
      <w:bookmarkStart w:id="322" w:name="_Toc512325997"/>
      <w:r w:rsidRPr="00031476">
        <w:rPr>
          <w:rFonts w:cs="Arial"/>
          <w:i/>
        </w:rPr>
        <w:t>Dopad na obchod mezi členskými státy</w:t>
      </w:r>
      <w:bookmarkEnd w:id="321"/>
      <w:bookmarkEnd w:id="322"/>
    </w:p>
    <w:p w14:paraId="63C83A2E" w14:textId="77777777" w:rsidR="008A65B3" w:rsidRPr="00E034C7" w:rsidRDefault="008A65B3" w:rsidP="008A65B3">
      <w:pPr>
        <w:rPr>
          <w:rFonts w:ascii="Arial" w:hAnsi="Arial" w:cs="Arial"/>
          <w:sz w:val="20"/>
          <w:szCs w:val="20"/>
        </w:rPr>
      </w:pPr>
      <w:r w:rsidRPr="00E034C7">
        <w:rPr>
          <w:rFonts w:ascii="Arial" w:hAnsi="Arial" w:cs="Arial"/>
          <w:sz w:val="20"/>
          <w:szCs w:val="20"/>
        </w:rPr>
        <w:t>Má podpora projektu dopad na obchod mezi členskými státy EU? Uveďte zejména zda:</w:t>
      </w:r>
    </w:p>
    <w:p w14:paraId="136CE53C" w14:textId="77777777" w:rsidR="008A65B3" w:rsidRPr="00E034C7" w:rsidRDefault="008A65B3" w:rsidP="006B275F">
      <w:pPr>
        <w:jc w:val="both"/>
        <w:rPr>
          <w:rFonts w:ascii="Arial" w:hAnsi="Arial" w:cs="Arial"/>
          <w:sz w:val="20"/>
          <w:szCs w:val="20"/>
        </w:rPr>
      </w:pPr>
      <w:r w:rsidRPr="00E034C7">
        <w:rPr>
          <w:rFonts w:ascii="Arial" w:hAnsi="Arial" w:cs="Arial"/>
          <w:sz w:val="20"/>
          <w:szCs w:val="20"/>
        </w:rPr>
        <w:t>Budou produkty nebo služby poskytované v souvislosti s podporou projektu nabízeny do zahraničí? Budou produkty nebo služby nabízeny v cizích jazycích? Je nabídka těchto produktů nebo služeb způsobilá ovlivnit chování klientů z jiných členských států? Působí na trhu, kde jsou nabízeny tyto produkty nebo služby</w:t>
      </w:r>
      <w:r w:rsidR="00397C10" w:rsidRPr="00E034C7">
        <w:rPr>
          <w:rFonts w:ascii="Arial" w:hAnsi="Arial" w:cs="Arial"/>
          <w:sz w:val="20"/>
          <w:szCs w:val="20"/>
        </w:rPr>
        <w:t>,</w:t>
      </w:r>
      <w:r w:rsidRPr="00E034C7">
        <w:rPr>
          <w:rFonts w:ascii="Arial" w:hAnsi="Arial" w:cs="Arial"/>
          <w:sz w:val="20"/>
          <w:szCs w:val="20"/>
        </w:rPr>
        <w:t xml:space="preserve"> podniky z jiných členských států?</w:t>
      </w:r>
    </w:p>
    <w:p w14:paraId="53A2DF33" w14:textId="77777777" w:rsidR="008A65B3" w:rsidRPr="00031476" w:rsidRDefault="008A65B3" w:rsidP="00F05C00">
      <w:pPr>
        <w:pStyle w:val="Pravnad4"/>
        <w:rPr>
          <w:rFonts w:cs="Arial"/>
          <w:i/>
        </w:rPr>
      </w:pPr>
      <w:bookmarkStart w:id="323" w:name="_Toc496692617"/>
      <w:bookmarkStart w:id="324" w:name="_Toc512325998"/>
      <w:r w:rsidRPr="00031476">
        <w:rPr>
          <w:rFonts w:cs="Arial"/>
          <w:i/>
        </w:rPr>
        <w:t>Režim podpory</w:t>
      </w:r>
      <w:bookmarkEnd w:id="323"/>
      <w:bookmarkEnd w:id="324"/>
    </w:p>
    <w:p w14:paraId="2A598E68" w14:textId="77777777" w:rsidR="008A65B3" w:rsidRPr="00E034C7" w:rsidRDefault="008A65B3" w:rsidP="00E1049E">
      <w:pPr>
        <w:jc w:val="both"/>
        <w:rPr>
          <w:rFonts w:ascii="Arial" w:hAnsi="Arial" w:cs="Arial"/>
          <w:sz w:val="20"/>
          <w:szCs w:val="20"/>
        </w:rPr>
      </w:pPr>
      <w:r w:rsidRPr="00E034C7">
        <w:rPr>
          <w:rFonts w:ascii="Arial" w:hAnsi="Arial" w:cs="Arial"/>
          <w:sz w:val="20"/>
          <w:szCs w:val="20"/>
        </w:rPr>
        <w:t>Identifikujte režim, ve kterém je podpora požadována z hlediska pravidel veřejné podpory (např. režim nezakládající veřejnou podporu,</w:t>
      </w:r>
      <w:r w:rsidRPr="00E034C7">
        <w:rPr>
          <w:rFonts w:ascii="Arial" w:hAnsi="Arial" w:cs="Arial"/>
          <w:i/>
          <w:sz w:val="20"/>
          <w:szCs w:val="20"/>
        </w:rPr>
        <w:t xml:space="preserve"> de </w:t>
      </w:r>
      <w:proofErr w:type="spellStart"/>
      <w:r w:rsidRPr="00E034C7">
        <w:rPr>
          <w:rFonts w:ascii="Arial" w:hAnsi="Arial" w:cs="Arial"/>
          <w:i/>
          <w:sz w:val="20"/>
          <w:szCs w:val="20"/>
        </w:rPr>
        <w:t>minimis</w:t>
      </w:r>
      <w:proofErr w:type="spellEnd"/>
      <w:r w:rsidRPr="00E034C7">
        <w:rPr>
          <w:rFonts w:ascii="Arial" w:hAnsi="Arial" w:cs="Arial"/>
          <w:sz w:val="20"/>
          <w:szCs w:val="20"/>
        </w:rPr>
        <w:t>, slučitelná podpora). Odkažte na relevantní právní předpisy EU, případně jiné relevantní dokumenty včetně případných žadateli známých relevantních případů z rozhodovací praxe Komise nebo Soudního dvora). Pokud není zdůvodnění specificky požadováno níže, zdůvodněte.</w:t>
      </w:r>
    </w:p>
    <w:p w14:paraId="48B8EE51" w14:textId="77777777" w:rsidR="008A65B3" w:rsidRPr="00031476" w:rsidRDefault="008A65B3" w:rsidP="00F05C00">
      <w:pPr>
        <w:pStyle w:val="Pravnad4"/>
        <w:rPr>
          <w:rFonts w:cs="Arial"/>
          <w:i/>
        </w:rPr>
      </w:pPr>
      <w:bookmarkStart w:id="325" w:name="_Toc496692618"/>
      <w:bookmarkStart w:id="326" w:name="_Toc512325999"/>
      <w:r w:rsidRPr="00031476">
        <w:rPr>
          <w:rFonts w:cs="Arial"/>
          <w:i/>
        </w:rPr>
        <w:t>Kumulace podpor, křížové financování</w:t>
      </w:r>
      <w:bookmarkEnd w:id="325"/>
      <w:bookmarkEnd w:id="326"/>
    </w:p>
    <w:p w14:paraId="799B7EA7" w14:textId="4ACD41FB" w:rsidR="008A65B3" w:rsidRPr="00E034C7" w:rsidRDefault="008A65B3" w:rsidP="004874B3">
      <w:pPr>
        <w:jc w:val="both"/>
        <w:rPr>
          <w:rFonts w:ascii="Arial" w:hAnsi="Arial" w:cs="Arial"/>
          <w:sz w:val="20"/>
          <w:szCs w:val="20"/>
        </w:rPr>
      </w:pPr>
      <w:r w:rsidRPr="00E034C7">
        <w:rPr>
          <w:rFonts w:ascii="Arial" w:hAnsi="Arial" w:cs="Arial"/>
          <w:sz w:val="20"/>
          <w:szCs w:val="20"/>
        </w:rPr>
        <w:t xml:space="preserve">Popište navržené nástroje v rámci projektu na zabránění nedovolené kumulaci podpor </w:t>
      </w:r>
      <w:r w:rsidR="009D5867">
        <w:rPr>
          <w:rFonts w:ascii="Arial" w:hAnsi="Arial" w:cs="Arial"/>
          <w:sz w:val="20"/>
          <w:szCs w:val="20"/>
        </w:rPr>
        <w:br/>
      </w:r>
      <w:r w:rsidRPr="00E034C7">
        <w:rPr>
          <w:rFonts w:ascii="Arial" w:hAnsi="Arial" w:cs="Arial"/>
          <w:sz w:val="20"/>
          <w:szCs w:val="20"/>
        </w:rPr>
        <w:t>a nedovolenému křížovému financování v projektu.</w:t>
      </w:r>
    </w:p>
    <w:p w14:paraId="628620CB" w14:textId="77777777" w:rsidR="008A65B3" w:rsidRPr="00250B46" w:rsidRDefault="008A65B3" w:rsidP="00F05C00">
      <w:pPr>
        <w:pStyle w:val="Pravnad3"/>
        <w:rPr>
          <w:rFonts w:cs="Arial"/>
        </w:rPr>
      </w:pPr>
      <w:bookmarkStart w:id="327" w:name="_Toc496692619"/>
      <w:bookmarkStart w:id="328" w:name="_Toc512326000"/>
      <w:r w:rsidRPr="00031476">
        <w:rPr>
          <w:rFonts w:cs="Arial"/>
        </w:rPr>
        <w:t xml:space="preserve">De </w:t>
      </w:r>
      <w:proofErr w:type="spellStart"/>
      <w:r w:rsidRPr="00031476">
        <w:rPr>
          <w:rFonts w:cs="Arial"/>
        </w:rPr>
        <w:t>minimis</w:t>
      </w:r>
      <w:proofErr w:type="spellEnd"/>
      <w:r w:rsidRPr="00031476">
        <w:rPr>
          <w:rFonts w:cs="Arial"/>
        </w:rPr>
        <w:t xml:space="preserve"> (vyplní pouze žadatel</w:t>
      </w:r>
      <w:r w:rsidR="003D0B9C" w:rsidRPr="00031476">
        <w:rPr>
          <w:rFonts w:cs="Arial"/>
        </w:rPr>
        <w:t>,</w:t>
      </w:r>
      <w:r w:rsidRPr="00031476">
        <w:rPr>
          <w:rFonts w:cs="Arial"/>
        </w:rPr>
        <w:t xml:space="preserve"> kt</w:t>
      </w:r>
      <w:r w:rsidR="006F5264" w:rsidRPr="00250B46">
        <w:rPr>
          <w:rFonts w:cs="Arial"/>
        </w:rPr>
        <w:t xml:space="preserve">erý žádá o podporu v režimu de </w:t>
      </w:r>
      <w:proofErr w:type="spellStart"/>
      <w:r w:rsidR="006F5264" w:rsidRPr="00250B46">
        <w:rPr>
          <w:rFonts w:cs="Arial"/>
        </w:rPr>
        <w:t>minimis</w:t>
      </w:r>
      <w:proofErr w:type="spellEnd"/>
      <w:r w:rsidRPr="00250B46">
        <w:rPr>
          <w:rFonts w:cs="Arial"/>
        </w:rPr>
        <w:t>)</w:t>
      </w:r>
      <w:bookmarkEnd w:id="327"/>
      <w:bookmarkEnd w:id="328"/>
    </w:p>
    <w:p w14:paraId="7EBE731A" w14:textId="3F69087C" w:rsidR="00165A5C" w:rsidRPr="00E034C7" w:rsidRDefault="008A65B3" w:rsidP="004874B3">
      <w:pPr>
        <w:jc w:val="both"/>
        <w:rPr>
          <w:rFonts w:ascii="Arial" w:hAnsi="Arial" w:cs="Arial"/>
          <w:sz w:val="20"/>
          <w:szCs w:val="20"/>
        </w:rPr>
      </w:pPr>
      <w:r w:rsidRPr="00E034C7">
        <w:rPr>
          <w:rFonts w:ascii="Arial" w:hAnsi="Arial" w:cs="Arial"/>
          <w:sz w:val="20"/>
          <w:szCs w:val="20"/>
        </w:rPr>
        <w:t xml:space="preserve">Uveďte údaje o předpokládaném čerpání podpory </w:t>
      </w:r>
      <w:r w:rsidRPr="00E034C7">
        <w:rPr>
          <w:rFonts w:ascii="Arial" w:hAnsi="Arial" w:cs="Arial"/>
          <w:i/>
          <w:sz w:val="20"/>
          <w:szCs w:val="20"/>
        </w:rPr>
        <w:t xml:space="preserve">de </w:t>
      </w:r>
      <w:proofErr w:type="spellStart"/>
      <w:r w:rsidRPr="00E034C7">
        <w:rPr>
          <w:rFonts w:ascii="Arial" w:hAnsi="Arial" w:cs="Arial"/>
          <w:i/>
          <w:sz w:val="20"/>
          <w:szCs w:val="20"/>
        </w:rPr>
        <w:t>minimis</w:t>
      </w:r>
      <w:proofErr w:type="spellEnd"/>
      <w:r w:rsidRPr="00E034C7">
        <w:rPr>
          <w:rFonts w:ascii="Arial" w:hAnsi="Arial" w:cs="Arial"/>
          <w:i/>
          <w:sz w:val="20"/>
          <w:szCs w:val="20"/>
        </w:rPr>
        <w:t xml:space="preserve"> </w:t>
      </w:r>
      <w:r w:rsidRPr="00E034C7">
        <w:rPr>
          <w:rFonts w:ascii="Arial" w:hAnsi="Arial" w:cs="Arial"/>
          <w:sz w:val="20"/>
          <w:szCs w:val="20"/>
        </w:rPr>
        <w:t xml:space="preserve">k datu poskytnutí podpory a po dobu projektu, předpokládaném slučování a jiných formách propojování s jinými podniky po dobu projektu </w:t>
      </w:r>
      <w:r w:rsidR="009D5867">
        <w:rPr>
          <w:rFonts w:ascii="Arial" w:hAnsi="Arial" w:cs="Arial"/>
          <w:sz w:val="20"/>
          <w:szCs w:val="20"/>
        </w:rPr>
        <w:br/>
      </w:r>
      <w:r w:rsidRPr="00E034C7">
        <w:rPr>
          <w:rFonts w:ascii="Arial" w:hAnsi="Arial" w:cs="Arial"/>
          <w:sz w:val="20"/>
          <w:szCs w:val="20"/>
        </w:rPr>
        <w:t xml:space="preserve">a míru čerpání podpory </w:t>
      </w:r>
      <w:r w:rsidRPr="00E034C7">
        <w:rPr>
          <w:rFonts w:ascii="Arial" w:hAnsi="Arial" w:cs="Arial"/>
          <w:i/>
          <w:sz w:val="20"/>
          <w:szCs w:val="20"/>
        </w:rPr>
        <w:t xml:space="preserve">de </w:t>
      </w:r>
      <w:proofErr w:type="spellStart"/>
      <w:r w:rsidRPr="00E034C7">
        <w:rPr>
          <w:rFonts w:ascii="Arial" w:hAnsi="Arial" w:cs="Arial"/>
          <w:i/>
          <w:sz w:val="20"/>
          <w:szCs w:val="20"/>
        </w:rPr>
        <w:t>minimis</w:t>
      </w:r>
      <w:proofErr w:type="spellEnd"/>
      <w:r w:rsidRPr="00E034C7">
        <w:rPr>
          <w:rFonts w:ascii="Arial" w:hAnsi="Arial" w:cs="Arial"/>
          <w:i/>
          <w:sz w:val="20"/>
          <w:szCs w:val="20"/>
        </w:rPr>
        <w:t xml:space="preserve"> </w:t>
      </w:r>
      <w:r w:rsidRPr="00E034C7">
        <w:rPr>
          <w:rFonts w:ascii="Arial" w:hAnsi="Arial" w:cs="Arial"/>
          <w:sz w:val="20"/>
          <w:szCs w:val="20"/>
        </w:rPr>
        <w:t>u těchto podniků.</w:t>
      </w:r>
    </w:p>
    <w:p w14:paraId="3BBFE03C" w14:textId="77777777" w:rsidR="008A65B3" w:rsidRPr="00031476" w:rsidRDefault="008A65B3" w:rsidP="00F05C00">
      <w:pPr>
        <w:pStyle w:val="Pravnad3"/>
        <w:rPr>
          <w:rFonts w:cs="Arial"/>
        </w:rPr>
      </w:pPr>
      <w:bookmarkStart w:id="329" w:name="_Toc496692620"/>
      <w:bookmarkStart w:id="330" w:name="_Toc512326001"/>
      <w:r w:rsidRPr="00031476">
        <w:rPr>
          <w:rFonts w:cs="Arial"/>
        </w:rPr>
        <w:t>Podpora vzdělávání (uvedou pouze žadatelé v oblasti vzdělávání)</w:t>
      </w:r>
      <w:bookmarkEnd w:id="329"/>
      <w:bookmarkEnd w:id="330"/>
    </w:p>
    <w:p w14:paraId="4B0A2BA6" w14:textId="2054EA9F" w:rsidR="008A65B3" w:rsidRPr="00E034C7" w:rsidRDefault="008A65B3" w:rsidP="008A65B3">
      <w:pPr>
        <w:rPr>
          <w:rFonts w:ascii="Arial" w:hAnsi="Arial" w:cs="Arial"/>
          <w:sz w:val="20"/>
          <w:szCs w:val="20"/>
        </w:rPr>
      </w:pPr>
      <w:r w:rsidRPr="00E034C7">
        <w:rPr>
          <w:rFonts w:ascii="Arial" w:hAnsi="Arial" w:cs="Arial"/>
          <w:sz w:val="20"/>
          <w:szCs w:val="20"/>
        </w:rPr>
        <w:t>Uveďte případné údaje o registraci žadatele/</w:t>
      </w:r>
      <w:r w:rsidR="00156EAE" w:rsidRPr="00E034C7">
        <w:rPr>
          <w:rFonts w:ascii="Arial" w:hAnsi="Arial" w:cs="Arial"/>
          <w:sz w:val="20"/>
          <w:szCs w:val="20"/>
        </w:rPr>
        <w:t>partnera</w:t>
      </w:r>
      <w:r w:rsidRPr="00E034C7">
        <w:rPr>
          <w:rFonts w:ascii="Arial" w:hAnsi="Arial" w:cs="Arial"/>
          <w:sz w:val="20"/>
          <w:szCs w:val="20"/>
        </w:rPr>
        <w:t xml:space="preserve"> jako školského zařízení, vysoké školy apod. </w:t>
      </w:r>
      <w:r w:rsidR="00BA7440">
        <w:rPr>
          <w:rFonts w:ascii="Arial" w:hAnsi="Arial" w:cs="Arial"/>
          <w:sz w:val="20"/>
          <w:szCs w:val="20"/>
        </w:rPr>
        <w:br/>
      </w:r>
      <w:r w:rsidRPr="00E034C7">
        <w:rPr>
          <w:rFonts w:ascii="Arial" w:hAnsi="Arial" w:cs="Arial"/>
          <w:sz w:val="20"/>
          <w:szCs w:val="20"/>
        </w:rPr>
        <w:t>dle příslušné legislativy. Popište způsob financování z veřejných zdrojů.</w:t>
      </w:r>
    </w:p>
    <w:p w14:paraId="4A8D59E0" w14:textId="77777777" w:rsidR="00A45DE7" w:rsidRPr="00031476" w:rsidRDefault="00A45DE7" w:rsidP="00BB6F96">
      <w:pPr>
        <w:pStyle w:val="Pravnad2"/>
        <w:spacing w:after="120"/>
        <w:ind w:left="357" w:hanging="357"/>
        <w:rPr>
          <w:rFonts w:cs="Arial"/>
          <w:caps/>
        </w:rPr>
      </w:pPr>
      <w:bookmarkStart w:id="331" w:name="_Toc254270938"/>
      <w:bookmarkStart w:id="332" w:name="_Toc254335951"/>
      <w:bookmarkStart w:id="333" w:name="_Toc496692621"/>
      <w:bookmarkStart w:id="334" w:name="_Toc512326002"/>
      <w:r w:rsidRPr="00031476">
        <w:rPr>
          <w:rFonts w:cs="Arial"/>
          <w:caps/>
        </w:rPr>
        <w:t>Stručné vyhodnocení projektu</w:t>
      </w:r>
      <w:bookmarkEnd w:id="331"/>
      <w:bookmarkEnd w:id="332"/>
      <w:bookmarkEnd w:id="333"/>
      <w:bookmarkEnd w:id="334"/>
      <w:r w:rsidRPr="00031476">
        <w:rPr>
          <w:rFonts w:cs="Arial"/>
          <w:caps/>
        </w:rPr>
        <w:t xml:space="preserve"> </w:t>
      </w:r>
    </w:p>
    <w:p w14:paraId="2BBDCE74" w14:textId="77777777" w:rsidR="00D1256C" w:rsidRPr="00E034C7" w:rsidRDefault="00D1256C" w:rsidP="00D1256C">
      <w:pPr>
        <w:autoSpaceDE w:val="0"/>
        <w:jc w:val="both"/>
        <w:rPr>
          <w:rFonts w:ascii="Arial" w:eastAsia="Arial" w:hAnsi="Arial" w:cs="Arial"/>
          <w:sz w:val="20"/>
          <w:szCs w:val="20"/>
        </w:rPr>
      </w:pPr>
      <w:r w:rsidRPr="00E034C7">
        <w:rPr>
          <w:rFonts w:ascii="Arial" w:eastAsia="Arial" w:hAnsi="Arial" w:cs="Arial"/>
          <w:sz w:val="20"/>
          <w:szCs w:val="20"/>
        </w:rPr>
        <w:t>Každá studie proveditelnosti musí obsahovat závěr, který zahrnuje výsledné posouzení projektu ze všech uvažovaných hledisek a</w:t>
      </w:r>
      <w:r w:rsidR="001C1FC9" w:rsidRPr="00E034C7">
        <w:rPr>
          <w:rFonts w:ascii="Arial" w:eastAsia="Arial" w:hAnsi="Arial" w:cs="Arial"/>
          <w:sz w:val="20"/>
          <w:szCs w:val="20"/>
        </w:rPr>
        <w:t xml:space="preserve"> vyjádření k proveditelnosti a udržitelnosti</w:t>
      </w:r>
      <w:r w:rsidRPr="00E034C7">
        <w:rPr>
          <w:rFonts w:ascii="Arial" w:eastAsia="Arial" w:hAnsi="Arial" w:cs="Arial"/>
          <w:sz w:val="20"/>
          <w:szCs w:val="20"/>
        </w:rPr>
        <w:t xml:space="preserve"> projektu. </w:t>
      </w:r>
    </w:p>
    <w:p w14:paraId="2BA5F715" w14:textId="4F13D078" w:rsidR="00D1256C" w:rsidRPr="00E034C7" w:rsidRDefault="00D1256C" w:rsidP="00D1256C">
      <w:pPr>
        <w:autoSpaceDE w:val="0"/>
        <w:jc w:val="both"/>
        <w:rPr>
          <w:rFonts w:ascii="Arial" w:eastAsia="Arial" w:hAnsi="Arial" w:cs="Arial"/>
          <w:b/>
          <w:u w:val="single"/>
        </w:rPr>
      </w:pPr>
      <w:r w:rsidRPr="00E034C7">
        <w:rPr>
          <w:rFonts w:ascii="Arial" w:eastAsia="Arial" w:hAnsi="Arial" w:cs="Arial"/>
          <w:sz w:val="20"/>
          <w:szCs w:val="20"/>
        </w:rPr>
        <w:t xml:space="preserve">Zde již </w:t>
      </w:r>
      <w:r w:rsidRPr="00E034C7">
        <w:rPr>
          <w:rFonts w:ascii="Arial" w:eastAsia="Arial" w:hAnsi="Arial" w:cs="Arial"/>
          <w:sz w:val="20"/>
          <w:szCs w:val="20"/>
          <w:u w:val="single"/>
        </w:rPr>
        <w:t>není třeba opakovat detailní řešení</w:t>
      </w:r>
      <w:r w:rsidRPr="00E034C7">
        <w:rPr>
          <w:rFonts w:ascii="Arial" w:eastAsia="Arial" w:hAnsi="Arial" w:cs="Arial"/>
          <w:sz w:val="20"/>
          <w:szCs w:val="20"/>
        </w:rPr>
        <w:t xml:space="preserve">, popsaná v jednotlivých kapitolách, žadatel zde spíše s ohledem na každou oblast </w:t>
      </w:r>
      <w:r w:rsidRPr="00E034C7">
        <w:rPr>
          <w:rFonts w:ascii="Arial" w:eastAsia="Arial" w:hAnsi="Arial" w:cs="Arial"/>
          <w:b/>
          <w:sz w:val="20"/>
          <w:szCs w:val="20"/>
          <w:u w:val="single"/>
        </w:rPr>
        <w:t>ohodnotí projekt na strategické úrovni a shrne ty nejzásadnější faktory.</w:t>
      </w:r>
    </w:p>
    <w:p w14:paraId="1EF4424F" w14:textId="77777777" w:rsidR="00627FF5" w:rsidRPr="00E034C7" w:rsidRDefault="00A202BD" w:rsidP="00627FF5">
      <w:pPr>
        <w:pStyle w:val="Pravnad2"/>
        <w:numPr>
          <w:ilvl w:val="0"/>
          <w:numId w:val="0"/>
        </w:numPr>
        <w:rPr>
          <w:rFonts w:cs="Arial"/>
          <w:sz w:val="28"/>
        </w:rPr>
      </w:pPr>
      <w:bookmarkStart w:id="335" w:name="_Toc430709276"/>
      <w:r w:rsidRPr="00E034C7">
        <w:rPr>
          <w:rFonts w:cs="Arial"/>
          <w:sz w:val="28"/>
        </w:rPr>
        <w:br w:type="page"/>
      </w:r>
      <w:bookmarkStart w:id="336" w:name="_Toc450664383"/>
      <w:bookmarkStart w:id="337" w:name="_Toc462667849"/>
      <w:bookmarkStart w:id="338" w:name="_Toc462735077"/>
      <w:bookmarkStart w:id="339" w:name="_Toc462761606"/>
      <w:bookmarkStart w:id="340" w:name="_Toc462925401"/>
      <w:bookmarkStart w:id="341" w:name="_Toc485736927"/>
      <w:bookmarkStart w:id="342" w:name="_Toc493663267"/>
      <w:bookmarkStart w:id="343" w:name="_Toc496692622"/>
      <w:bookmarkStart w:id="344" w:name="_Toc512326003"/>
      <w:r w:rsidR="00627FF5" w:rsidRPr="00E034C7">
        <w:rPr>
          <w:rFonts w:cs="Arial"/>
          <w:sz w:val="28"/>
        </w:rPr>
        <w:t>Část D – Průvodce finanční</w:t>
      </w:r>
      <w:r w:rsidR="002B730A" w:rsidRPr="00E034C7">
        <w:rPr>
          <w:rFonts w:cs="Arial"/>
          <w:sz w:val="28"/>
        </w:rPr>
        <w:t xml:space="preserve"> a ekonomickou</w:t>
      </w:r>
      <w:r w:rsidR="00627FF5" w:rsidRPr="00E034C7">
        <w:rPr>
          <w:rFonts w:cs="Arial"/>
          <w:sz w:val="28"/>
        </w:rPr>
        <w:t xml:space="preserve"> analýzou projektu v modulu CBA v MS2014+</w:t>
      </w:r>
      <w:bookmarkEnd w:id="335"/>
      <w:bookmarkEnd w:id="336"/>
      <w:bookmarkEnd w:id="337"/>
      <w:bookmarkEnd w:id="338"/>
      <w:bookmarkEnd w:id="339"/>
      <w:bookmarkEnd w:id="340"/>
      <w:bookmarkEnd w:id="341"/>
      <w:bookmarkEnd w:id="342"/>
      <w:bookmarkEnd w:id="343"/>
      <w:bookmarkEnd w:id="344"/>
    </w:p>
    <w:p w14:paraId="7BA499DB" w14:textId="77777777" w:rsidR="00A355CE" w:rsidRPr="00E034C7" w:rsidRDefault="00A355CE" w:rsidP="00A355CE">
      <w:pPr>
        <w:pBdr>
          <w:bottom w:val="single" w:sz="18" w:space="1" w:color="auto"/>
        </w:pBdr>
        <w:autoSpaceDE w:val="0"/>
        <w:spacing w:before="120" w:after="120"/>
        <w:jc w:val="both"/>
        <w:rPr>
          <w:rFonts w:ascii="Arial" w:hAnsi="Arial" w:cs="Arial"/>
          <w:b/>
        </w:rPr>
      </w:pPr>
      <w:r w:rsidRPr="00E034C7">
        <w:rPr>
          <w:rFonts w:ascii="Arial" w:hAnsi="Arial" w:cs="Arial"/>
          <w:b/>
        </w:rPr>
        <w:t xml:space="preserve">Modul CBA </w:t>
      </w:r>
    </w:p>
    <w:p w14:paraId="74AF658F" w14:textId="77777777" w:rsidR="003E17DB" w:rsidRPr="00F8098A" w:rsidRDefault="003E17DB" w:rsidP="00B256C1">
      <w:pPr>
        <w:autoSpaceDE w:val="0"/>
        <w:spacing w:after="0"/>
        <w:jc w:val="both"/>
        <w:rPr>
          <w:rFonts w:ascii="Arial" w:hAnsi="Arial" w:cs="Arial"/>
          <w:sz w:val="20"/>
          <w:szCs w:val="20"/>
        </w:rPr>
      </w:pPr>
      <w:r w:rsidRPr="00E034C7">
        <w:rPr>
          <w:rFonts w:ascii="Arial" w:hAnsi="Arial" w:cs="Arial"/>
          <w:b/>
          <w:bCs/>
          <w:sz w:val="20"/>
          <w:szCs w:val="20"/>
        </w:rPr>
        <w:t xml:space="preserve">Analýza nákladů a přínosů </w:t>
      </w:r>
      <w:r w:rsidRPr="00E034C7">
        <w:rPr>
          <w:rFonts w:ascii="Arial" w:hAnsi="Arial" w:cs="Arial"/>
          <w:sz w:val="20"/>
          <w:szCs w:val="20"/>
        </w:rPr>
        <w:t xml:space="preserve">(též označována jako </w:t>
      </w:r>
      <w:r w:rsidRPr="00F8098A">
        <w:rPr>
          <w:rFonts w:ascii="Arial" w:hAnsi="Arial" w:cs="Arial"/>
          <w:b/>
          <w:bCs/>
          <w:sz w:val="20"/>
          <w:szCs w:val="20"/>
        </w:rPr>
        <w:t>analýza nákladů a výnosů</w:t>
      </w:r>
      <w:r w:rsidRPr="00F8098A">
        <w:rPr>
          <w:rFonts w:ascii="Arial" w:hAnsi="Arial" w:cs="Arial"/>
          <w:sz w:val="20"/>
          <w:szCs w:val="20"/>
        </w:rPr>
        <w:t xml:space="preserve">, případně anglickým termínem </w:t>
      </w:r>
      <w:proofErr w:type="spellStart"/>
      <w:r w:rsidRPr="00F8098A">
        <w:rPr>
          <w:rFonts w:ascii="Arial" w:hAnsi="Arial" w:cs="Arial"/>
          <w:b/>
          <w:bCs/>
          <w:sz w:val="20"/>
          <w:szCs w:val="20"/>
        </w:rPr>
        <w:t>cost</w:t>
      </w:r>
      <w:proofErr w:type="spellEnd"/>
      <w:r w:rsidRPr="00F8098A">
        <w:rPr>
          <w:rFonts w:ascii="Arial" w:hAnsi="Arial" w:cs="Arial"/>
          <w:b/>
          <w:bCs/>
          <w:sz w:val="20"/>
          <w:szCs w:val="20"/>
        </w:rPr>
        <w:t xml:space="preserve">-benefit </w:t>
      </w:r>
      <w:proofErr w:type="spellStart"/>
      <w:r w:rsidRPr="00F8098A">
        <w:rPr>
          <w:rFonts w:ascii="Arial" w:hAnsi="Arial" w:cs="Arial"/>
          <w:b/>
          <w:bCs/>
          <w:sz w:val="20"/>
          <w:szCs w:val="20"/>
        </w:rPr>
        <w:t>analysis</w:t>
      </w:r>
      <w:proofErr w:type="spellEnd"/>
      <w:r w:rsidRPr="00F8098A">
        <w:rPr>
          <w:rFonts w:ascii="Arial" w:hAnsi="Arial" w:cs="Arial"/>
          <w:sz w:val="20"/>
          <w:szCs w:val="20"/>
        </w:rPr>
        <w:t xml:space="preserve">, </w:t>
      </w:r>
      <w:r w:rsidRPr="00F8098A">
        <w:rPr>
          <w:rFonts w:ascii="Arial" w:hAnsi="Arial" w:cs="Arial"/>
          <w:b/>
          <w:bCs/>
          <w:sz w:val="20"/>
          <w:szCs w:val="20"/>
        </w:rPr>
        <w:t>CBA</w:t>
      </w:r>
      <w:r w:rsidRPr="00F8098A">
        <w:rPr>
          <w:rFonts w:ascii="Arial" w:hAnsi="Arial" w:cs="Arial"/>
          <w:sz w:val="20"/>
          <w:szCs w:val="20"/>
        </w:rPr>
        <w:t xml:space="preserve">) patří k základním technikám pro hodnocení investičních projektů. Analýza nákladů a přínosů rozšiřuje běžné finanční hodnocení projektu o veškeré </w:t>
      </w:r>
      <w:proofErr w:type="spellStart"/>
      <w:r w:rsidRPr="00F8098A">
        <w:rPr>
          <w:rFonts w:ascii="Arial" w:hAnsi="Arial" w:cs="Arial"/>
          <w:sz w:val="20"/>
          <w:szCs w:val="20"/>
        </w:rPr>
        <w:t>socio</w:t>
      </w:r>
      <w:proofErr w:type="spellEnd"/>
      <w:r w:rsidRPr="00F8098A">
        <w:rPr>
          <w:rFonts w:ascii="Arial" w:hAnsi="Arial" w:cs="Arial"/>
          <w:sz w:val="20"/>
          <w:szCs w:val="20"/>
        </w:rPr>
        <w:t>-ekonomické (společenské) dopady projektu (externality).</w:t>
      </w:r>
    </w:p>
    <w:p w14:paraId="07D81AA9" w14:textId="77777777" w:rsidR="003E17DB" w:rsidRPr="003F51C2" w:rsidRDefault="003E17DB" w:rsidP="00B256C1">
      <w:pPr>
        <w:autoSpaceDE w:val="0"/>
        <w:spacing w:after="0"/>
        <w:jc w:val="both"/>
        <w:rPr>
          <w:rFonts w:ascii="Arial" w:eastAsia="Arial" w:hAnsi="Arial" w:cs="Arial"/>
          <w:sz w:val="20"/>
          <w:szCs w:val="20"/>
        </w:rPr>
      </w:pPr>
    </w:p>
    <w:p w14:paraId="088374AE" w14:textId="77777777" w:rsidR="00A355CE" w:rsidRPr="00E034C7" w:rsidRDefault="00A355CE" w:rsidP="00B256C1">
      <w:pPr>
        <w:autoSpaceDE w:val="0"/>
        <w:spacing w:after="0"/>
        <w:jc w:val="both"/>
        <w:rPr>
          <w:rFonts w:ascii="Arial" w:eastAsia="Arial" w:hAnsi="Arial" w:cs="Arial"/>
          <w:b/>
          <w:sz w:val="20"/>
          <w:szCs w:val="20"/>
        </w:rPr>
      </w:pPr>
      <w:r w:rsidRPr="00E034C7">
        <w:rPr>
          <w:rFonts w:ascii="Arial" w:eastAsia="Arial" w:hAnsi="Arial" w:cs="Arial"/>
          <w:b/>
          <w:sz w:val="20"/>
          <w:szCs w:val="20"/>
        </w:rPr>
        <w:t>Modul obsahuje při komplexním zpracování tyto záložky. Relevantní pro zpracování konkrétního projektu jsou záložky podle velikosti celkových způsobilých výdajů (CZV).</w:t>
      </w:r>
    </w:p>
    <w:p w14:paraId="3BB57664" w14:textId="6B4BA22C" w:rsidR="001F3D9E" w:rsidRPr="00E034C7" w:rsidRDefault="001F3D9E" w:rsidP="00A355CE">
      <w:pPr>
        <w:autoSpaceDE w:val="0"/>
        <w:spacing w:after="0"/>
        <w:jc w:val="both"/>
        <w:rPr>
          <w:rFonts w:ascii="Arial" w:eastAsia="Arial" w:hAnsi="Arial" w:cs="Arial"/>
          <w:b/>
          <w:sz w:val="20"/>
          <w:szCs w:val="20"/>
        </w:rPr>
      </w:pPr>
    </w:p>
    <w:tbl>
      <w:tblPr>
        <w:tblW w:w="9144" w:type="dxa"/>
        <w:tblInd w:w="55" w:type="dxa"/>
        <w:tblBorders>
          <w:top w:val="single" w:sz="12" w:space="0" w:color="auto"/>
          <w:left w:val="single" w:sz="12" w:space="0" w:color="auto"/>
          <w:bottom w:val="single" w:sz="12" w:space="0" w:color="auto"/>
          <w:right w:val="single" w:sz="12" w:space="0" w:color="auto"/>
          <w:insideH w:val="single" w:sz="12" w:space="0" w:color="auto"/>
          <w:insideV w:val="single" w:sz="8" w:space="0" w:color="auto"/>
        </w:tblBorders>
        <w:tblCellMar>
          <w:left w:w="70" w:type="dxa"/>
          <w:right w:w="70" w:type="dxa"/>
        </w:tblCellMar>
        <w:tblLook w:val="04A0" w:firstRow="1" w:lastRow="0" w:firstColumn="1" w:lastColumn="0" w:noHBand="0" w:noVBand="1"/>
      </w:tblPr>
      <w:tblGrid>
        <w:gridCol w:w="4325"/>
        <w:gridCol w:w="708"/>
        <w:gridCol w:w="10"/>
        <w:gridCol w:w="841"/>
        <w:gridCol w:w="1086"/>
        <w:gridCol w:w="1087"/>
        <w:gridCol w:w="1087"/>
      </w:tblGrid>
      <w:tr w:rsidR="001F3D9E" w:rsidRPr="00E034C7" w14:paraId="1B811367" w14:textId="77777777" w:rsidTr="001F3D9E">
        <w:trPr>
          <w:trHeight w:val="627"/>
        </w:trPr>
        <w:tc>
          <w:tcPr>
            <w:tcW w:w="4325" w:type="dxa"/>
            <w:shd w:val="clear" w:color="auto" w:fill="C4BC96"/>
            <w:noWrap/>
            <w:vAlign w:val="center"/>
            <w:hideMark/>
          </w:tcPr>
          <w:p w14:paraId="72C1C03F"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Záložka / Typ projektu</w:t>
            </w:r>
          </w:p>
        </w:tc>
        <w:tc>
          <w:tcPr>
            <w:tcW w:w="708" w:type="dxa"/>
            <w:shd w:val="clear" w:color="auto" w:fill="C4BC96"/>
            <w:noWrap/>
            <w:vAlign w:val="center"/>
          </w:tcPr>
          <w:p w14:paraId="0DF916F1" w14:textId="77777777" w:rsidR="001F3D9E" w:rsidRPr="00F8098A" w:rsidRDefault="001F3D9E" w:rsidP="001F3D9E">
            <w:pPr>
              <w:spacing w:after="0" w:line="240" w:lineRule="auto"/>
              <w:jc w:val="center"/>
              <w:rPr>
                <w:rFonts w:ascii="Arial" w:eastAsia="Times New Roman" w:hAnsi="Arial" w:cs="Arial"/>
                <w:b/>
                <w:bCs/>
                <w:color w:val="000000"/>
                <w:sz w:val="16"/>
                <w:szCs w:val="16"/>
                <w:lang w:eastAsia="cs-CZ"/>
              </w:rPr>
            </w:pPr>
            <w:r w:rsidRPr="00F8098A">
              <w:rPr>
                <w:rFonts w:ascii="Arial" w:eastAsia="Times New Roman" w:hAnsi="Arial" w:cs="Arial"/>
                <w:b/>
                <w:bCs/>
                <w:color w:val="000000"/>
                <w:sz w:val="16"/>
                <w:szCs w:val="16"/>
                <w:lang w:eastAsia="cs-CZ"/>
              </w:rPr>
              <w:t>FA / EA</w:t>
            </w:r>
          </w:p>
        </w:tc>
        <w:tc>
          <w:tcPr>
            <w:tcW w:w="851" w:type="dxa"/>
            <w:gridSpan w:val="2"/>
            <w:shd w:val="clear" w:color="auto" w:fill="C4BC96"/>
          </w:tcPr>
          <w:p w14:paraId="27F1DE50" w14:textId="77777777" w:rsidR="001F3D9E" w:rsidRPr="00F8098A" w:rsidRDefault="001F3D9E" w:rsidP="001F3D9E">
            <w:pPr>
              <w:spacing w:after="0" w:line="240" w:lineRule="auto"/>
              <w:jc w:val="center"/>
              <w:rPr>
                <w:rFonts w:ascii="Arial" w:eastAsia="Times New Roman" w:hAnsi="Arial" w:cs="Arial"/>
                <w:b/>
                <w:bCs/>
                <w:color w:val="000000"/>
                <w:sz w:val="16"/>
                <w:szCs w:val="16"/>
                <w:lang w:eastAsia="cs-CZ"/>
              </w:rPr>
            </w:pPr>
          </w:p>
          <w:p w14:paraId="04EA76D6" w14:textId="77777777" w:rsidR="001F3D9E" w:rsidRPr="00F8098A" w:rsidRDefault="001F3D9E" w:rsidP="001F3D9E">
            <w:pPr>
              <w:spacing w:after="0" w:line="240" w:lineRule="auto"/>
              <w:jc w:val="center"/>
              <w:rPr>
                <w:rFonts w:ascii="Arial" w:eastAsia="Arial" w:hAnsi="Arial" w:cs="Arial"/>
                <w:b/>
                <w:sz w:val="16"/>
                <w:szCs w:val="16"/>
              </w:rPr>
            </w:pPr>
            <w:r w:rsidRPr="00F8098A">
              <w:rPr>
                <w:rFonts w:ascii="Arial" w:eastAsia="Times New Roman" w:hAnsi="Arial" w:cs="Arial"/>
                <w:b/>
                <w:bCs/>
                <w:color w:val="000000"/>
                <w:sz w:val="16"/>
                <w:szCs w:val="16"/>
                <w:lang w:eastAsia="cs-CZ"/>
              </w:rPr>
              <w:t>do 5 mil. Kč CZV</w:t>
            </w:r>
          </w:p>
        </w:tc>
        <w:tc>
          <w:tcPr>
            <w:tcW w:w="1086" w:type="dxa"/>
            <w:shd w:val="clear" w:color="auto" w:fill="C4BC96"/>
            <w:vAlign w:val="center"/>
          </w:tcPr>
          <w:p w14:paraId="31DDA611" w14:textId="23848EF6" w:rsidR="001F3D9E" w:rsidRPr="003F51C2" w:rsidRDefault="001F3D9E" w:rsidP="001F3D9E">
            <w:pPr>
              <w:spacing w:after="0" w:line="240" w:lineRule="auto"/>
              <w:jc w:val="center"/>
              <w:rPr>
                <w:rFonts w:ascii="Arial" w:eastAsia="Times New Roman" w:hAnsi="Arial" w:cs="Arial"/>
                <w:b/>
                <w:bCs/>
                <w:color w:val="000000"/>
                <w:sz w:val="16"/>
                <w:szCs w:val="16"/>
                <w:lang w:eastAsia="cs-CZ"/>
              </w:rPr>
            </w:pPr>
            <w:r w:rsidRPr="00F8098A">
              <w:rPr>
                <w:rFonts w:ascii="Arial" w:eastAsia="Arial" w:hAnsi="Arial" w:cs="Arial"/>
                <w:b/>
                <w:sz w:val="16"/>
                <w:szCs w:val="16"/>
              </w:rPr>
              <w:t>5 mil. Kč - do 100 mil. Kč CZV</w:t>
            </w:r>
            <w:r w:rsidR="002260E7">
              <w:rPr>
                <w:rStyle w:val="Znakapoznpodarou"/>
                <w:rFonts w:ascii="Arial" w:eastAsia="Arial" w:hAnsi="Arial"/>
                <w:b/>
                <w:sz w:val="16"/>
                <w:szCs w:val="16"/>
              </w:rPr>
              <w:footnoteReference w:id="8"/>
            </w:r>
          </w:p>
        </w:tc>
        <w:tc>
          <w:tcPr>
            <w:tcW w:w="1087" w:type="dxa"/>
            <w:shd w:val="clear" w:color="auto" w:fill="C4BC96"/>
            <w:vAlign w:val="center"/>
          </w:tcPr>
          <w:p w14:paraId="1F38A81B" w14:textId="17FCCCE3" w:rsidR="001F3D9E" w:rsidRPr="00E034C7" w:rsidRDefault="001F3D9E" w:rsidP="001F3D9E">
            <w:pPr>
              <w:spacing w:after="0" w:line="240" w:lineRule="auto"/>
              <w:jc w:val="center"/>
              <w:rPr>
                <w:rFonts w:ascii="Arial" w:eastAsia="Times New Roman" w:hAnsi="Arial" w:cs="Arial"/>
                <w:b/>
                <w:bCs/>
                <w:color w:val="000000"/>
                <w:sz w:val="16"/>
                <w:szCs w:val="16"/>
                <w:lang w:eastAsia="cs-CZ"/>
              </w:rPr>
            </w:pPr>
            <w:r w:rsidRPr="00E034C7">
              <w:rPr>
                <w:rFonts w:ascii="Arial" w:eastAsia="Times New Roman" w:hAnsi="Arial" w:cs="Arial"/>
                <w:b/>
                <w:bCs/>
                <w:color w:val="000000"/>
                <w:sz w:val="16"/>
                <w:szCs w:val="16"/>
                <w:lang w:eastAsia="cs-CZ"/>
              </w:rPr>
              <w:t>100 mil. Kč a více CZV</w:t>
            </w:r>
            <w:r w:rsidR="002260E7" w:rsidRPr="002260E7">
              <w:rPr>
                <w:rFonts w:ascii="Arial" w:eastAsia="Times New Roman" w:hAnsi="Arial" w:cs="Arial"/>
                <w:b/>
                <w:bCs/>
                <w:color w:val="000000"/>
                <w:sz w:val="16"/>
                <w:szCs w:val="16"/>
                <w:vertAlign w:val="superscript"/>
                <w:lang w:eastAsia="cs-CZ"/>
              </w:rPr>
              <w:t>6</w:t>
            </w:r>
          </w:p>
        </w:tc>
        <w:tc>
          <w:tcPr>
            <w:tcW w:w="1087" w:type="dxa"/>
            <w:shd w:val="clear" w:color="auto" w:fill="C4BC96"/>
            <w:vAlign w:val="center"/>
          </w:tcPr>
          <w:p w14:paraId="5B95C3B0" w14:textId="584CCDA5" w:rsidR="001F3D9E" w:rsidRPr="00E034C7" w:rsidRDefault="001F3D9E" w:rsidP="001F3D9E">
            <w:pPr>
              <w:spacing w:after="0" w:line="240" w:lineRule="auto"/>
              <w:jc w:val="center"/>
              <w:rPr>
                <w:rFonts w:ascii="Arial" w:eastAsia="Times New Roman" w:hAnsi="Arial" w:cs="Arial"/>
                <w:b/>
                <w:bCs/>
                <w:color w:val="000000"/>
                <w:sz w:val="16"/>
                <w:szCs w:val="16"/>
                <w:lang w:eastAsia="cs-CZ"/>
              </w:rPr>
            </w:pPr>
            <w:r w:rsidRPr="00E034C7">
              <w:rPr>
                <w:rFonts w:ascii="Arial" w:eastAsia="Times New Roman" w:hAnsi="Arial" w:cs="Arial"/>
                <w:b/>
                <w:bCs/>
                <w:color w:val="000000"/>
                <w:sz w:val="16"/>
                <w:szCs w:val="16"/>
                <w:lang w:eastAsia="cs-CZ"/>
              </w:rPr>
              <w:t>projekt s příjmy</w:t>
            </w:r>
            <w:r w:rsidRPr="00E034C7">
              <w:rPr>
                <w:rFonts w:ascii="Arial" w:eastAsia="Times New Roman" w:hAnsi="Arial" w:cs="Arial"/>
                <w:b/>
                <w:bCs/>
                <w:color w:val="000000"/>
                <w:sz w:val="16"/>
                <w:szCs w:val="16"/>
                <w:lang w:eastAsia="cs-CZ"/>
              </w:rPr>
              <w:br/>
              <w:t>dle čl. 61</w:t>
            </w:r>
            <w:r w:rsidR="002260E7" w:rsidRPr="002260E7">
              <w:rPr>
                <w:rFonts w:ascii="Arial" w:eastAsia="Times New Roman" w:hAnsi="Arial" w:cs="Arial"/>
                <w:b/>
                <w:bCs/>
                <w:color w:val="000000"/>
                <w:sz w:val="16"/>
                <w:szCs w:val="16"/>
                <w:vertAlign w:val="superscript"/>
                <w:lang w:eastAsia="cs-CZ"/>
              </w:rPr>
              <w:t>6</w:t>
            </w:r>
          </w:p>
        </w:tc>
      </w:tr>
      <w:tr w:rsidR="001F3D9E" w:rsidRPr="00E034C7" w14:paraId="75B1CC54"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12" w:space="0" w:color="auto"/>
              <w:left w:val="single" w:sz="12" w:space="0" w:color="auto"/>
              <w:bottom w:val="single" w:sz="4" w:space="0" w:color="auto"/>
              <w:right w:val="single" w:sz="4" w:space="0" w:color="auto"/>
            </w:tcBorders>
            <w:shd w:val="clear" w:color="auto" w:fill="FFFF99"/>
            <w:noWrap/>
            <w:vAlign w:val="center"/>
            <w:hideMark/>
          </w:tcPr>
          <w:p w14:paraId="1A894835" w14:textId="77777777" w:rsidR="001F3D9E" w:rsidRPr="00F8098A"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ZÁKLADNÍ INFORMACE O CBA </w:t>
            </w:r>
            <w:r w:rsidRPr="00E034C7">
              <w:rPr>
                <w:rFonts w:ascii="Arial" w:eastAsia="Times New Roman" w:hAnsi="Arial" w:cs="Arial"/>
                <w:color w:val="000000"/>
                <w:sz w:val="18"/>
                <w:szCs w:val="18"/>
                <w:lang w:eastAsia="cs-CZ"/>
              </w:rPr>
              <w:t>(vstupy)</w:t>
            </w:r>
          </w:p>
        </w:tc>
        <w:tc>
          <w:tcPr>
            <w:tcW w:w="718" w:type="dxa"/>
            <w:gridSpan w:val="2"/>
            <w:tcBorders>
              <w:top w:val="single" w:sz="12" w:space="0" w:color="auto"/>
              <w:left w:val="nil"/>
              <w:bottom w:val="single" w:sz="4" w:space="0" w:color="auto"/>
              <w:right w:val="single" w:sz="4" w:space="0" w:color="auto"/>
            </w:tcBorders>
            <w:shd w:val="clear" w:color="auto" w:fill="FFFF99"/>
            <w:noWrap/>
            <w:vAlign w:val="center"/>
            <w:hideMark/>
          </w:tcPr>
          <w:p w14:paraId="1FA3C876"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FA/EA</w:t>
            </w:r>
          </w:p>
        </w:tc>
        <w:tc>
          <w:tcPr>
            <w:tcW w:w="841" w:type="dxa"/>
            <w:tcBorders>
              <w:top w:val="single" w:sz="12" w:space="0" w:color="auto"/>
              <w:left w:val="nil"/>
              <w:bottom w:val="single" w:sz="4" w:space="0" w:color="auto"/>
              <w:right w:val="single" w:sz="4" w:space="0" w:color="auto"/>
            </w:tcBorders>
            <w:shd w:val="clear" w:color="auto" w:fill="FFFF99"/>
          </w:tcPr>
          <w:p w14:paraId="694E1AFA" w14:textId="77777777" w:rsidR="001F3D9E" w:rsidRPr="00F8098A" w:rsidRDefault="001F3D9E" w:rsidP="001F3D9E">
            <w:pPr>
              <w:spacing w:after="0" w:line="240" w:lineRule="auto"/>
              <w:ind w:left="720"/>
              <w:rPr>
                <w:rFonts w:ascii="Arial" w:eastAsia="Times New Roman" w:hAnsi="Arial" w:cs="Arial"/>
                <w:bCs/>
                <w:sz w:val="24"/>
                <w:szCs w:val="24"/>
                <w:lang w:eastAsia="cs-CZ"/>
              </w:rPr>
            </w:pPr>
          </w:p>
        </w:tc>
        <w:tc>
          <w:tcPr>
            <w:tcW w:w="1086" w:type="dxa"/>
            <w:tcBorders>
              <w:top w:val="single" w:sz="12" w:space="0" w:color="auto"/>
              <w:left w:val="single" w:sz="4" w:space="0" w:color="auto"/>
              <w:bottom w:val="single" w:sz="4" w:space="0" w:color="auto"/>
              <w:right w:val="single" w:sz="4" w:space="0" w:color="auto"/>
            </w:tcBorders>
            <w:shd w:val="clear" w:color="auto" w:fill="FFFF99"/>
            <w:vAlign w:val="center"/>
          </w:tcPr>
          <w:p w14:paraId="746DC6ED" w14:textId="77777777" w:rsidR="001F3D9E" w:rsidRPr="00F8098A" w:rsidRDefault="001F3D9E" w:rsidP="001F3D9E">
            <w:pPr>
              <w:numPr>
                <w:ilvl w:val="0"/>
                <w:numId w:val="42"/>
              </w:numPr>
              <w:spacing w:after="0" w:line="240" w:lineRule="auto"/>
              <w:jc w:val="center"/>
              <w:rPr>
                <w:rFonts w:ascii="Arial" w:eastAsia="Times New Roman" w:hAnsi="Arial" w:cs="Arial"/>
                <w:bCs/>
                <w:sz w:val="24"/>
                <w:szCs w:val="24"/>
                <w:lang w:eastAsia="cs-CZ"/>
              </w:rPr>
            </w:pPr>
          </w:p>
        </w:tc>
        <w:tc>
          <w:tcPr>
            <w:tcW w:w="1087" w:type="dxa"/>
            <w:tcBorders>
              <w:top w:val="single" w:sz="12" w:space="0" w:color="auto"/>
              <w:left w:val="nil"/>
              <w:bottom w:val="single" w:sz="4" w:space="0" w:color="auto"/>
              <w:right w:val="single" w:sz="4" w:space="0" w:color="auto"/>
            </w:tcBorders>
            <w:shd w:val="clear" w:color="auto" w:fill="FFFF99"/>
            <w:vAlign w:val="center"/>
          </w:tcPr>
          <w:p w14:paraId="327577B2" w14:textId="77777777" w:rsidR="001F3D9E" w:rsidRPr="00F8098A" w:rsidRDefault="001F3D9E" w:rsidP="001F3D9E">
            <w:pPr>
              <w:numPr>
                <w:ilvl w:val="0"/>
                <w:numId w:val="43"/>
              </w:numPr>
              <w:spacing w:after="0" w:line="240" w:lineRule="auto"/>
              <w:jc w:val="center"/>
              <w:rPr>
                <w:rFonts w:ascii="Arial" w:eastAsia="Times New Roman" w:hAnsi="Arial" w:cs="Arial"/>
                <w:bCs/>
                <w:sz w:val="24"/>
                <w:szCs w:val="24"/>
                <w:lang w:eastAsia="cs-CZ"/>
              </w:rPr>
            </w:pPr>
          </w:p>
        </w:tc>
        <w:tc>
          <w:tcPr>
            <w:tcW w:w="1087" w:type="dxa"/>
            <w:tcBorders>
              <w:top w:val="single" w:sz="12" w:space="0" w:color="auto"/>
              <w:left w:val="nil"/>
              <w:bottom w:val="single" w:sz="4" w:space="0" w:color="auto"/>
              <w:right w:val="single" w:sz="12" w:space="0" w:color="auto"/>
            </w:tcBorders>
            <w:shd w:val="clear" w:color="auto" w:fill="FFFF99"/>
            <w:vAlign w:val="center"/>
          </w:tcPr>
          <w:p w14:paraId="5F7DBC68" w14:textId="77777777" w:rsidR="001F3D9E" w:rsidRPr="003F51C2" w:rsidRDefault="001F3D9E" w:rsidP="001F3D9E">
            <w:pPr>
              <w:numPr>
                <w:ilvl w:val="0"/>
                <w:numId w:val="43"/>
              </w:numPr>
              <w:spacing w:after="0" w:line="240" w:lineRule="auto"/>
              <w:jc w:val="center"/>
              <w:rPr>
                <w:rFonts w:ascii="Arial" w:eastAsia="Times New Roman" w:hAnsi="Arial" w:cs="Arial"/>
                <w:bCs/>
                <w:sz w:val="24"/>
                <w:szCs w:val="24"/>
                <w:lang w:eastAsia="cs-CZ"/>
              </w:rPr>
            </w:pPr>
          </w:p>
        </w:tc>
      </w:tr>
      <w:tr w:rsidR="001F3D9E" w:rsidRPr="00E034C7" w14:paraId="3A3EF119"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4325" w:type="dxa"/>
            <w:tcBorders>
              <w:top w:val="single" w:sz="4" w:space="0" w:color="auto"/>
              <w:left w:val="single" w:sz="12" w:space="0" w:color="auto"/>
              <w:bottom w:val="single" w:sz="4" w:space="0" w:color="auto"/>
              <w:right w:val="nil"/>
            </w:tcBorders>
            <w:shd w:val="clear" w:color="000000" w:fill="FFFFFF"/>
            <w:noWrap/>
            <w:vAlign w:val="bottom"/>
            <w:hideMark/>
          </w:tcPr>
          <w:p w14:paraId="40F89798" w14:textId="77777777" w:rsidR="001F3D9E" w:rsidRPr="003B327B" w:rsidRDefault="001F3D9E" w:rsidP="001F3D9E">
            <w:pPr>
              <w:spacing w:after="0" w:line="240" w:lineRule="auto"/>
              <w:rPr>
                <w:rFonts w:ascii="Arial" w:eastAsia="Times New Roman" w:hAnsi="Arial" w:cs="Arial"/>
                <w:color w:val="000000"/>
                <w:sz w:val="18"/>
                <w:szCs w:val="18"/>
                <w:lang w:eastAsia="cs-CZ"/>
              </w:rPr>
            </w:pPr>
            <w:r w:rsidRPr="003B327B">
              <w:rPr>
                <w:rFonts w:ascii="Arial" w:eastAsia="Times New Roman" w:hAnsi="Arial" w:cs="Arial"/>
                <w:color w:val="000000"/>
                <w:sz w:val="18"/>
                <w:szCs w:val="18"/>
                <w:lang w:eastAsia="cs-CZ"/>
              </w:rPr>
              <w:t> </w:t>
            </w:r>
          </w:p>
        </w:tc>
        <w:tc>
          <w:tcPr>
            <w:tcW w:w="718" w:type="dxa"/>
            <w:gridSpan w:val="2"/>
            <w:tcBorders>
              <w:top w:val="single" w:sz="4" w:space="0" w:color="auto"/>
              <w:left w:val="nil"/>
              <w:bottom w:val="single" w:sz="4" w:space="0" w:color="auto"/>
              <w:right w:val="nil"/>
            </w:tcBorders>
            <w:shd w:val="clear" w:color="000000" w:fill="FFFFFF"/>
            <w:noWrap/>
            <w:vAlign w:val="bottom"/>
            <w:hideMark/>
          </w:tcPr>
          <w:p w14:paraId="1BDC7D69" w14:textId="77777777" w:rsidR="001F3D9E" w:rsidRPr="003B327B" w:rsidRDefault="001F3D9E" w:rsidP="001F3D9E">
            <w:pPr>
              <w:spacing w:after="0" w:line="240" w:lineRule="auto"/>
              <w:rPr>
                <w:rFonts w:ascii="Arial" w:eastAsia="Times New Roman" w:hAnsi="Arial" w:cs="Arial"/>
                <w:color w:val="000000"/>
                <w:lang w:eastAsia="cs-CZ"/>
              </w:rPr>
            </w:pPr>
            <w:r w:rsidRPr="003B327B">
              <w:rPr>
                <w:rFonts w:ascii="Arial" w:eastAsia="Times New Roman" w:hAnsi="Arial" w:cs="Arial"/>
                <w:color w:val="000000"/>
                <w:lang w:eastAsia="cs-CZ"/>
              </w:rPr>
              <w:t> </w:t>
            </w:r>
          </w:p>
        </w:tc>
        <w:tc>
          <w:tcPr>
            <w:tcW w:w="841" w:type="dxa"/>
            <w:tcBorders>
              <w:top w:val="single" w:sz="4" w:space="0" w:color="auto"/>
              <w:left w:val="nil"/>
              <w:bottom w:val="single" w:sz="4" w:space="0" w:color="auto"/>
              <w:right w:val="nil"/>
            </w:tcBorders>
            <w:shd w:val="clear" w:color="000000" w:fill="FFFFFF"/>
          </w:tcPr>
          <w:p w14:paraId="74C3DACA" w14:textId="77777777" w:rsidR="001F3D9E" w:rsidRPr="003B327B" w:rsidRDefault="001F3D9E" w:rsidP="001F3D9E">
            <w:pPr>
              <w:spacing w:after="0" w:line="240" w:lineRule="auto"/>
              <w:rPr>
                <w:rFonts w:ascii="Arial" w:eastAsia="Times New Roman" w:hAnsi="Arial" w:cs="Arial"/>
                <w:sz w:val="24"/>
                <w:szCs w:val="24"/>
                <w:lang w:eastAsia="cs-CZ"/>
              </w:rPr>
            </w:pPr>
          </w:p>
        </w:tc>
        <w:tc>
          <w:tcPr>
            <w:tcW w:w="1086" w:type="dxa"/>
            <w:tcBorders>
              <w:top w:val="single" w:sz="4" w:space="0" w:color="auto"/>
              <w:left w:val="nil"/>
              <w:bottom w:val="single" w:sz="4" w:space="0" w:color="auto"/>
              <w:right w:val="nil"/>
            </w:tcBorders>
            <w:shd w:val="clear" w:color="000000" w:fill="FFFFFF"/>
            <w:vAlign w:val="bottom"/>
          </w:tcPr>
          <w:p w14:paraId="18AD79B0" w14:textId="77777777" w:rsidR="001F3D9E" w:rsidRPr="003B327B" w:rsidRDefault="001F3D9E" w:rsidP="001F3D9E">
            <w:pPr>
              <w:spacing w:after="0" w:line="240" w:lineRule="auto"/>
              <w:rPr>
                <w:rFonts w:ascii="Arial" w:eastAsia="Times New Roman" w:hAnsi="Arial" w:cs="Arial"/>
                <w:sz w:val="24"/>
                <w:szCs w:val="24"/>
                <w:lang w:eastAsia="cs-CZ"/>
              </w:rPr>
            </w:pPr>
          </w:p>
        </w:tc>
        <w:tc>
          <w:tcPr>
            <w:tcW w:w="1087" w:type="dxa"/>
            <w:tcBorders>
              <w:top w:val="single" w:sz="4" w:space="0" w:color="auto"/>
              <w:left w:val="nil"/>
              <w:bottom w:val="single" w:sz="4" w:space="0" w:color="auto"/>
              <w:right w:val="nil"/>
            </w:tcBorders>
            <w:shd w:val="clear" w:color="000000" w:fill="FFFFFF"/>
            <w:vAlign w:val="bottom"/>
          </w:tcPr>
          <w:p w14:paraId="5222039E" w14:textId="77777777" w:rsidR="001F3D9E" w:rsidRPr="003B327B" w:rsidRDefault="001F3D9E" w:rsidP="001F3D9E">
            <w:pPr>
              <w:spacing w:after="0" w:line="240" w:lineRule="auto"/>
              <w:rPr>
                <w:rFonts w:ascii="Arial" w:eastAsia="Times New Roman" w:hAnsi="Arial" w:cs="Arial"/>
                <w:sz w:val="24"/>
                <w:szCs w:val="24"/>
                <w:lang w:eastAsia="cs-CZ"/>
              </w:rPr>
            </w:pPr>
          </w:p>
        </w:tc>
        <w:tc>
          <w:tcPr>
            <w:tcW w:w="1087" w:type="dxa"/>
            <w:tcBorders>
              <w:top w:val="single" w:sz="4" w:space="0" w:color="auto"/>
              <w:left w:val="nil"/>
              <w:bottom w:val="single" w:sz="4" w:space="0" w:color="auto"/>
              <w:right w:val="single" w:sz="12" w:space="0" w:color="auto"/>
            </w:tcBorders>
            <w:shd w:val="clear" w:color="000000" w:fill="FFFFFF"/>
            <w:vAlign w:val="bottom"/>
          </w:tcPr>
          <w:p w14:paraId="7DF1A474" w14:textId="77777777" w:rsidR="001F3D9E" w:rsidRPr="003B327B" w:rsidRDefault="001F3D9E" w:rsidP="001F3D9E">
            <w:pPr>
              <w:spacing w:after="0" w:line="240" w:lineRule="auto"/>
              <w:rPr>
                <w:rFonts w:ascii="Arial" w:eastAsia="Times New Roman" w:hAnsi="Arial" w:cs="Arial"/>
                <w:sz w:val="24"/>
                <w:szCs w:val="24"/>
                <w:lang w:eastAsia="cs-CZ"/>
              </w:rPr>
            </w:pPr>
          </w:p>
        </w:tc>
      </w:tr>
      <w:tr w:rsidR="001F3D9E" w:rsidRPr="00E034C7" w14:paraId="47EDE208"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1BB428C5"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INVESTICE A ZDROJE </w:t>
            </w:r>
            <w:r w:rsidRPr="00E034C7">
              <w:rPr>
                <w:rFonts w:ascii="Arial" w:eastAsia="Times New Roman" w:hAnsi="Arial" w:cs="Arial"/>
                <w:color w:val="000000"/>
                <w:sz w:val="18"/>
                <w:szCs w:val="18"/>
                <w:lang w:eastAsia="cs-CZ"/>
              </w:rPr>
              <w:t>(vstupy)</w:t>
            </w:r>
          </w:p>
        </w:tc>
        <w:tc>
          <w:tcPr>
            <w:tcW w:w="718" w:type="dxa"/>
            <w:gridSpan w:val="2"/>
            <w:tcBorders>
              <w:top w:val="single" w:sz="4" w:space="0" w:color="auto"/>
              <w:left w:val="nil"/>
              <w:bottom w:val="single" w:sz="4" w:space="0" w:color="auto"/>
              <w:right w:val="single" w:sz="4" w:space="0" w:color="auto"/>
            </w:tcBorders>
            <w:shd w:val="clear" w:color="auto" w:fill="FFFF99"/>
            <w:noWrap/>
            <w:vAlign w:val="center"/>
            <w:hideMark/>
          </w:tcPr>
          <w:p w14:paraId="698CDB7D"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FFFF99"/>
          </w:tcPr>
          <w:p w14:paraId="5BCD4704" w14:textId="77777777" w:rsidR="001F3D9E" w:rsidRPr="00F8098A" w:rsidRDefault="001F3D9E" w:rsidP="001F3D9E">
            <w:pPr>
              <w:spacing w:after="0" w:line="240" w:lineRule="auto"/>
              <w:ind w:left="720"/>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FFFF99"/>
            <w:vAlign w:val="center"/>
          </w:tcPr>
          <w:p w14:paraId="6D2A40EA" w14:textId="77777777" w:rsidR="001F3D9E" w:rsidRPr="00F8098A"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FFFF99"/>
            <w:vAlign w:val="center"/>
          </w:tcPr>
          <w:p w14:paraId="09093065" w14:textId="77777777" w:rsidR="001F3D9E" w:rsidRPr="00F8098A"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FFFF99"/>
            <w:vAlign w:val="center"/>
          </w:tcPr>
          <w:p w14:paraId="40924F02" w14:textId="77777777" w:rsidR="001F3D9E" w:rsidRPr="00F8098A" w:rsidRDefault="001F3D9E" w:rsidP="001F3D9E">
            <w:pPr>
              <w:numPr>
                <w:ilvl w:val="0"/>
                <w:numId w:val="44"/>
              </w:numPr>
              <w:spacing w:after="0" w:line="240" w:lineRule="auto"/>
              <w:jc w:val="center"/>
              <w:rPr>
                <w:rFonts w:ascii="Arial" w:eastAsia="Times New Roman" w:hAnsi="Arial" w:cs="Arial"/>
                <w:bCs/>
                <w:sz w:val="24"/>
                <w:szCs w:val="24"/>
                <w:lang w:eastAsia="cs-CZ"/>
              </w:rPr>
            </w:pPr>
          </w:p>
        </w:tc>
      </w:tr>
      <w:tr w:rsidR="001F3D9E" w:rsidRPr="00E034C7" w14:paraId="4A02199C"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0C0532BD"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PROVOZNÍ NÁKLADY A VÝNOSY </w:t>
            </w:r>
            <w:r w:rsidRPr="00E034C7">
              <w:rPr>
                <w:rFonts w:ascii="Arial" w:eastAsia="Times New Roman" w:hAnsi="Arial" w:cs="Arial"/>
                <w:color w:val="000000"/>
                <w:sz w:val="18"/>
                <w:szCs w:val="18"/>
                <w:lang w:eastAsia="cs-CZ"/>
              </w:rPr>
              <w:t>(vstupy)</w:t>
            </w:r>
          </w:p>
        </w:tc>
        <w:tc>
          <w:tcPr>
            <w:tcW w:w="718" w:type="dxa"/>
            <w:gridSpan w:val="2"/>
            <w:tcBorders>
              <w:top w:val="single" w:sz="4" w:space="0" w:color="auto"/>
              <w:left w:val="nil"/>
              <w:bottom w:val="single" w:sz="4" w:space="0" w:color="auto"/>
              <w:right w:val="single" w:sz="4" w:space="0" w:color="auto"/>
            </w:tcBorders>
            <w:shd w:val="clear" w:color="auto" w:fill="FFFF99"/>
            <w:noWrap/>
            <w:vAlign w:val="center"/>
            <w:hideMark/>
          </w:tcPr>
          <w:p w14:paraId="3E782A5E"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FFFF99"/>
          </w:tcPr>
          <w:p w14:paraId="22FE2A59" w14:textId="77777777" w:rsidR="001F3D9E" w:rsidRPr="00F8098A" w:rsidRDefault="001F3D9E" w:rsidP="001F3D9E">
            <w:pPr>
              <w:spacing w:after="0" w:line="240" w:lineRule="auto"/>
              <w:ind w:left="720"/>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FFFF99"/>
            <w:vAlign w:val="center"/>
          </w:tcPr>
          <w:p w14:paraId="0BAB55C7" w14:textId="77777777" w:rsidR="001F3D9E" w:rsidRPr="00F8098A"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FFFF99"/>
            <w:vAlign w:val="center"/>
          </w:tcPr>
          <w:p w14:paraId="470664AC" w14:textId="77777777" w:rsidR="001F3D9E" w:rsidRPr="00F8098A"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FFFF99"/>
            <w:vAlign w:val="center"/>
          </w:tcPr>
          <w:p w14:paraId="5B50E8DC" w14:textId="77777777" w:rsidR="001F3D9E" w:rsidRPr="00F8098A" w:rsidRDefault="001F3D9E" w:rsidP="001F3D9E">
            <w:pPr>
              <w:numPr>
                <w:ilvl w:val="0"/>
                <w:numId w:val="44"/>
              </w:numPr>
              <w:spacing w:after="0" w:line="240" w:lineRule="auto"/>
              <w:jc w:val="center"/>
              <w:rPr>
                <w:rFonts w:ascii="Arial" w:eastAsia="Times New Roman" w:hAnsi="Arial" w:cs="Arial"/>
                <w:bCs/>
                <w:sz w:val="24"/>
                <w:szCs w:val="24"/>
                <w:lang w:eastAsia="cs-CZ"/>
              </w:rPr>
            </w:pPr>
          </w:p>
        </w:tc>
      </w:tr>
      <w:tr w:rsidR="001F3D9E" w:rsidRPr="00E034C7" w14:paraId="18701D8F"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4D9D5FC5"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ZŮSTATKOVÁ HODNOTA </w:t>
            </w:r>
            <w:r w:rsidRPr="00E034C7">
              <w:rPr>
                <w:rFonts w:ascii="Arial" w:eastAsia="Times New Roman" w:hAnsi="Arial" w:cs="Arial"/>
                <w:color w:val="000000"/>
                <w:sz w:val="18"/>
                <w:szCs w:val="18"/>
                <w:lang w:eastAsia="cs-CZ"/>
              </w:rPr>
              <w:t>(vstupy)</w:t>
            </w:r>
          </w:p>
        </w:tc>
        <w:tc>
          <w:tcPr>
            <w:tcW w:w="718" w:type="dxa"/>
            <w:gridSpan w:val="2"/>
            <w:tcBorders>
              <w:top w:val="single" w:sz="4" w:space="0" w:color="auto"/>
              <w:left w:val="nil"/>
              <w:bottom w:val="single" w:sz="4" w:space="0" w:color="auto"/>
              <w:right w:val="single" w:sz="4" w:space="0" w:color="auto"/>
            </w:tcBorders>
            <w:shd w:val="clear" w:color="auto" w:fill="FFFF99"/>
            <w:noWrap/>
            <w:vAlign w:val="center"/>
            <w:hideMark/>
          </w:tcPr>
          <w:p w14:paraId="296FEA33"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FFFF99"/>
          </w:tcPr>
          <w:p w14:paraId="45787401" w14:textId="77777777" w:rsidR="001F3D9E" w:rsidRPr="00F8098A" w:rsidRDefault="001F3D9E" w:rsidP="001F3D9E">
            <w:pPr>
              <w:spacing w:after="0" w:line="240" w:lineRule="auto"/>
              <w:ind w:left="720"/>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FFFF99"/>
            <w:vAlign w:val="center"/>
          </w:tcPr>
          <w:p w14:paraId="39071D29" w14:textId="77777777" w:rsidR="001F3D9E" w:rsidRPr="00F8098A"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FFFF99"/>
            <w:vAlign w:val="center"/>
          </w:tcPr>
          <w:p w14:paraId="60F67CB8" w14:textId="77777777" w:rsidR="001F3D9E" w:rsidRPr="00F8098A"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FFFF99"/>
            <w:vAlign w:val="center"/>
          </w:tcPr>
          <w:p w14:paraId="6B1B7BFA" w14:textId="77777777" w:rsidR="001F3D9E" w:rsidRPr="00F8098A" w:rsidRDefault="001F3D9E" w:rsidP="001F3D9E">
            <w:pPr>
              <w:numPr>
                <w:ilvl w:val="0"/>
                <w:numId w:val="44"/>
              </w:numPr>
              <w:spacing w:after="0" w:line="240" w:lineRule="auto"/>
              <w:jc w:val="center"/>
              <w:rPr>
                <w:rFonts w:ascii="Arial" w:eastAsia="Times New Roman" w:hAnsi="Arial" w:cs="Arial"/>
                <w:bCs/>
                <w:sz w:val="24"/>
                <w:szCs w:val="24"/>
                <w:lang w:eastAsia="cs-CZ"/>
              </w:rPr>
            </w:pPr>
          </w:p>
        </w:tc>
      </w:tr>
      <w:tr w:rsidR="001F3D9E" w:rsidRPr="00E034C7" w14:paraId="441D51E5"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202AB49E" w14:textId="77777777" w:rsidR="001F3D9E" w:rsidRPr="00F8098A"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NÁVRATNOST INVESTICE PRO FA </w:t>
            </w:r>
            <w:r w:rsidRPr="00E034C7">
              <w:rPr>
                <w:rFonts w:ascii="Arial" w:eastAsia="Times New Roman" w:hAnsi="Arial" w:cs="Arial"/>
                <w:color w:val="000000"/>
                <w:sz w:val="18"/>
                <w:szCs w:val="18"/>
                <w:lang w:eastAsia="cs-CZ"/>
              </w:rPr>
              <w:t>(automaticky výpočet)</w:t>
            </w:r>
          </w:p>
        </w:tc>
        <w:tc>
          <w:tcPr>
            <w:tcW w:w="718" w:type="dxa"/>
            <w:gridSpan w:val="2"/>
            <w:tcBorders>
              <w:top w:val="single" w:sz="4" w:space="0" w:color="auto"/>
              <w:left w:val="nil"/>
              <w:bottom w:val="single" w:sz="4" w:space="0" w:color="auto"/>
              <w:right w:val="single" w:sz="4" w:space="0" w:color="auto"/>
            </w:tcBorders>
            <w:shd w:val="clear" w:color="auto" w:fill="92D050"/>
            <w:noWrap/>
            <w:vAlign w:val="center"/>
            <w:hideMark/>
          </w:tcPr>
          <w:p w14:paraId="215FD7AF"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92D050"/>
          </w:tcPr>
          <w:p w14:paraId="74E21695" w14:textId="77777777" w:rsidR="001F3D9E" w:rsidRPr="00F8098A" w:rsidRDefault="001F3D9E" w:rsidP="001F3D9E">
            <w:pPr>
              <w:spacing w:after="0" w:line="240" w:lineRule="auto"/>
              <w:ind w:left="720"/>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92D050"/>
            <w:vAlign w:val="center"/>
          </w:tcPr>
          <w:p w14:paraId="2089534F" w14:textId="77777777" w:rsidR="001F3D9E" w:rsidRPr="00F8098A" w:rsidRDefault="001F3D9E" w:rsidP="001F3D9E">
            <w:pPr>
              <w:numPr>
                <w:ilvl w:val="0"/>
                <w:numId w:val="45"/>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92D050"/>
            <w:vAlign w:val="center"/>
          </w:tcPr>
          <w:p w14:paraId="4F4DB6DE" w14:textId="77777777" w:rsidR="001F3D9E" w:rsidRPr="00F8098A"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92D050"/>
            <w:vAlign w:val="center"/>
          </w:tcPr>
          <w:p w14:paraId="736D5330" w14:textId="77777777" w:rsidR="001F3D9E" w:rsidRPr="003F51C2" w:rsidRDefault="001F3D9E" w:rsidP="006E7934">
            <w:pPr>
              <w:numPr>
                <w:ilvl w:val="0"/>
                <w:numId w:val="48"/>
              </w:numPr>
              <w:spacing w:after="0" w:line="240" w:lineRule="auto"/>
              <w:jc w:val="center"/>
              <w:rPr>
                <w:rFonts w:ascii="Arial" w:eastAsia="Times New Roman" w:hAnsi="Arial" w:cs="Arial"/>
                <w:bCs/>
                <w:sz w:val="24"/>
                <w:szCs w:val="24"/>
                <w:lang w:eastAsia="cs-CZ"/>
              </w:rPr>
            </w:pPr>
          </w:p>
        </w:tc>
      </w:tr>
      <w:tr w:rsidR="001F3D9E" w:rsidRPr="00E034C7" w14:paraId="2C451252"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33DBA8F7"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NÁVRATNOST KAPITÁLU PRO FA </w:t>
            </w:r>
            <w:r w:rsidRPr="00E034C7">
              <w:rPr>
                <w:rFonts w:ascii="Arial" w:eastAsia="Times New Roman" w:hAnsi="Arial" w:cs="Arial"/>
                <w:color w:val="000000"/>
                <w:sz w:val="18"/>
                <w:szCs w:val="18"/>
                <w:lang w:eastAsia="cs-CZ"/>
              </w:rPr>
              <w:t>(automatický výpočet)</w:t>
            </w:r>
          </w:p>
        </w:tc>
        <w:tc>
          <w:tcPr>
            <w:tcW w:w="718" w:type="dxa"/>
            <w:gridSpan w:val="2"/>
            <w:tcBorders>
              <w:top w:val="single" w:sz="4" w:space="0" w:color="auto"/>
              <w:left w:val="nil"/>
              <w:bottom w:val="single" w:sz="4" w:space="0" w:color="auto"/>
              <w:right w:val="single" w:sz="4" w:space="0" w:color="auto"/>
            </w:tcBorders>
            <w:shd w:val="clear" w:color="auto" w:fill="92D050"/>
            <w:noWrap/>
            <w:vAlign w:val="center"/>
            <w:hideMark/>
          </w:tcPr>
          <w:p w14:paraId="0CEDDF5B"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92D050"/>
          </w:tcPr>
          <w:p w14:paraId="1C9E4E73" w14:textId="77777777" w:rsidR="001F3D9E" w:rsidRPr="00F8098A" w:rsidRDefault="001F3D9E" w:rsidP="001F3D9E">
            <w:pPr>
              <w:spacing w:after="0" w:line="240" w:lineRule="auto"/>
              <w:ind w:left="129"/>
              <w:jc w:val="center"/>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92D050"/>
            <w:vAlign w:val="center"/>
          </w:tcPr>
          <w:p w14:paraId="00344196" w14:textId="77777777" w:rsidR="001F3D9E" w:rsidRPr="00E034C7" w:rsidRDefault="001F3D9E" w:rsidP="001F3D9E">
            <w:pPr>
              <w:spacing w:after="0" w:line="240" w:lineRule="auto"/>
              <w:ind w:left="129"/>
              <w:jc w:val="center"/>
              <w:rPr>
                <w:rFonts w:ascii="Arial" w:eastAsia="Times New Roman" w:hAnsi="Arial" w:cs="Arial"/>
                <w:bCs/>
                <w:sz w:val="24"/>
                <w:szCs w:val="24"/>
                <w:lang w:eastAsia="cs-CZ"/>
              </w:rPr>
            </w:pPr>
            <w:r w:rsidRPr="00E034C7">
              <w:rPr>
                <w:rFonts w:ascii="Arial" w:eastAsia="Times New Roman" w:hAnsi="Arial" w:cs="Arial"/>
                <w:bCs/>
                <w:sz w:val="24"/>
                <w:szCs w:val="24"/>
                <w:lang w:eastAsia="cs-CZ"/>
              </w:rPr>
              <w:sym w:font="Wingdings" w:char="F0FC"/>
            </w:r>
          </w:p>
        </w:tc>
        <w:tc>
          <w:tcPr>
            <w:tcW w:w="1087" w:type="dxa"/>
            <w:tcBorders>
              <w:top w:val="single" w:sz="4" w:space="0" w:color="auto"/>
              <w:left w:val="nil"/>
              <w:bottom w:val="single" w:sz="4" w:space="0" w:color="auto"/>
              <w:right w:val="single" w:sz="4" w:space="0" w:color="auto"/>
            </w:tcBorders>
            <w:shd w:val="clear" w:color="auto" w:fill="92D050"/>
            <w:vAlign w:val="center"/>
          </w:tcPr>
          <w:p w14:paraId="6FC4C69F" w14:textId="77777777" w:rsidR="001F3D9E" w:rsidRPr="00E034C7"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92D050"/>
            <w:vAlign w:val="center"/>
          </w:tcPr>
          <w:p w14:paraId="6B04A544" w14:textId="77777777" w:rsidR="001F3D9E" w:rsidRPr="00E034C7" w:rsidRDefault="001F3D9E" w:rsidP="006E7934">
            <w:pPr>
              <w:numPr>
                <w:ilvl w:val="0"/>
                <w:numId w:val="48"/>
              </w:numPr>
              <w:spacing w:after="0" w:line="240" w:lineRule="auto"/>
              <w:jc w:val="center"/>
              <w:rPr>
                <w:rFonts w:ascii="Arial" w:eastAsia="Times New Roman" w:hAnsi="Arial" w:cs="Arial"/>
                <w:bCs/>
                <w:sz w:val="24"/>
                <w:szCs w:val="24"/>
                <w:lang w:eastAsia="cs-CZ"/>
              </w:rPr>
            </w:pPr>
          </w:p>
        </w:tc>
      </w:tr>
      <w:tr w:rsidR="001F3D9E" w:rsidRPr="00E034C7" w14:paraId="78AC7C52"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70DCADED"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UDRŽITELNOST PRO FA </w:t>
            </w:r>
            <w:r w:rsidRPr="00E034C7">
              <w:rPr>
                <w:rFonts w:ascii="Arial" w:eastAsia="Times New Roman" w:hAnsi="Arial" w:cs="Arial"/>
                <w:color w:val="000000"/>
                <w:sz w:val="18"/>
                <w:szCs w:val="18"/>
                <w:lang w:eastAsia="cs-CZ"/>
              </w:rPr>
              <w:t>(automatický výpočet)</w:t>
            </w:r>
          </w:p>
        </w:tc>
        <w:tc>
          <w:tcPr>
            <w:tcW w:w="718" w:type="dxa"/>
            <w:gridSpan w:val="2"/>
            <w:tcBorders>
              <w:top w:val="single" w:sz="4" w:space="0" w:color="auto"/>
              <w:left w:val="nil"/>
              <w:bottom w:val="single" w:sz="4" w:space="0" w:color="auto"/>
              <w:right w:val="single" w:sz="4" w:space="0" w:color="auto"/>
            </w:tcBorders>
            <w:shd w:val="clear" w:color="auto" w:fill="92D050"/>
            <w:noWrap/>
            <w:vAlign w:val="center"/>
            <w:hideMark/>
          </w:tcPr>
          <w:p w14:paraId="5D094AA4"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92D050"/>
          </w:tcPr>
          <w:p w14:paraId="488164FF" w14:textId="77777777" w:rsidR="001F3D9E" w:rsidRPr="00F8098A" w:rsidRDefault="001F3D9E" w:rsidP="001F3D9E">
            <w:pPr>
              <w:spacing w:after="0" w:line="240" w:lineRule="auto"/>
              <w:ind w:left="720"/>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92D050"/>
            <w:vAlign w:val="center"/>
          </w:tcPr>
          <w:p w14:paraId="270C684D" w14:textId="77777777" w:rsidR="001F3D9E" w:rsidRPr="00F8098A" w:rsidRDefault="001F3D9E" w:rsidP="001F3D9E">
            <w:pPr>
              <w:numPr>
                <w:ilvl w:val="0"/>
                <w:numId w:val="45"/>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92D050"/>
            <w:vAlign w:val="center"/>
          </w:tcPr>
          <w:p w14:paraId="220A0766" w14:textId="77777777" w:rsidR="001F3D9E" w:rsidRPr="00F8098A"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92D050"/>
            <w:vAlign w:val="center"/>
          </w:tcPr>
          <w:p w14:paraId="75CA9B15" w14:textId="77777777" w:rsidR="001F3D9E" w:rsidRPr="00F8098A" w:rsidRDefault="001F3D9E" w:rsidP="006E7934">
            <w:pPr>
              <w:numPr>
                <w:ilvl w:val="0"/>
                <w:numId w:val="48"/>
              </w:numPr>
              <w:spacing w:after="0" w:line="240" w:lineRule="auto"/>
              <w:jc w:val="center"/>
              <w:rPr>
                <w:rFonts w:ascii="Arial" w:eastAsia="Times New Roman" w:hAnsi="Arial" w:cs="Arial"/>
                <w:bCs/>
                <w:sz w:val="24"/>
                <w:szCs w:val="24"/>
                <w:lang w:eastAsia="cs-CZ"/>
              </w:rPr>
            </w:pPr>
          </w:p>
        </w:tc>
      </w:tr>
      <w:tr w:rsidR="001F3D9E" w:rsidRPr="00E034C7" w14:paraId="03847725"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0C2A5432"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CITLIVOST FINANČNÍ ANALÝZY </w:t>
            </w:r>
            <w:r w:rsidRPr="00E034C7">
              <w:rPr>
                <w:rFonts w:ascii="Arial" w:eastAsia="Times New Roman" w:hAnsi="Arial" w:cs="Arial"/>
                <w:color w:val="000000"/>
                <w:sz w:val="18"/>
                <w:szCs w:val="18"/>
                <w:lang w:eastAsia="cs-CZ"/>
              </w:rPr>
              <w:t>(vstupy)</w:t>
            </w:r>
          </w:p>
        </w:tc>
        <w:tc>
          <w:tcPr>
            <w:tcW w:w="718" w:type="dxa"/>
            <w:gridSpan w:val="2"/>
            <w:tcBorders>
              <w:top w:val="single" w:sz="4" w:space="0" w:color="auto"/>
              <w:left w:val="nil"/>
              <w:bottom w:val="single" w:sz="4" w:space="0" w:color="auto"/>
              <w:right w:val="single" w:sz="4" w:space="0" w:color="auto"/>
            </w:tcBorders>
            <w:shd w:val="clear" w:color="auto" w:fill="FFFF99"/>
            <w:noWrap/>
            <w:vAlign w:val="center"/>
            <w:hideMark/>
          </w:tcPr>
          <w:p w14:paraId="4EECC620"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FFFF99"/>
          </w:tcPr>
          <w:p w14:paraId="6C7989CC"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FFFF99"/>
            <w:vAlign w:val="center"/>
          </w:tcPr>
          <w:p w14:paraId="0DA83E97"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FFFF99"/>
            <w:vAlign w:val="center"/>
          </w:tcPr>
          <w:p w14:paraId="0A75D47E" w14:textId="77777777" w:rsidR="001F3D9E" w:rsidRPr="00F8098A"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FFFF99"/>
            <w:vAlign w:val="center"/>
          </w:tcPr>
          <w:p w14:paraId="65658AA3" w14:textId="77777777" w:rsidR="001F3D9E" w:rsidRPr="00F8098A" w:rsidRDefault="001F3D9E" w:rsidP="001F3D9E">
            <w:pPr>
              <w:spacing w:after="0" w:line="240" w:lineRule="auto"/>
              <w:jc w:val="center"/>
              <w:rPr>
                <w:rFonts w:ascii="Arial" w:eastAsia="Times New Roman" w:hAnsi="Arial" w:cs="Arial"/>
                <w:bCs/>
                <w:sz w:val="24"/>
                <w:szCs w:val="24"/>
                <w:lang w:eastAsia="cs-CZ"/>
              </w:rPr>
            </w:pPr>
            <w:r w:rsidRPr="00F8098A">
              <w:rPr>
                <w:rFonts w:ascii="Arial" w:eastAsia="Times New Roman" w:hAnsi="Arial" w:cs="Arial"/>
                <w:bCs/>
                <w:sz w:val="24"/>
                <w:szCs w:val="24"/>
                <w:lang w:eastAsia="cs-CZ"/>
              </w:rPr>
              <w:t>*</w:t>
            </w:r>
          </w:p>
        </w:tc>
      </w:tr>
      <w:tr w:rsidR="001F3D9E" w:rsidRPr="00E034C7" w14:paraId="64BB1B2C"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4325" w:type="dxa"/>
            <w:tcBorders>
              <w:top w:val="single" w:sz="4" w:space="0" w:color="auto"/>
              <w:left w:val="single" w:sz="12" w:space="0" w:color="auto"/>
              <w:bottom w:val="single" w:sz="4" w:space="0" w:color="auto"/>
              <w:right w:val="nil"/>
            </w:tcBorders>
            <w:shd w:val="clear" w:color="000000" w:fill="FFFFFF"/>
            <w:noWrap/>
            <w:vAlign w:val="bottom"/>
            <w:hideMark/>
          </w:tcPr>
          <w:p w14:paraId="0BDB7773" w14:textId="77777777" w:rsidR="001F3D9E" w:rsidRPr="003B327B" w:rsidRDefault="001F3D9E" w:rsidP="001F3D9E">
            <w:pPr>
              <w:spacing w:after="0" w:line="240" w:lineRule="auto"/>
              <w:rPr>
                <w:rFonts w:ascii="Arial" w:eastAsia="Times New Roman" w:hAnsi="Arial" w:cs="Arial"/>
                <w:color w:val="000000"/>
                <w:sz w:val="18"/>
                <w:szCs w:val="18"/>
                <w:lang w:eastAsia="cs-CZ"/>
              </w:rPr>
            </w:pPr>
            <w:r w:rsidRPr="003B327B">
              <w:rPr>
                <w:rFonts w:ascii="Arial" w:eastAsia="Times New Roman" w:hAnsi="Arial" w:cs="Arial"/>
                <w:color w:val="000000"/>
                <w:sz w:val="18"/>
                <w:szCs w:val="18"/>
                <w:lang w:eastAsia="cs-CZ"/>
              </w:rPr>
              <w:t> </w:t>
            </w:r>
          </w:p>
        </w:tc>
        <w:tc>
          <w:tcPr>
            <w:tcW w:w="718" w:type="dxa"/>
            <w:gridSpan w:val="2"/>
            <w:tcBorders>
              <w:top w:val="single" w:sz="4" w:space="0" w:color="auto"/>
              <w:left w:val="nil"/>
              <w:bottom w:val="single" w:sz="4" w:space="0" w:color="auto"/>
              <w:right w:val="nil"/>
            </w:tcBorders>
            <w:shd w:val="clear" w:color="000000" w:fill="FFFFFF"/>
            <w:noWrap/>
            <w:vAlign w:val="bottom"/>
            <w:hideMark/>
          </w:tcPr>
          <w:p w14:paraId="7D82224F" w14:textId="77777777" w:rsidR="001F3D9E" w:rsidRPr="003B327B" w:rsidRDefault="001F3D9E" w:rsidP="001F3D9E">
            <w:pPr>
              <w:spacing w:after="0" w:line="240" w:lineRule="auto"/>
              <w:rPr>
                <w:rFonts w:ascii="Arial" w:eastAsia="Times New Roman" w:hAnsi="Arial" w:cs="Arial"/>
                <w:color w:val="000000"/>
                <w:lang w:eastAsia="cs-CZ"/>
              </w:rPr>
            </w:pPr>
            <w:r w:rsidRPr="003B327B">
              <w:rPr>
                <w:rFonts w:ascii="Arial" w:eastAsia="Times New Roman" w:hAnsi="Arial" w:cs="Arial"/>
                <w:color w:val="000000"/>
                <w:lang w:eastAsia="cs-CZ"/>
              </w:rPr>
              <w:t> </w:t>
            </w:r>
          </w:p>
        </w:tc>
        <w:tc>
          <w:tcPr>
            <w:tcW w:w="841" w:type="dxa"/>
            <w:tcBorders>
              <w:top w:val="single" w:sz="4" w:space="0" w:color="auto"/>
              <w:left w:val="nil"/>
              <w:bottom w:val="single" w:sz="4" w:space="0" w:color="auto"/>
              <w:right w:val="nil"/>
            </w:tcBorders>
            <w:shd w:val="clear" w:color="000000" w:fill="FFFFFF"/>
          </w:tcPr>
          <w:p w14:paraId="046B1EFF" w14:textId="77777777" w:rsidR="001F3D9E" w:rsidRPr="003B327B" w:rsidRDefault="001F3D9E" w:rsidP="001F3D9E">
            <w:pPr>
              <w:spacing w:after="0" w:line="240" w:lineRule="auto"/>
              <w:rPr>
                <w:rFonts w:ascii="Arial" w:eastAsia="Times New Roman" w:hAnsi="Arial" w:cs="Arial"/>
                <w:sz w:val="24"/>
                <w:szCs w:val="24"/>
                <w:lang w:eastAsia="cs-CZ"/>
              </w:rPr>
            </w:pPr>
          </w:p>
        </w:tc>
        <w:tc>
          <w:tcPr>
            <w:tcW w:w="1086" w:type="dxa"/>
            <w:tcBorders>
              <w:top w:val="single" w:sz="4" w:space="0" w:color="auto"/>
              <w:left w:val="nil"/>
              <w:bottom w:val="single" w:sz="4" w:space="0" w:color="auto"/>
              <w:right w:val="nil"/>
            </w:tcBorders>
            <w:shd w:val="clear" w:color="000000" w:fill="FFFFFF"/>
            <w:vAlign w:val="bottom"/>
          </w:tcPr>
          <w:p w14:paraId="1C90DE80" w14:textId="77777777" w:rsidR="001F3D9E" w:rsidRPr="003B327B" w:rsidRDefault="001F3D9E" w:rsidP="001F3D9E">
            <w:pPr>
              <w:spacing w:after="0" w:line="240" w:lineRule="auto"/>
              <w:rPr>
                <w:rFonts w:ascii="Arial" w:eastAsia="Times New Roman" w:hAnsi="Arial" w:cs="Arial"/>
                <w:sz w:val="24"/>
                <w:szCs w:val="24"/>
                <w:lang w:eastAsia="cs-CZ"/>
              </w:rPr>
            </w:pPr>
          </w:p>
        </w:tc>
        <w:tc>
          <w:tcPr>
            <w:tcW w:w="1087" w:type="dxa"/>
            <w:tcBorders>
              <w:top w:val="single" w:sz="4" w:space="0" w:color="auto"/>
              <w:left w:val="nil"/>
              <w:bottom w:val="single" w:sz="4" w:space="0" w:color="auto"/>
              <w:right w:val="nil"/>
            </w:tcBorders>
            <w:shd w:val="clear" w:color="000000" w:fill="FFFFFF"/>
            <w:vAlign w:val="bottom"/>
          </w:tcPr>
          <w:p w14:paraId="7CB4A160" w14:textId="77777777" w:rsidR="001F3D9E" w:rsidRPr="003B327B" w:rsidRDefault="001F3D9E" w:rsidP="001F3D9E">
            <w:pPr>
              <w:spacing w:after="0" w:line="240" w:lineRule="auto"/>
              <w:rPr>
                <w:rFonts w:ascii="Arial" w:eastAsia="Times New Roman" w:hAnsi="Arial" w:cs="Arial"/>
                <w:sz w:val="24"/>
                <w:szCs w:val="24"/>
                <w:lang w:eastAsia="cs-CZ"/>
              </w:rPr>
            </w:pPr>
          </w:p>
        </w:tc>
        <w:tc>
          <w:tcPr>
            <w:tcW w:w="1087" w:type="dxa"/>
            <w:tcBorders>
              <w:top w:val="single" w:sz="4" w:space="0" w:color="auto"/>
              <w:left w:val="nil"/>
              <w:bottom w:val="single" w:sz="4" w:space="0" w:color="auto"/>
              <w:right w:val="single" w:sz="12" w:space="0" w:color="auto"/>
            </w:tcBorders>
            <w:shd w:val="clear" w:color="000000" w:fill="FFFFFF"/>
            <w:vAlign w:val="bottom"/>
          </w:tcPr>
          <w:p w14:paraId="389FC7A7" w14:textId="77777777" w:rsidR="001F3D9E" w:rsidRPr="003B327B" w:rsidRDefault="001F3D9E" w:rsidP="001F3D9E">
            <w:pPr>
              <w:spacing w:after="0" w:line="240" w:lineRule="auto"/>
              <w:rPr>
                <w:rFonts w:ascii="Arial" w:eastAsia="Times New Roman" w:hAnsi="Arial" w:cs="Arial"/>
                <w:sz w:val="24"/>
                <w:szCs w:val="24"/>
                <w:lang w:eastAsia="cs-CZ"/>
              </w:rPr>
            </w:pPr>
          </w:p>
        </w:tc>
      </w:tr>
      <w:tr w:rsidR="001F3D9E" w:rsidRPr="00E034C7" w14:paraId="0DFF7335"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790E4817"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VÝBĚR SPECIFICKÝCH CÍLŮ</w:t>
            </w:r>
            <w:r w:rsidRPr="00E034C7">
              <w:rPr>
                <w:rFonts w:ascii="Arial" w:eastAsia="Times New Roman" w:hAnsi="Arial" w:cs="Arial"/>
                <w:color w:val="000000"/>
                <w:sz w:val="18"/>
                <w:szCs w:val="18"/>
                <w:lang w:eastAsia="cs-CZ"/>
              </w:rPr>
              <w:t xml:space="preserve"> (vstupy)</w:t>
            </w:r>
          </w:p>
        </w:tc>
        <w:tc>
          <w:tcPr>
            <w:tcW w:w="718" w:type="dxa"/>
            <w:gridSpan w:val="2"/>
            <w:tcBorders>
              <w:top w:val="single" w:sz="4" w:space="0" w:color="auto"/>
              <w:left w:val="nil"/>
              <w:bottom w:val="single" w:sz="4" w:space="0" w:color="auto"/>
              <w:right w:val="single" w:sz="4" w:space="0" w:color="auto"/>
            </w:tcBorders>
            <w:shd w:val="clear" w:color="auto" w:fill="FFFF99"/>
            <w:noWrap/>
            <w:vAlign w:val="center"/>
            <w:hideMark/>
          </w:tcPr>
          <w:p w14:paraId="33F083C8"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FFFF99"/>
          </w:tcPr>
          <w:p w14:paraId="2CFC5903" w14:textId="77777777" w:rsidR="001F3D9E" w:rsidRPr="00F8098A" w:rsidRDefault="001F3D9E" w:rsidP="001F3D9E">
            <w:pPr>
              <w:spacing w:after="0" w:line="240" w:lineRule="auto"/>
              <w:ind w:left="720"/>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FFFF99"/>
            <w:vAlign w:val="center"/>
          </w:tcPr>
          <w:p w14:paraId="67EF9B42" w14:textId="77777777" w:rsidR="001F3D9E" w:rsidRPr="00F8098A" w:rsidRDefault="001F3D9E" w:rsidP="00EA2937">
            <w:pPr>
              <w:spacing w:after="0" w:line="240" w:lineRule="auto"/>
              <w:ind w:left="360"/>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FFFF99"/>
            <w:vAlign w:val="center"/>
          </w:tcPr>
          <w:p w14:paraId="6E2424A4" w14:textId="77777777" w:rsidR="001F3D9E" w:rsidRPr="00F8098A"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FFFF99"/>
            <w:vAlign w:val="center"/>
          </w:tcPr>
          <w:p w14:paraId="7B9E9678" w14:textId="77777777" w:rsidR="001F3D9E" w:rsidRPr="00F8098A" w:rsidRDefault="001F3D9E" w:rsidP="001F3D9E">
            <w:pPr>
              <w:spacing w:after="0" w:line="240" w:lineRule="auto"/>
              <w:jc w:val="center"/>
              <w:rPr>
                <w:rFonts w:ascii="Arial" w:eastAsia="Times New Roman" w:hAnsi="Arial" w:cs="Arial"/>
                <w:bCs/>
                <w:sz w:val="24"/>
                <w:szCs w:val="24"/>
                <w:lang w:eastAsia="cs-CZ"/>
              </w:rPr>
            </w:pPr>
            <w:r w:rsidRPr="00F8098A">
              <w:rPr>
                <w:rFonts w:ascii="Arial" w:eastAsia="Times New Roman" w:hAnsi="Arial" w:cs="Arial"/>
                <w:bCs/>
                <w:sz w:val="24"/>
                <w:szCs w:val="24"/>
                <w:lang w:eastAsia="cs-CZ"/>
              </w:rPr>
              <w:t>*</w:t>
            </w:r>
          </w:p>
        </w:tc>
      </w:tr>
      <w:tr w:rsidR="001F3D9E" w:rsidRPr="00E034C7" w14:paraId="162C6E11"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1BF3643D" w14:textId="77777777" w:rsidR="001F3D9E" w:rsidRPr="00F8098A"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SOCIO-EKONOMICKÉ DOPADY </w:t>
            </w:r>
            <w:r w:rsidRPr="00E034C7">
              <w:rPr>
                <w:rFonts w:ascii="Arial" w:eastAsia="Times New Roman" w:hAnsi="Arial" w:cs="Arial"/>
                <w:color w:val="000000"/>
                <w:sz w:val="18"/>
                <w:szCs w:val="18"/>
                <w:lang w:eastAsia="cs-CZ"/>
              </w:rPr>
              <w:t>(vstupy)</w:t>
            </w:r>
          </w:p>
        </w:tc>
        <w:tc>
          <w:tcPr>
            <w:tcW w:w="718" w:type="dxa"/>
            <w:gridSpan w:val="2"/>
            <w:tcBorders>
              <w:top w:val="single" w:sz="4" w:space="0" w:color="auto"/>
              <w:left w:val="nil"/>
              <w:bottom w:val="single" w:sz="4" w:space="0" w:color="auto"/>
              <w:right w:val="single" w:sz="4" w:space="0" w:color="auto"/>
            </w:tcBorders>
            <w:shd w:val="clear" w:color="auto" w:fill="FFFF99"/>
            <w:noWrap/>
            <w:vAlign w:val="center"/>
            <w:hideMark/>
          </w:tcPr>
          <w:p w14:paraId="63594389"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FFFF99"/>
          </w:tcPr>
          <w:p w14:paraId="7280D4A1" w14:textId="77777777" w:rsidR="001F3D9E" w:rsidRPr="00F8098A" w:rsidRDefault="001F3D9E" w:rsidP="001F3D9E">
            <w:pPr>
              <w:spacing w:after="0" w:line="240" w:lineRule="auto"/>
              <w:ind w:left="720"/>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FFFF99"/>
            <w:vAlign w:val="center"/>
          </w:tcPr>
          <w:p w14:paraId="536A19FA" w14:textId="77777777" w:rsidR="001F3D9E" w:rsidRPr="00F8098A" w:rsidRDefault="001F3D9E" w:rsidP="00EA2937">
            <w:pPr>
              <w:spacing w:after="0" w:line="240" w:lineRule="auto"/>
              <w:ind w:left="720"/>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FFFF99"/>
            <w:vAlign w:val="center"/>
          </w:tcPr>
          <w:p w14:paraId="28735E78" w14:textId="77777777" w:rsidR="001F3D9E" w:rsidRPr="00F8098A"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FFFF99"/>
            <w:vAlign w:val="center"/>
          </w:tcPr>
          <w:p w14:paraId="6CFBE27B" w14:textId="77777777" w:rsidR="001F3D9E" w:rsidRPr="003F51C2" w:rsidRDefault="001F3D9E" w:rsidP="001F3D9E">
            <w:pPr>
              <w:spacing w:after="0" w:line="240" w:lineRule="auto"/>
              <w:jc w:val="center"/>
              <w:rPr>
                <w:rFonts w:ascii="Arial" w:eastAsia="Times New Roman" w:hAnsi="Arial" w:cs="Arial"/>
                <w:bCs/>
                <w:sz w:val="24"/>
                <w:szCs w:val="24"/>
                <w:lang w:eastAsia="cs-CZ"/>
              </w:rPr>
            </w:pPr>
            <w:r w:rsidRPr="003F51C2">
              <w:rPr>
                <w:rFonts w:ascii="Arial" w:eastAsia="Times New Roman" w:hAnsi="Arial" w:cs="Arial"/>
                <w:bCs/>
                <w:sz w:val="24"/>
                <w:szCs w:val="24"/>
                <w:lang w:eastAsia="cs-CZ"/>
              </w:rPr>
              <w:t>*</w:t>
            </w:r>
          </w:p>
        </w:tc>
      </w:tr>
      <w:tr w:rsidR="001F3D9E" w:rsidRPr="00E034C7" w14:paraId="3CCAB2EA"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41872C83"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NÁVRATNOST INVESTICE PRO EA </w:t>
            </w:r>
            <w:r w:rsidRPr="00E034C7">
              <w:rPr>
                <w:rFonts w:ascii="Arial" w:eastAsia="Times New Roman" w:hAnsi="Arial" w:cs="Arial"/>
                <w:color w:val="000000"/>
                <w:sz w:val="18"/>
                <w:szCs w:val="18"/>
                <w:lang w:eastAsia="cs-CZ"/>
              </w:rPr>
              <w:t>(automaticky výpočet)</w:t>
            </w:r>
          </w:p>
        </w:tc>
        <w:tc>
          <w:tcPr>
            <w:tcW w:w="718" w:type="dxa"/>
            <w:gridSpan w:val="2"/>
            <w:tcBorders>
              <w:top w:val="single" w:sz="4" w:space="0" w:color="auto"/>
              <w:left w:val="nil"/>
              <w:bottom w:val="single" w:sz="4" w:space="0" w:color="auto"/>
              <w:right w:val="single" w:sz="4" w:space="0" w:color="auto"/>
            </w:tcBorders>
            <w:shd w:val="clear" w:color="auto" w:fill="92D050"/>
            <w:noWrap/>
            <w:vAlign w:val="center"/>
            <w:hideMark/>
          </w:tcPr>
          <w:p w14:paraId="79C3691D"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92D050"/>
          </w:tcPr>
          <w:p w14:paraId="58A48155" w14:textId="77777777" w:rsidR="001F3D9E" w:rsidRPr="00F8098A" w:rsidRDefault="001F3D9E" w:rsidP="001F3D9E">
            <w:pPr>
              <w:spacing w:after="0" w:line="240" w:lineRule="auto"/>
              <w:ind w:left="720"/>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92D050"/>
            <w:vAlign w:val="center"/>
          </w:tcPr>
          <w:p w14:paraId="3A028733" w14:textId="77777777" w:rsidR="001F3D9E" w:rsidRPr="00F8098A" w:rsidRDefault="001F3D9E" w:rsidP="00EA2937">
            <w:pPr>
              <w:spacing w:after="0" w:line="240" w:lineRule="auto"/>
              <w:ind w:left="720"/>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92D050"/>
            <w:vAlign w:val="center"/>
          </w:tcPr>
          <w:p w14:paraId="0E0989E5" w14:textId="77777777" w:rsidR="001F3D9E" w:rsidRPr="00F8098A"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92D050"/>
            <w:vAlign w:val="center"/>
          </w:tcPr>
          <w:p w14:paraId="1EFBCBEB" w14:textId="77777777" w:rsidR="001F3D9E" w:rsidRPr="00F8098A" w:rsidRDefault="001F3D9E" w:rsidP="001F3D9E">
            <w:pPr>
              <w:spacing w:after="0" w:line="240" w:lineRule="auto"/>
              <w:jc w:val="center"/>
              <w:rPr>
                <w:rFonts w:ascii="Arial" w:eastAsia="Times New Roman" w:hAnsi="Arial" w:cs="Arial"/>
                <w:bCs/>
                <w:sz w:val="24"/>
                <w:szCs w:val="24"/>
                <w:lang w:eastAsia="cs-CZ"/>
              </w:rPr>
            </w:pPr>
            <w:r w:rsidRPr="00F8098A">
              <w:rPr>
                <w:rFonts w:ascii="Arial" w:eastAsia="Times New Roman" w:hAnsi="Arial" w:cs="Arial"/>
                <w:bCs/>
                <w:sz w:val="24"/>
                <w:szCs w:val="24"/>
                <w:lang w:eastAsia="cs-CZ"/>
              </w:rPr>
              <w:t>*</w:t>
            </w:r>
          </w:p>
        </w:tc>
      </w:tr>
      <w:tr w:rsidR="001F3D9E" w:rsidRPr="00E034C7" w14:paraId="08E5AEC7"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473E8BDB"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NÁVRATNOST KAPITÁLU PRO EA </w:t>
            </w:r>
            <w:r w:rsidRPr="00E034C7">
              <w:rPr>
                <w:rFonts w:ascii="Arial" w:eastAsia="Times New Roman" w:hAnsi="Arial" w:cs="Arial"/>
                <w:color w:val="000000"/>
                <w:sz w:val="18"/>
                <w:szCs w:val="18"/>
                <w:lang w:eastAsia="cs-CZ"/>
              </w:rPr>
              <w:t>(automatický výpočet)</w:t>
            </w:r>
          </w:p>
        </w:tc>
        <w:tc>
          <w:tcPr>
            <w:tcW w:w="718" w:type="dxa"/>
            <w:gridSpan w:val="2"/>
            <w:tcBorders>
              <w:top w:val="single" w:sz="4" w:space="0" w:color="auto"/>
              <w:left w:val="nil"/>
              <w:bottom w:val="single" w:sz="4" w:space="0" w:color="auto"/>
              <w:right w:val="single" w:sz="4" w:space="0" w:color="auto"/>
            </w:tcBorders>
            <w:shd w:val="clear" w:color="auto" w:fill="92D050"/>
            <w:noWrap/>
            <w:vAlign w:val="center"/>
            <w:hideMark/>
          </w:tcPr>
          <w:p w14:paraId="45882A06"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92D050"/>
          </w:tcPr>
          <w:p w14:paraId="13C0FD60"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92D050"/>
            <w:vAlign w:val="center"/>
          </w:tcPr>
          <w:p w14:paraId="6DC51381"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92D050"/>
            <w:vAlign w:val="center"/>
          </w:tcPr>
          <w:p w14:paraId="3C8A2E94" w14:textId="77777777" w:rsidR="001F3D9E" w:rsidRPr="00F8098A" w:rsidRDefault="001F3D9E" w:rsidP="001F3D9E">
            <w:pPr>
              <w:spacing w:after="0" w:line="240" w:lineRule="auto"/>
              <w:ind w:left="720"/>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92D050"/>
            <w:vAlign w:val="center"/>
          </w:tcPr>
          <w:p w14:paraId="1C29C134"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r>
      <w:tr w:rsidR="001F3D9E" w:rsidRPr="00E034C7" w14:paraId="1D93E134"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6E6EB553"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UDRŽITELNOST PRO EA </w:t>
            </w:r>
            <w:r w:rsidRPr="00E034C7">
              <w:rPr>
                <w:rFonts w:ascii="Arial" w:eastAsia="Times New Roman" w:hAnsi="Arial" w:cs="Arial"/>
                <w:color w:val="000000"/>
                <w:sz w:val="18"/>
                <w:szCs w:val="18"/>
                <w:lang w:eastAsia="cs-CZ"/>
              </w:rPr>
              <w:t>(automatický výpočet)</w:t>
            </w:r>
          </w:p>
        </w:tc>
        <w:tc>
          <w:tcPr>
            <w:tcW w:w="718" w:type="dxa"/>
            <w:gridSpan w:val="2"/>
            <w:tcBorders>
              <w:top w:val="single" w:sz="4" w:space="0" w:color="auto"/>
              <w:left w:val="nil"/>
              <w:bottom w:val="single" w:sz="4" w:space="0" w:color="auto"/>
              <w:right w:val="single" w:sz="4" w:space="0" w:color="auto"/>
            </w:tcBorders>
            <w:shd w:val="clear" w:color="auto" w:fill="92D050"/>
            <w:noWrap/>
            <w:vAlign w:val="center"/>
            <w:hideMark/>
          </w:tcPr>
          <w:p w14:paraId="282F115D"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92D050"/>
          </w:tcPr>
          <w:p w14:paraId="30B9D8F4"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92D050"/>
            <w:vAlign w:val="center"/>
          </w:tcPr>
          <w:p w14:paraId="64C4DD02"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92D050"/>
            <w:vAlign w:val="center"/>
          </w:tcPr>
          <w:p w14:paraId="6F5F83CB" w14:textId="77777777" w:rsidR="001F3D9E" w:rsidRPr="00F8098A" w:rsidRDefault="001F3D9E" w:rsidP="001F3D9E">
            <w:pPr>
              <w:spacing w:after="0" w:line="240" w:lineRule="auto"/>
              <w:ind w:left="720"/>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92D050"/>
            <w:vAlign w:val="center"/>
          </w:tcPr>
          <w:p w14:paraId="3E4FFC6E"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r>
      <w:tr w:rsidR="001F3D9E" w:rsidRPr="00E034C7" w14:paraId="4CC28ED6"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4D33482E"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CITLIVOST EKONOMICKÉ ANALÝZY </w:t>
            </w:r>
            <w:r w:rsidRPr="00E034C7">
              <w:rPr>
                <w:rFonts w:ascii="Arial" w:eastAsia="Times New Roman" w:hAnsi="Arial" w:cs="Arial"/>
                <w:color w:val="000000"/>
                <w:sz w:val="18"/>
                <w:szCs w:val="18"/>
                <w:lang w:eastAsia="cs-CZ"/>
              </w:rPr>
              <w:t>(vstupy)</w:t>
            </w:r>
          </w:p>
        </w:tc>
        <w:tc>
          <w:tcPr>
            <w:tcW w:w="718" w:type="dxa"/>
            <w:gridSpan w:val="2"/>
            <w:tcBorders>
              <w:top w:val="single" w:sz="4" w:space="0" w:color="auto"/>
              <w:left w:val="nil"/>
              <w:bottom w:val="single" w:sz="4" w:space="0" w:color="auto"/>
              <w:right w:val="single" w:sz="4" w:space="0" w:color="auto"/>
            </w:tcBorders>
            <w:shd w:val="clear" w:color="auto" w:fill="FFFF99"/>
            <w:noWrap/>
            <w:vAlign w:val="center"/>
            <w:hideMark/>
          </w:tcPr>
          <w:p w14:paraId="4364E0B5"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FFFF99"/>
          </w:tcPr>
          <w:p w14:paraId="100D4AFC"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FFFF99"/>
            <w:vAlign w:val="center"/>
          </w:tcPr>
          <w:p w14:paraId="6902671B"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FFFF99"/>
            <w:vAlign w:val="center"/>
          </w:tcPr>
          <w:p w14:paraId="1C3A748A" w14:textId="77777777" w:rsidR="001F3D9E" w:rsidRPr="00F8098A"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FFFF99"/>
            <w:vAlign w:val="center"/>
          </w:tcPr>
          <w:p w14:paraId="0995A408" w14:textId="77777777" w:rsidR="001F3D9E" w:rsidRPr="00F8098A" w:rsidRDefault="001F3D9E" w:rsidP="001F3D9E">
            <w:pPr>
              <w:spacing w:after="0" w:line="240" w:lineRule="auto"/>
              <w:jc w:val="center"/>
              <w:rPr>
                <w:rFonts w:ascii="Arial" w:eastAsia="Times New Roman" w:hAnsi="Arial" w:cs="Arial"/>
                <w:bCs/>
                <w:sz w:val="24"/>
                <w:szCs w:val="24"/>
                <w:lang w:eastAsia="cs-CZ"/>
              </w:rPr>
            </w:pPr>
            <w:r w:rsidRPr="00F8098A">
              <w:rPr>
                <w:rFonts w:ascii="Arial" w:eastAsia="Times New Roman" w:hAnsi="Arial" w:cs="Arial"/>
                <w:bCs/>
                <w:sz w:val="24"/>
                <w:szCs w:val="24"/>
                <w:lang w:eastAsia="cs-CZ"/>
              </w:rPr>
              <w:t>*</w:t>
            </w:r>
          </w:p>
        </w:tc>
      </w:tr>
      <w:tr w:rsidR="001F3D9E" w:rsidRPr="00E034C7" w14:paraId="007526BA"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4325" w:type="dxa"/>
            <w:tcBorders>
              <w:top w:val="single" w:sz="4" w:space="0" w:color="auto"/>
              <w:left w:val="single" w:sz="12" w:space="0" w:color="auto"/>
              <w:bottom w:val="single" w:sz="4" w:space="0" w:color="auto"/>
              <w:right w:val="nil"/>
            </w:tcBorders>
            <w:shd w:val="clear" w:color="000000" w:fill="FFFFFF"/>
            <w:noWrap/>
            <w:vAlign w:val="bottom"/>
            <w:hideMark/>
          </w:tcPr>
          <w:p w14:paraId="5EEE8FF7" w14:textId="77777777" w:rsidR="001F3D9E" w:rsidRPr="003B327B" w:rsidRDefault="001F3D9E" w:rsidP="001F3D9E">
            <w:pPr>
              <w:spacing w:after="0" w:line="240" w:lineRule="auto"/>
              <w:rPr>
                <w:rFonts w:ascii="Arial" w:eastAsia="Times New Roman" w:hAnsi="Arial" w:cs="Arial"/>
                <w:color w:val="000000"/>
                <w:sz w:val="18"/>
                <w:szCs w:val="18"/>
                <w:lang w:eastAsia="cs-CZ"/>
              </w:rPr>
            </w:pPr>
            <w:r w:rsidRPr="003B327B">
              <w:rPr>
                <w:rFonts w:ascii="Arial" w:eastAsia="Times New Roman" w:hAnsi="Arial" w:cs="Arial"/>
                <w:color w:val="000000"/>
                <w:sz w:val="18"/>
                <w:szCs w:val="18"/>
                <w:lang w:eastAsia="cs-CZ"/>
              </w:rPr>
              <w:t> </w:t>
            </w:r>
          </w:p>
        </w:tc>
        <w:tc>
          <w:tcPr>
            <w:tcW w:w="718" w:type="dxa"/>
            <w:gridSpan w:val="2"/>
            <w:tcBorders>
              <w:top w:val="single" w:sz="4" w:space="0" w:color="auto"/>
              <w:left w:val="nil"/>
              <w:bottom w:val="single" w:sz="4" w:space="0" w:color="auto"/>
              <w:right w:val="nil"/>
            </w:tcBorders>
            <w:shd w:val="clear" w:color="000000" w:fill="FFFFFF"/>
            <w:noWrap/>
            <w:vAlign w:val="bottom"/>
            <w:hideMark/>
          </w:tcPr>
          <w:p w14:paraId="0115E9F9" w14:textId="77777777" w:rsidR="001F3D9E" w:rsidRPr="003B327B" w:rsidRDefault="001F3D9E" w:rsidP="001F3D9E">
            <w:pPr>
              <w:spacing w:after="0" w:line="240" w:lineRule="auto"/>
              <w:rPr>
                <w:rFonts w:ascii="Arial" w:eastAsia="Times New Roman" w:hAnsi="Arial" w:cs="Arial"/>
                <w:color w:val="000000"/>
                <w:lang w:eastAsia="cs-CZ"/>
              </w:rPr>
            </w:pPr>
            <w:r w:rsidRPr="003B327B">
              <w:rPr>
                <w:rFonts w:ascii="Arial" w:eastAsia="Times New Roman" w:hAnsi="Arial" w:cs="Arial"/>
                <w:color w:val="000000"/>
                <w:lang w:eastAsia="cs-CZ"/>
              </w:rPr>
              <w:t> </w:t>
            </w:r>
          </w:p>
        </w:tc>
        <w:tc>
          <w:tcPr>
            <w:tcW w:w="841" w:type="dxa"/>
            <w:tcBorders>
              <w:top w:val="single" w:sz="4" w:space="0" w:color="auto"/>
              <w:left w:val="nil"/>
              <w:bottom w:val="single" w:sz="4" w:space="0" w:color="auto"/>
              <w:right w:val="nil"/>
            </w:tcBorders>
            <w:shd w:val="clear" w:color="000000" w:fill="FFFFFF"/>
          </w:tcPr>
          <w:p w14:paraId="40BDB6DF" w14:textId="77777777" w:rsidR="001F3D9E" w:rsidRPr="003B327B" w:rsidRDefault="001F3D9E" w:rsidP="001F3D9E">
            <w:pPr>
              <w:spacing w:after="0" w:line="240" w:lineRule="auto"/>
              <w:rPr>
                <w:rFonts w:ascii="Arial" w:eastAsia="Times New Roman" w:hAnsi="Arial" w:cs="Arial"/>
                <w:sz w:val="24"/>
                <w:szCs w:val="24"/>
                <w:lang w:eastAsia="cs-CZ"/>
              </w:rPr>
            </w:pPr>
          </w:p>
        </w:tc>
        <w:tc>
          <w:tcPr>
            <w:tcW w:w="1086" w:type="dxa"/>
            <w:tcBorders>
              <w:top w:val="single" w:sz="4" w:space="0" w:color="auto"/>
              <w:left w:val="nil"/>
              <w:bottom w:val="single" w:sz="4" w:space="0" w:color="auto"/>
              <w:right w:val="nil"/>
            </w:tcBorders>
            <w:shd w:val="clear" w:color="000000" w:fill="FFFFFF"/>
            <w:vAlign w:val="bottom"/>
          </w:tcPr>
          <w:p w14:paraId="491D5271" w14:textId="77777777" w:rsidR="001F3D9E" w:rsidRPr="003B327B" w:rsidRDefault="001F3D9E" w:rsidP="001F3D9E">
            <w:pPr>
              <w:spacing w:after="0" w:line="240" w:lineRule="auto"/>
              <w:rPr>
                <w:rFonts w:ascii="Arial" w:eastAsia="Times New Roman" w:hAnsi="Arial" w:cs="Arial"/>
                <w:sz w:val="24"/>
                <w:szCs w:val="24"/>
                <w:lang w:eastAsia="cs-CZ"/>
              </w:rPr>
            </w:pPr>
          </w:p>
        </w:tc>
        <w:tc>
          <w:tcPr>
            <w:tcW w:w="1087" w:type="dxa"/>
            <w:tcBorders>
              <w:top w:val="single" w:sz="4" w:space="0" w:color="auto"/>
              <w:left w:val="nil"/>
              <w:bottom w:val="single" w:sz="4" w:space="0" w:color="auto"/>
              <w:right w:val="nil"/>
            </w:tcBorders>
            <w:shd w:val="clear" w:color="000000" w:fill="FFFFFF"/>
            <w:vAlign w:val="bottom"/>
          </w:tcPr>
          <w:p w14:paraId="04F09EA8" w14:textId="77777777" w:rsidR="001F3D9E" w:rsidRPr="003B327B" w:rsidRDefault="001F3D9E" w:rsidP="001F3D9E">
            <w:pPr>
              <w:spacing w:after="0" w:line="240" w:lineRule="auto"/>
              <w:rPr>
                <w:rFonts w:ascii="Arial" w:eastAsia="Times New Roman" w:hAnsi="Arial" w:cs="Arial"/>
                <w:sz w:val="24"/>
                <w:szCs w:val="24"/>
                <w:lang w:eastAsia="cs-CZ"/>
              </w:rPr>
            </w:pPr>
          </w:p>
        </w:tc>
        <w:tc>
          <w:tcPr>
            <w:tcW w:w="1087" w:type="dxa"/>
            <w:tcBorders>
              <w:top w:val="single" w:sz="4" w:space="0" w:color="auto"/>
              <w:left w:val="nil"/>
              <w:bottom w:val="single" w:sz="4" w:space="0" w:color="auto"/>
              <w:right w:val="single" w:sz="12" w:space="0" w:color="auto"/>
            </w:tcBorders>
            <w:shd w:val="clear" w:color="000000" w:fill="FFFFFF"/>
            <w:vAlign w:val="bottom"/>
          </w:tcPr>
          <w:p w14:paraId="1E035233" w14:textId="77777777" w:rsidR="001F3D9E" w:rsidRPr="003B327B" w:rsidRDefault="001F3D9E" w:rsidP="001F3D9E">
            <w:pPr>
              <w:spacing w:after="0" w:line="240" w:lineRule="auto"/>
              <w:rPr>
                <w:rFonts w:ascii="Arial" w:eastAsia="Times New Roman" w:hAnsi="Arial" w:cs="Arial"/>
                <w:sz w:val="24"/>
                <w:szCs w:val="24"/>
                <w:lang w:eastAsia="cs-CZ"/>
              </w:rPr>
            </w:pPr>
          </w:p>
        </w:tc>
      </w:tr>
      <w:tr w:rsidR="001F3D9E" w:rsidRPr="00E034C7" w14:paraId="6DB3C2D6"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295B69E4" w14:textId="77777777" w:rsidR="001F3D9E" w:rsidRPr="00F8098A"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FINANČNÍ MEZERA / PŘÍJMY PROJEKTU </w:t>
            </w:r>
            <w:r w:rsidRPr="00E034C7">
              <w:rPr>
                <w:rFonts w:ascii="Arial" w:eastAsia="Times New Roman" w:hAnsi="Arial" w:cs="Arial"/>
                <w:color w:val="000000"/>
                <w:sz w:val="18"/>
                <w:szCs w:val="18"/>
                <w:lang w:eastAsia="cs-CZ"/>
              </w:rPr>
              <w:t>(vstupy)</w:t>
            </w:r>
          </w:p>
        </w:tc>
        <w:tc>
          <w:tcPr>
            <w:tcW w:w="718" w:type="dxa"/>
            <w:gridSpan w:val="2"/>
            <w:tcBorders>
              <w:top w:val="single" w:sz="4" w:space="0" w:color="auto"/>
              <w:left w:val="nil"/>
              <w:bottom w:val="single" w:sz="4" w:space="0" w:color="auto"/>
              <w:right w:val="single" w:sz="4" w:space="0" w:color="auto"/>
            </w:tcBorders>
            <w:shd w:val="clear" w:color="auto" w:fill="FFFF99"/>
            <w:noWrap/>
            <w:vAlign w:val="center"/>
            <w:hideMark/>
          </w:tcPr>
          <w:p w14:paraId="32FA0BC6"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FFFF99"/>
          </w:tcPr>
          <w:p w14:paraId="3DA275E5"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FFFF99"/>
            <w:vAlign w:val="center"/>
          </w:tcPr>
          <w:p w14:paraId="1C91B4E9"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FFFF99"/>
            <w:vAlign w:val="center"/>
          </w:tcPr>
          <w:p w14:paraId="1CD62138" w14:textId="77777777" w:rsidR="001F3D9E" w:rsidRPr="00F8098A" w:rsidRDefault="001F3D9E" w:rsidP="001F3D9E">
            <w:pPr>
              <w:spacing w:after="0" w:line="240" w:lineRule="auto"/>
              <w:ind w:left="720"/>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FFFF99"/>
            <w:vAlign w:val="center"/>
          </w:tcPr>
          <w:p w14:paraId="5DC51B43" w14:textId="77777777" w:rsidR="001F3D9E" w:rsidRPr="003F51C2" w:rsidRDefault="001F3D9E" w:rsidP="006E7934">
            <w:pPr>
              <w:numPr>
                <w:ilvl w:val="0"/>
                <w:numId w:val="47"/>
              </w:numPr>
              <w:spacing w:after="0" w:line="240" w:lineRule="auto"/>
              <w:jc w:val="center"/>
              <w:rPr>
                <w:rFonts w:ascii="Arial" w:eastAsia="Times New Roman" w:hAnsi="Arial" w:cs="Arial"/>
                <w:bCs/>
                <w:sz w:val="24"/>
                <w:szCs w:val="24"/>
                <w:lang w:eastAsia="cs-CZ"/>
              </w:rPr>
            </w:pPr>
          </w:p>
        </w:tc>
      </w:tr>
      <w:tr w:rsidR="001F3D9E" w:rsidRPr="00E034C7" w14:paraId="532B8217"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4325" w:type="dxa"/>
            <w:tcBorders>
              <w:top w:val="single" w:sz="4" w:space="0" w:color="auto"/>
              <w:left w:val="single" w:sz="12" w:space="0" w:color="auto"/>
              <w:bottom w:val="single" w:sz="4" w:space="0" w:color="auto"/>
              <w:right w:val="nil"/>
            </w:tcBorders>
            <w:shd w:val="clear" w:color="000000" w:fill="FFFFFF"/>
            <w:noWrap/>
            <w:vAlign w:val="bottom"/>
            <w:hideMark/>
          </w:tcPr>
          <w:p w14:paraId="2446825B" w14:textId="77777777" w:rsidR="001F3D9E" w:rsidRPr="003B327B" w:rsidRDefault="001F3D9E" w:rsidP="001F3D9E">
            <w:pPr>
              <w:spacing w:after="0" w:line="240" w:lineRule="auto"/>
              <w:rPr>
                <w:rFonts w:ascii="Arial" w:eastAsia="Times New Roman" w:hAnsi="Arial" w:cs="Arial"/>
                <w:color w:val="000000"/>
                <w:sz w:val="18"/>
                <w:szCs w:val="18"/>
                <w:lang w:eastAsia="cs-CZ"/>
              </w:rPr>
            </w:pPr>
            <w:r w:rsidRPr="003B327B">
              <w:rPr>
                <w:rFonts w:ascii="Arial" w:eastAsia="Times New Roman" w:hAnsi="Arial" w:cs="Arial"/>
                <w:color w:val="000000"/>
                <w:sz w:val="18"/>
                <w:szCs w:val="18"/>
                <w:lang w:eastAsia="cs-CZ"/>
              </w:rPr>
              <w:t> </w:t>
            </w:r>
          </w:p>
        </w:tc>
        <w:tc>
          <w:tcPr>
            <w:tcW w:w="718" w:type="dxa"/>
            <w:gridSpan w:val="2"/>
            <w:tcBorders>
              <w:top w:val="single" w:sz="4" w:space="0" w:color="auto"/>
              <w:left w:val="nil"/>
              <w:bottom w:val="single" w:sz="4" w:space="0" w:color="auto"/>
              <w:right w:val="nil"/>
            </w:tcBorders>
            <w:shd w:val="clear" w:color="000000" w:fill="FFFFFF"/>
            <w:noWrap/>
            <w:vAlign w:val="bottom"/>
            <w:hideMark/>
          </w:tcPr>
          <w:p w14:paraId="4003A537" w14:textId="77777777" w:rsidR="001F3D9E" w:rsidRPr="003B327B" w:rsidRDefault="001F3D9E" w:rsidP="001F3D9E">
            <w:pPr>
              <w:spacing w:after="0" w:line="240" w:lineRule="auto"/>
              <w:rPr>
                <w:rFonts w:ascii="Arial" w:eastAsia="Times New Roman" w:hAnsi="Arial" w:cs="Arial"/>
                <w:color w:val="000000"/>
                <w:lang w:eastAsia="cs-CZ"/>
              </w:rPr>
            </w:pPr>
            <w:r w:rsidRPr="003B327B">
              <w:rPr>
                <w:rFonts w:ascii="Arial" w:eastAsia="Times New Roman" w:hAnsi="Arial" w:cs="Arial"/>
                <w:color w:val="000000"/>
                <w:lang w:eastAsia="cs-CZ"/>
              </w:rPr>
              <w:t> </w:t>
            </w:r>
          </w:p>
        </w:tc>
        <w:tc>
          <w:tcPr>
            <w:tcW w:w="841" w:type="dxa"/>
            <w:tcBorders>
              <w:top w:val="single" w:sz="4" w:space="0" w:color="auto"/>
              <w:left w:val="nil"/>
              <w:bottom w:val="single" w:sz="4" w:space="0" w:color="auto"/>
              <w:right w:val="nil"/>
            </w:tcBorders>
            <w:shd w:val="clear" w:color="000000" w:fill="FFFFFF"/>
          </w:tcPr>
          <w:p w14:paraId="66E605BF" w14:textId="77777777" w:rsidR="001F3D9E" w:rsidRPr="003B327B" w:rsidRDefault="001F3D9E" w:rsidP="001F3D9E">
            <w:pPr>
              <w:spacing w:after="0" w:line="240" w:lineRule="auto"/>
              <w:rPr>
                <w:rFonts w:ascii="Arial" w:eastAsia="Times New Roman" w:hAnsi="Arial" w:cs="Arial"/>
                <w:sz w:val="24"/>
                <w:szCs w:val="24"/>
                <w:lang w:eastAsia="cs-CZ"/>
              </w:rPr>
            </w:pPr>
          </w:p>
        </w:tc>
        <w:tc>
          <w:tcPr>
            <w:tcW w:w="1086" w:type="dxa"/>
            <w:tcBorders>
              <w:top w:val="single" w:sz="4" w:space="0" w:color="auto"/>
              <w:left w:val="nil"/>
              <w:bottom w:val="single" w:sz="4" w:space="0" w:color="auto"/>
              <w:right w:val="nil"/>
            </w:tcBorders>
            <w:shd w:val="clear" w:color="000000" w:fill="FFFFFF"/>
            <w:vAlign w:val="bottom"/>
          </w:tcPr>
          <w:p w14:paraId="21775744" w14:textId="77777777" w:rsidR="001F3D9E" w:rsidRPr="003B327B" w:rsidRDefault="001F3D9E" w:rsidP="001F3D9E">
            <w:pPr>
              <w:spacing w:after="0" w:line="240" w:lineRule="auto"/>
              <w:rPr>
                <w:rFonts w:ascii="Arial" w:eastAsia="Times New Roman" w:hAnsi="Arial" w:cs="Arial"/>
                <w:sz w:val="24"/>
                <w:szCs w:val="24"/>
                <w:lang w:eastAsia="cs-CZ"/>
              </w:rPr>
            </w:pPr>
          </w:p>
        </w:tc>
        <w:tc>
          <w:tcPr>
            <w:tcW w:w="1087" w:type="dxa"/>
            <w:tcBorders>
              <w:top w:val="single" w:sz="4" w:space="0" w:color="auto"/>
              <w:left w:val="nil"/>
              <w:bottom w:val="single" w:sz="4" w:space="0" w:color="auto"/>
              <w:right w:val="nil"/>
            </w:tcBorders>
            <w:shd w:val="clear" w:color="000000" w:fill="FFFFFF"/>
            <w:vAlign w:val="bottom"/>
          </w:tcPr>
          <w:p w14:paraId="7A5B8E3C" w14:textId="77777777" w:rsidR="001F3D9E" w:rsidRPr="003B327B" w:rsidRDefault="001F3D9E" w:rsidP="001F3D9E">
            <w:pPr>
              <w:spacing w:after="0" w:line="240" w:lineRule="auto"/>
              <w:rPr>
                <w:rFonts w:ascii="Arial" w:eastAsia="Times New Roman" w:hAnsi="Arial" w:cs="Arial"/>
                <w:sz w:val="24"/>
                <w:szCs w:val="24"/>
                <w:lang w:eastAsia="cs-CZ"/>
              </w:rPr>
            </w:pPr>
          </w:p>
        </w:tc>
        <w:tc>
          <w:tcPr>
            <w:tcW w:w="1087" w:type="dxa"/>
            <w:tcBorders>
              <w:top w:val="single" w:sz="4" w:space="0" w:color="auto"/>
              <w:left w:val="nil"/>
              <w:bottom w:val="single" w:sz="4" w:space="0" w:color="auto"/>
              <w:right w:val="single" w:sz="12" w:space="0" w:color="auto"/>
            </w:tcBorders>
            <w:shd w:val="clear" w:color="000000" w:fill="FFFFFF"/>
            <w:vAlign w:val="bottom"/>
          </w:tcPr>
          <w:p w14:paraId="256C9F64" w14:textId="77777777" w:rsidR="001F3D9E" w:rsidRPr="003B327B" w:rsidRDefault="001F3D9E" w:rsidP="001F3D9E">
            <w:pPr>
              <w:spacing w:after="0" w:line="240" w:lineRule="auto"/>
              <w:rPr>
                <w:rFonts w:ascii="Arial" w:eastAsia="Times New Roman" w:hAnsi="Arial" w:cs="Arial"/>
                <w:sz w:val="24"/>
                <w:szCs w:val="24"/>
                <w:lang w:eastAsia="cs-CZ"/>
              </w:rPr>
            </w:pPr>
          </w:p>
        </w:tc>
      </w:tr>
      <w:tr w:rsidR="001F3D9E" w:rsidRPr="00E034C7" w14:paraId="4A6BF69E"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12" w:space="0" w:color="auto"/>
              <w:right w:val="single" w:sz="4" w:space="0" w:color="auto"/>
            </w:tcBorders>
            <w:shd w:val="clear" w:color="auto" w:fill="92D050"/>
            <w:noWrap/>
            <w:vAlign w:val="center"/>
            <w:hideMark/>
          </w:tcPr>
          <w:p w14:paraId="472A8020"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VÝSLEDKY CBA </w:t>
            </w:r>
            <w:r w:rsidRPr="00E034C7">
              <w:rPr>
                <w:rFonts w:ascii="Arial" w:eastAsia="Times New Roman" w:hAnsi="Arial" w:cs="Arial"/>
                <w:color w:val="000000"/>
                <w:sz w:val="18"/>
                <w:szCs w:val="18"/>
                <w:lang w:eastAsia="cs-CZ"/>
              </w:rPr>
              <w:t>(automaticky výpočet)</w:t>
            </w:r>
          </w:p>
        </w:tc>
        <w:tc>
          <w:tcPr>
            <w:tcW w:w="718" w:type="dxa"/>
            <w:gridSpan w:val="2"/>
            <w:tcBorders>
              <w:top w:val="single" w:sz="4" w:space="0" w:color="auto"/>
              <w:left w:val="nil"/>
              <w:bottom w:val="single" w:sz="12" w:space="0" w:color="auto"/>
              <w:right w:val="single" w:sz="4" w:space="0" w:color="auto"/>
            </w:tcBorders>
            <w:shd w:val="clear" w:color="auto" w:fill="92D050"/>
            <w:noWrap/>
            <w:vAlign w:val="center"/>
            <w:hideMark/>
          </w:tcPr>
          <w:p w14:paraId="44822850"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FA/EA</w:t>
            </w:r>
          </w:p>
        </w:tc>
        <w:tc>
          <w:tcPr>
            <w:tcW w:w="841" w:type="dxa"/>
            <w:tcBorders>
              <w:top w:val="single" w:sz="4" w:space="0" w:color="auto"/>
              <w:left w:val="nil"/>
              <w:bottom w:val="single" w:sz="12" w:space="0" w:color="auto"/>
              <w:right w:val="single" w:sz="4" w:space="0" w:color="auto"/>
            </w:tcBorders>
            <w:shd w:val="clear" w:color="auto" w:fill="92D050"/>
          </w:tcPr>
          <w:p w14:paraId="505152FD"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12" w:space="0" w:color="auto"/>
              <w:right w:val="single" w:sz="4" w:space="0" w:color="auto"/>
            </w:tcBorders>
            <w:shd w:val="clear" w:color="auto" w:fill="92D050"/>
            <w:vAlign w:val="center"/>
          </w:tcPr>
          <w:p w14:paraId="5AE98A27" w14:textId="77777777" w:rsidR="001F3D9E" w:rsidRPr="00E034C7" w:rsidRDefault="001F3D9E" w:rsidP="001F3D9E">
            <w:pPr>
              <w:spacing w:after="0" w:line="240" w:lineRule="auto"/>
              <w:jc w:val="center"/>
              <w:rPr>
                <w:rFonts w:ascii="Arial" w:eastAsia="Times New Roman" w:hAnsi="Arial" w:cs="Arial"/>
                <w:bCs/>
                <w:sz w:val="24"/>
                <w:szCs w:val="24"/>
                <w:lang w:eastAsia="cs-CZ"/>
              </w:rPr>
            </w:pPr>
            <w:r w:rsidRPr="00E034C7">
              <w:rPr>
                <w:rFonts w:ascii="Arial" w:eastAsia="Times New Roman" w:hAnsi="Arial" w:cs="Arial"/>
                <w:bCs/>
                <w:sz w:val="24"/>
                <w:szCs w:val="24"/>
                <w:lang w:eastAsia="cs-CZ"/>
              </w:rPr>
              <w:sym w:font="Wingdings" w:char="F0FC"/>
            </w:r>
          </w:p>
        </w:tc>
        <w:tc>
          <w:tcPr>
            <w:tcW w:w="1087" w:type="dxa"/>
            <w:tcBorders>
              <w:top w:val="single" w:sz="4" w:space="0" w:color="auto"/>
              <w:left w:val="nil"/>
              <w:bottom w:val="single" w:sz="12" w:space="0" w:color="auto"/>
              <w:right w:val="single" w:sz="4" w:space="0" w:color="auto"/>
            </w:tcBorders>
            <w:shd w:val="clear" w:color="auto" w:fill="92D050"/>
            <w:vAlign w:val="center"/>
          </w:tcPr>
          <w:p w14:paraId="4C65D6A1" w14:textId="77777777" w:rsidR="001F3D9E" w:rsidRPr="00E034C7"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12" w:space="0" w:color="auto"/>
              <w:right w:val="single" w:sz="12" w:space="0" w:color="auto"/>
            </w:tcBorders>
            <w:shd w:val="clear" w:color="auto" w:fill="92D050"/>
            <w:vAlign w:val="center"/>
          </w:tcPr>
          <w:p w14:paraId="79E7BDDE" w14:textId="77777777" w:rsidR="001F3D9E" w:rsidRPr="00E034C7" w:rsidRDefault="001F3D9E" w:rsidP="001F3D9E">
            <w:pPr>
              <w:spacing w:after="0" w:line="240" w:lineRule="auto"/>
              <w:jc w:val="center"/>
              <w:rPr>
                <w:rFonts w:ascii="Arial" w:eastAsia="Times New Roman" w:hAnsi="Arial" w:cs="Arial"/>
                <w:bCs/>
                <w:sz w:val="24"/>
                <w:szCs w:val="24"/>
                <w:lang w:eastAsia="cs-CZ"/>
              </w:rPr>
            </w:pPr>
            <w:r w:rsidRPr="00E034C7">
              <w:rPr>
                <w:rFonts w:ascii="Arial" w:eastAsia="Times New Roman" w:hAnsi="Arial" w:cs="Arial"/>
                <w:bCs/>
                <w:sz w:val="24"/>
                <w:szCs w:val="24"/>
                <w:lang w:eastAsia="cs-CZ"/>
              </w:rPr>
              <w:sym w:font="Wingdings" w:char="F0FC"/>
            </w:r>
          </w:p>
        </w:tc>
      </w:tr>
    </w:tbl>
    <w:p w14:paraId="60A9D894" w14:textId="1391B056" w:rsidR="001F3D9E" w:rsidRPr="00E034C7" w:rsidRDefault="001F3D9E" w:rsidP="001F3D9E">
      <w:pPr>
        <w:jc w:val="both"/>
        <w:rPr>
          <w:rFonts w:ascii="Arial" w:eastAsia="Arial" w:hAnsi="Arial" w:cs="Arial"/>
          <w:sz w:val="20"/>
          <w:szCs w:val="20"/>
        </w:rPr>
      </w:pPr>
      <w:r w:rsidRPr="00E034C7">
        <w:rPr>
          <w:rFonts w:ascii="Arial" w:eastAsia="Arial" w:hAnsi="Arial" w:cs="Arial"/>
          <w:sz w:val="20"/>
          <w:szCs w:val="20"/>
        </w:rPr>
        <w:t xml:space="preserve">*pozn. – </w:t>
      </w:r>
      <w:r w:rsidR="002260E7">
        <w:rPr>
          <w:rFonts w:ascii="Arial" w:eastAsia="Arial" w:hAnsi="Arial" w:cs="Arial"/>
          <w:sz w:val="20"/>
          <w:szCs w:val="20"/>
        </w:rPr>
        <w:t>relevantní pro projekty</w:t>
      </w:r>
      <w:r w:rsidRPr="00E034C7">
        <w:rPr>
          <w:rFonts w:ascii="Arial" w:eastAsia="Arial" w:hAnsi="Arial" w:cs="Arial"/>
          <w:sz w:val="20"/>
          <w:szCs w:val="20"/>
        </w:rPr>
        <w:t xml:space="preserve"> s celkovými způsobilými výdaji ve výši 100 mil. Kč </w:t>
      </w:r>
      <w:r w:rsidR="002260E7">
        <w:rPr>
          <w:rFonts w:ascii="Arial" w:eastAsia="Arial" w:hAnsi="Arial" w:cs="Arial"/>
          <w:sz w:val="20"/>
          <w:szCs w:val="20"/>
        </w:rPr>
        <w:t>a</w:t>
      </w:r>
      <w:r w:rsidR="002260E7" w:rsidRPr="00E034C7">
        <w:rPr>
          <w:rFonts w:ascii="Arial" w:eastAsia="Arial" w:hAnsi="Arial" w:cs="Arial"/>
          <w:sz w:val="20"/>
          <w:szCs w:val="20"/>
        </w:rPr>
        <w:t xml:space="preserve"> </w:t>
      </w:r>
      <w:r w:rsidRPr="00E034C7">
        <w:rPr>
          <w:rFonts w:ascii="Arial" w:eastAsia="Arial" w:hAnsi="Arial" w:cs="Arial"/>
          <w:sz w:val="20"/>
          <w:szCs w:val="20"/>
        </w:rPr>
        <w:t>více.</w:t>
      </w:r>
    </w:p>
    <w:p w14:paraId="4F60DC25" w14:textId="77777777" w:rsidR="00BA08E9" w:rsidRPr="00E034C7" w:rsidRDefault="00BA08E9" w:rsidP="00BA08E9">
      <w:pPr>
        <w:autoSpaceDE w:val="0"/>
        <w:spacing w:after="0"/>
        <w:jc w:val="both"/>
        <w:rPr>
          <w:rFonts w:ascii="Arial" w:eastAsia="Arial" w:hAnsi="Arial" w:cs="Arial"/>
          <w:i/>
          <w:sz w:val="20"/>
          <w:szCs w:val="20"/>
        </w:rPr>
      </w:pPr>
      <w:r w:rsidRPr="00E034C7">
        <w:rPr>
          <w:rFonts w:ascii="Arial" w:eastAsia="Arial" w:hAnsi="Arial" w:cs="Arial"/>
          <w:i/>
          <w:sz w:val="20"/>
          <w:szCs w:val="20"/>
        </w:rPr>
        <w:t>FA = finanční analýza projektu</w:t>
      </w:r>
    </w:p>
    <w:p w14:paraId="51EA5B52" w14:textId="77777777" w:rsidR="00BA08E9" w:rsidRPr="00F8098A" w:rsidRDefault="00BA08E9" w:rsidP="00BA08E9">
      <w:pPr>
        <w:autoSpaceDE w:val="0"/>
        <w:spacing w:after="0"/>
        <w:jc w:val="both"/>
        <w:rPr>
          <w:rFonts w:ascii="Arial" w:eastAsia="Arial" w:hAnsi="Arial" w:cs="Arial"/>
          <w:i/>
          <w:sz w:val="20"/>
          <w:szCs w:val="20"/>
        </w:rPr>
      </w:pPr>
      <w:r w:rsidRPr="00F8098A">
        <w:rPr>
          <w:rFonts w:ascii="Arial" w:eastAsia="Arial" w:hAnsi="Arial" w:cs="Arial"/>
          <w:i/>
          <w:sz w:val="20"/>
          <w:szCs w:val="20"/>
        </w:rPr>
        <w:t>EA = ekonomická analýza projektu</w:t>
      </w:r>
    </w:p>
    <w:p w14:paraId="26BE3780" w14:textId="77777777" w:rsidR="00BA08E9" w:rsidRPr="00F8098A" w:rsidRDefault="00BA08E9" w:rsidP="00BA08E9">
      <w:pPr>
        <w:autoSpaceDE w:val="0"/>
        <w:spacing w:after="0"/>
        <w:jc w:val="both"/>
        <w:rPr>
          <w:rFonts w:ascii="Arial" w:eastAsia="Arial" w:hAnsi="Arial" w:cs="Arial"/>
          <w:sz w:val="20"/>
          <w:szCs w:val="20"/>
        </w:rPr>
      </w:pPr>
      <w:r w:rsidRPr="00F8098A">
        <w:rPr>
          <w:rFonts w:ascii="Arial" w:hAnsi="Arial" w:cs="Arial"/>
          <w:sz w:val="20"/>
          <w:szCs w:val="20"/>
        </w:rPr>
        <w:t>Do analýzy CBA se vyplňují způsobilé i nezpůsobilé výdaje. To zda se vyplňují částky bez DPH, nebo s DPH záleží na tom, zda DPH tvoří způsobilý výdaj projektu (záleží na tom, zda žadatel je/není plátce DPH a má/nemá nárok na odpočet DPH z realizovaných způsobilých výdajů).</w:t>
      </w:r>
    </w:p>
    <w:p w14:paraId="5ECC5A42" w14:textId="77777777" w:rsidR="00A355CE" w:rsidRPr="00E034C7" w:rsidRDefault="00A355CE" w:rsidP="00A355CE">
      <w:pPr>
        <w:autoSpaceDE w:val="0"/>
        <w:spacing w:after="0"/>
        <w:jc w:val="both"/>
        <w:rPr>
          <w:rFonts w:ascii="Arial" w:eastAsia="Arial" w:hAnsi="Arial" w:cs="Arial"/>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7875"/>
      </w:tblGrid>
      <w:tr w:rsidR="00A355CE" w:rsidRPr="00E034C7" w14:paraId="4686C226" w14:textId="77777777" w:rsidTr="00F20DF4">
        <w:trPr>
          <w:trHeight w:val="581"/>
        </w:trPr>
        <w:tc>
          <w:tcPr>
            <w:tcW w:w="736" w:type="dxa"/>
          </w:tcPr>
          <w:p w14:paraId="60AF8744" w14:textId="77777777" w:rsidR="00A355CE" w:rsidRPr="00F8098A" w:rsidRDefault="00A355CE" w:rsidP="00F20DF4">
            <w:pPr>
              <w:tabs>
                <w:tab w:val="left" w:pos="540"/>
                <w:tab w:val="left" w:pos="720"/>
                <w:tab w:val="left" w:pos="900"/>
              </w:tabs>
              <w:spacing w:before="40"/>
              <w:rPr>
                <w:rFonts w:ascii="Arial" w:hAnsi="Arial" w:cs="Arial"/>
                <w:sz w:val="52"/>
                <w:szCs w:val="52"/>
              </w:rPr>
            </w:pPr>
            <w:r w:rsidRPr="00F8098A">
              <w:rPr>
                <w:rFonts w:ascii="Arial" w:hAnsi="Arial" w:cs="Arial"/>
                <w:color w:val="FF0000"/>
                <w:sz w:val="52"/>
                <w:szCs w:val="52"/>
              </w:rPr>
              <w:sym w:font="Webdings" w:char="F069"/>
            </w:r>
          </w:p>
        </w:tc>
        <w:tc>
          <w:tcPr>
            <w:tcW w:w="7875" w:type="dxa"/>
          </w:tcPr>
          <w:p w14:paraId="48E52E1E" w14:textId="5726A0CB" w:rsidR="00A355CE" w:rsidRPr="00F8098A" w:rsidRDefault="00A355CE" w:rsidP="00F20DF4">
            <w:pPr>
              <w:autoSpaceDE w:val="0"/>
              <w:spacing w:before="120" w:after="120"/>
              <w:jc w:val="both"/>
              <w:rPr>
                <w:rFonts w:ascii="Arial" w:hAnsi="Arial" w:cs="Arial"/>
                <w:b/>
                <w:sz w:val="20"/>
                <w:szCs w:val="20"/>
              </w:rPr>
            </w:pPr>
            <w:r w:rsidRPr="00E034C7">
              <w:rPr>
                <w:rFonts w:ascii="Arial" w:hAnsi="Arial" w:cs="Arial"/>
                <w:b/>
                <w:sz w:val="20"/>
                <w:szCs w:val="20"/>
              </w:rPr>
              <w:t>Výstup ze systému (Modulu CBA v MS2014+</w:t>
            </w:r>
            <w:r w:rsidRPr="00F8098A">
              <w:rPr>
                <w:rFonts w:ascii="Arial" w:hAnsi="Arial" w:cs="Arial"/>
                <w:b/>
                <w:sz w:val="20"/>
                <w:szCs w:val="20"/>
              </w:rPr>
              <w:t xml:space="preserve">) </w:t>
            </w:r>
            <w:r w:rsidR="002260E7">
              <w:rPr>
                <w:rFonts w:ascii="Arial" w:hAnsi="Arial" w:cs="Arial"/>
                <w:b/>
                <w:sz w:val="20"/>
                <w:szCs w:val="20"/>
              </w:rPr>
              <w:t>se navázáním na projekt stává přílohou dané</w:t>
            </w:r>
            <w:r w:rsidRPr="00F8098A">
              <w:rPr>
                <w:rFonts w:ascii="Arial" w:hAnsi="Arial" w:cs="Arial"/>
                <w:b/>
                <w:sz w:val="20"/>
                <w:szCs w:val="20"/>
              </w:rPr>
              <w:t xml:space="preserve"> žádosti</w:t>
            </w:r>
            <w:r w:rsidR="00A86668" w:rsidRPr="00F8098A">
              <w:rPr>
                <w:rFonts w:ascii="Arial" w:hAnsi="Arial" w:cs="Arial"/>
                <w:b/>
                <w:sz w:val="20"/>
                <w:szCs w:val="20"/>
              </w:rPr>
              <w:t xml:space="preserve"> o podporu</w:t>
            </w:r>
            <w:r w:rsidRPr="00F8098A">
              <w:rPr>
                <w:rFonts w:ascii="Arial" w:hAnsi="Arial" w:cs="Arial"/>
                <w:b/>
                <w:sz w:val="20"/>
                <w:szCs w:val="20"/>
              </w:rPr>
              <w:t>.</w:t>
            </w:r>
          </w:p>
          <w:p w14:paraId="1B271CC0" w14:textId="7FF36582" w:rsidR="00A355CE" w:rsidRPr="00F8098A" w:rsidRDefault="00A355CE" w:rsidP="002260E7">
            <w:pPr>
              <w:autoSpaceDE w:val="0"/>
              <w:spacing w:before="120" w:after="120"/>
              <w:jc w:val="both"/>
              <w:rPr>
                <w:rFonts w:ascii="Arial" w:hAnsi="Arial" w:cs="Arial"/>
                <w:b/>
                <w:sz w:val="20"/>
                <w:szCs w:val="20"/>
              </w:rPr>
            </w:pPr>
            <w:r w:rsidRPr="00F8098A">
              <w:rPr>
                <w:rFonts w:ascii="Arial" w:hAnsi="Arial" w:cs="Arial"/>
                <w:b/>
                <w:sz w:val="20"/>
                <w:szCs w:val="20"/>
              </w:rPr>
              <w:t xml:space="preserve">Vstupní hodnoty a výsledky </w:t>
            </w:r>
            <w:r w:rsidR="002260E7">
              <w:rPr>
                <w:rFonts w:ascii="Arial" w:hAnsi="Arial" w:cs="Arial"/>
                <w:b/>
                <w:sz w:val="20"/>
                <w:szCs w:val="20"/>
              </w:rPr>
              <w:t xml:space="preserve">žadatel okomentuje na záložce Komentář </w:t>
            </w:r>
            <w:r w:rsidR="00BA7440">
              <w:rPr>
                <w:rFonts w:ascii="Arial" w:hAnsi="Arial" w:cs="Arial"/>
                <w:b/>
                <w:sz w:val="20"/>
                <w:szCs w:val="20"/>
              </w:rPr>
              <w:br/>
            </w:r>
            <w:r w:rsidR="002260E7">
              <w:rPr>
                <w:rFonts w:ascii="Arial" w:hAnsi="Arial" w:cs="Arial"/>
                <w:b/>
                <w:sz w:val="20"/>
                <w:szCs w:val="20"/>
              </w:rPr>
              <w:t>a</w:t>
            </w:r>
            <w:r w:rsidR="002260E7" w:rsidRPr="00F8098A">
              <w:rPr>
                <w:rFonts w:ascii="Arial" w:hAnsi="Arial" w:cs="Arial"/>
                <w:b/>
                <w:sz w:val="20"/>
                <w:szCs w:val="20"/>
              </w:rPr>
              <w:t xml:space="preserve"> </w:t>
            </w:r>
            <w:r w:rsidRPr="00F8098A">
              <w:rPr>
                <w:rFonts w:ascii="Arial" w:hAnsi="Arial" w:cs="Arial"/>
                <w:b/>
                <w:sz w:val="20"/>
                <w:szCs w:val="20"/>
              </w:rPr>
              <w:t>v relevantních kapitolách SP</w:t>
            </w:r>
            <w:r w:rsidR="002260E7">
              <w:rPr>
                <w:rFonts w:ascii="Arial" w:hAnsi="Arial" w:cs="Arial"/>
                <w:b/>
                <w:sz w:val="20"/>
                <w:szCs w:val="20"/>
              </w:rPr>
              <w:t xml:space="preserve"> pak pouze uvede odkaz na tento komentář</w:t>
            </w:r>
            <w:r w:rsidRPr="00F8098A">
              <w:rPr>
                <w:rFonts w:ascii="Arial" w:hAnsi="Arial" w:cs="Arial"/>
                <w:b/>
                <w:sz w:val="20"/>
                <w:szCs w:val="20"/>
              </w:rPr>
              <w:t>.</w:t>
            </w:r>
          </w:p>
        </w:tc>
      </w:tr>
    </w:tbl>
    <w:p w14:paraId="3AD301D3" w14:textId="77777777" w:rsidR="00A355CE" w:rsidRPr="00E034C7" w:rsidRDefault="00A355CE" w:rsidP="00A355CE">
      <w:pPr>
        <w:autoSpaceDE w:val="0"/>
        <w:spacing w:after="0"/>
        <w:jc w:val="both"/>
        <w:rPr>
          <w:rFonts w:ascii="Arial" w:eastAsia="Arial" w:hAnsi="Arial" w:cs="Arial"/>
          <w:b/>
          <w:sz w:val="20"/>
          <w:szCs w:val="20"/>
        </w:rPr>
      </w:pPr>
    </w:p>
    <w:p w14:paraId="0F4823CE" w14:textId="473E8A22" w:rsidR="002D3930" w:rsidRDefault="002D3930" w:rsidP="002D3930">
      <w:pPr>
        <w:autoSpaceDE w:val="0"/>
        <w:spacing w:after="0"/>
        <w:jc w:val="both"/>
        <w:rPr>
          <w:rFonts w:ascii="Arial" w:eastAsia="Arial" w:hAnsi="Arial" w:cs="Arial"/>
          <w:sz w:val="20"/>
          <w:szCs w:val="20"/>
        </w:rPr>
      </w:pPr>
      <w:r w:rsidRPr="00E034C7">
        <w:rPr>
          <w:rFonts w:ascii="Arial" w:eastAsia="Arial" w:hAnsi="Arial" w:cs="Arial"/>
          <w:sz w:val="20"/>
          <w:szCs w:val="20"/>
        </w:rPr>
        <w:t>Ve výjimečných případech (např. problémy s funkčností systému MS2014+, zjevně nesprávné automatické výpočty modulu CBA nebo nezobrazení výsledků výpočtů) může žadatel zpracovat výstup vytvořit s využitím Pomocné tabulky</w:t>
      </w:r>
      <w:r w:rsidRPr="00F8098A">
        <w:rPr>
          <w:rFonts w:ascii="Arial" w:eastAsia="Arial" w:hAnsi="Arial" w:cs="Arial"/>
          <w:sz w:val="20"/>
          <w:szCs w:val="20"/>
        </w:rPr>
        <w:t xml:space="preserve"> pro výpočet CBA, která je dostupná na </w:t>
      </w:r>
      <w:hyperlink r:id="rId16" w:history="1">
        <w:r w:rsidR="004D1883" w:rsidRPr="00E034C7">
          <w:rPr>
            <w:rStyle w:val="Hypertextovodkaz"/>
            <w:rFonts w:ascii="Arial" w:eastAsia="Arial" w:hAnsi="Arial" w:cs="Arial"/>
            <w:sz w:val="20"/>
            <w:szCs w:val="20"/>
          </w:rPr>
          <w:t>http://penizeproprahu.cz/vzory-priloh-zadosti-o-podporu-a-metodiky-pro-zpracovani-priloh-zadosti-o-podporu/</w:t>
        </w:r>
      </w:hyperlink>
      <w:r w:rsidRPr="00E034C7">
        <w:rPr>
          <w:rFonts w:ascii="Arial" w:eastAsia="Arial" w:hAnsi="Arial" w:cs="Arial"/>
          <w:sz w:val="20"/>
          <w:szCs w:val="20"/>
        </w:rPr>
        <w:t>.</w:t>
      </w:r>
    </w:p>
    <w:p w14:paraId="5BE4F7C1" w14:textId="77777777" w:rsidR="002260E7" w:rsidRDefault="002260E7" w:rsidP="002D3930">
      <w:pPr>
        <w:autoSpaceDE w:val="0"/>
        <w:spacing w:after="0"/>
        <w:jc w:val="both"/>
        <w:rPr>
          <w:rFonts w:ascii="Arial" w:eastAsia="Arial" w:hAnsi="Arial" w:cs="Arial"/>
          <w:sz w:val="20"/>
          <w:szCs w:val="20"/>
        </w:rPr>
      </w:pPr>
    </w:p>
    <w:p w14:paraId="7A0187D8" w14:textId="4D81F2C3" w:rsidR="002260E7" w:rsidRPr="002260E7" w:rsidRDefault="002260E7" w:rsidP="002D3930">
      <w:pPr>
        <w:autoSpaceDE w:val="0"/>
        <w:spacing w:after="0"/>
        <w:jc w:val="both"/>
        <w:rPr>
          <w:rFonts w:ascii="Arial" w:eastAsia="Arial" w:hAnsi="Arial" w:cs="Arial"/>
          <w:i/>
          <w:sz w:val="20"/>
          <w:szCs w:val="20"/>
        </w:rPr>
      </w:pPr>
      <w:r w:rsidRPr="009B7702">
        <w:rPr>
          <w:rFonts w:ascii="Arial" w:eastAsia="Arial" w:hAnsi="Arial" w:cs="Arial"/>
          <w:i/>
          <w:sz w:val="20"/>
          <w:szCs w:val="20"/>
        </w:rPr>
        <w:t xml:space="preserve">Modul CBA je možné využít i pro individuální ověření potřeb financování u projektů veřejné podpory, </w:t>
      </w:r>
      <w:r>
        <w:rPr>
          <w:rFonts w:ascii="Arial" w:eastAsia="Arial" w:hAnsi="Arial" w:cs="Arial"/>
          <w:i/>
          <w:sz w:val="20"/>
          <w:szCs w:val="20"/>
        </w:rPr>
        <w:br/>
      </w:r>
      <w:r w:rsidRPr="009B7702">
        <w:rPr>
          <w:rFonts w:ascii="Arial" w:eastAsia="Arial" w:hAnsi="Arial" w:cs="Arial"/>
          <w:i/>
          <w:sz w:val="20"/>
          <w:szCs w:val="20"/>
        </w:rPr>
        <w:t>a to s rozlišením, zda se jedná o investiční či provozní podporu. Upozorňujeme, že se zjištěné částky automaticky nepřenášení na Žádost o podporu (součástí vstupních dat pro výpočty CBA-veřejná podpora nejsou zdroje financování).</w:t>
      </w:r>
    </w:p>
    <w:p w14:paraId="581BDC82" w14:textId="77777777" w:rsidR="001D7A90" w:rsidRPr="00E034C7" w:rsidRDefault="001D7A90" w:rsidP="00A355CE">
      <w:pPr>
        <w:autoSpaceDE w:val="0"/>
        <w:spacing w:after="0"/>
        <w:jc w:val="both"/>
        <w:rPr>
          <w:rFonts w:ascii="Arial" w:eastAsia="Arial" w:hAnsi="Arial" w:cs="Arial"/>
          <w:b/>
          <w:sz w:val="20"/>
          <w:szCs w:val="20"/>
        </w:rPr>
      </w:pPr>
    </w:p>
    <w:p w14:paraId="47C2B400" w14:textId="77777777" w:rsidR="00A355CE" w:rsidRPr="00F8098A" w:rsidRDefault="00A355CE" w:rsidP="00A355CE">
      <w:pPr>
        <w:pBdr>
          <w:bottom w:val="single" w:sz="18" w:space="1" w:color="auto"/>
        </w:pBdr>
        <w:autoSpaceDE w:val="0"/>
        <w:spacing w:before="120" w:after="120"/>
        <w:jc w:val="both"/>
        <w:rPr>
          <w:rFonts w:ascii="Arial" w:hAnsi="Arial" w:cs="Arial"/>
          <w:b/>
        </w:rPr>
      </w:pPr>
      <w:r w:rsidRPr="00F8098A">
        <w:rPr>
          <w:rFonts w:ascii="Arial" w:hAnsi="Arial" w:cs="Arial"/>
          <w:b/>
        </w:rPr>
        <w:t>Založení CBA</w:t>
      </w:r>
    </w:p>
    <w:p w14:paraId="1380457C" w14:textId="17232262" w:rsidR="00A355CE" w:rsidRDefault="00D24B01" w:rsidP="00A355CE">
      <w:pPr>
        <w:autoSpaceDE w:val="0"/>
        <w:spacing w:after="0"/>
        <w:jc w:val="both"/>
        <w:rPr>
          <w:rFonts w:ascii="Arial" w:eastAsia="Arial" w:hAnsi="Arial" w:cs="Arial"/>
          <w:i/>
          <w:color w:val="FF0000"/>
          <w:sz w:val="20"/>
          <w:szCs w:val="20"/>
        </w:rPr>
      </w:pPr>
      <w:r>
        <w:rPr>
          <w:rFonts w:ascii="Arial" w:eastAsia="Arial" w:hAnsi="Arial" w:cs="Arial"/>
          <w:i/>
          <w:color w:val="FF0000"/>
          <w:sz w:val="20"/>
          <w:szCs w:val="20"/>
        </w:rPr>
        <w:t>R</w:t>
      </w:r>
      <w:r w:rsidRPr="00E034C7">
        <w:rPr>
          <w:rFonts w:ascii="Arial" w:eastAsia="Arial" w:hAnsi="Arial" w:cs="Arial"/>
          <w:i/>
          <w:color w:val="FF0000"/>
          <w:sz w:val="20"/>
          <w:szCs w:val="20"/>
        </w:rPr>
        <w:t xml:space="preserve">elevantní pouze u projektů </w:t>
      </w:r>
      <w:r>
        <w:rPr>
          <w:rFonts w:ascii="Arial" w:eastAsia="Arial" w:hAnsi="Arial" w:cs="Arial"/>
          <w:i/>
          <w:color w:val="FF0000"/>
          <w:sz w:val="20"/>
          <w:szCs w:val="20"/>
        </w:rPr>
        <w:t>od 5 mil</w:t>
      </w:r>
      <w:r w:rsidRPr="00E034C7">
        <w:rPr>
          <w:rFonts w:ascii="Arial" w:eastAsia="Arial" w:hAnsi="Arial" w:cs="Arial"/>
          <w:i/>
          <w:color w:val="FF0000"/>
          <w:sz w:val="20"/>
          <w:szCs w:val="20"/>
        </w:rPr>
        <w:t>. Kč celkových způsobilých výdajů včetně</w:t>
      </w:r>
      <w:r w:rsidRPr="00F8098A">
        <w:rPr>
          <w:rFonts w:ascii="Arial" w:eastAsia="Arial" w:hAnsi="Arial" w:cs="Arial"/>
          <w:i/>
          <w:color w:val="FF0000"/>
          <w:sz w:val="20"/>
          <w:szCs w:val="20"/>
        </w:rPr>
        <w:t>.</w:t>
      </w:r>
    </w:p>
    <w:p w14:paraId="2FE8D12E" w14:textId="77777777" w:rsidR="00D24B01" w:rsidRPr="00F8098A" w:rsidRDefault="00D24B01" w:rsidP="00A355CE">
      <w:pPr>
        <w:autoSpaceDE w:val="0"/>
        <w:spacing w:after="0"/>
        <w:jc w:val="both"/>
        <w:rPr>
          <w:rFonts w:ascii="Arial" w:eastAsia="Arial" w:hAnsi="Arial" w:cs="Arial"/>
          <w:b/>
          <w:sz w:val="20"/>
          <w:szCs w:val="20"/>
        </w:rPr>
      </w:pPr>
    </w:p>
    <w:p w14:paraId="4AD9A9CC" w14:textId="77777777" w:rsidR="002260E7" w:rsidRDefault="00A355CE" w:rsidP="002260E7">
      <w:pPr>
        <w:autoSpaceDE w:val="0"/>
        <w:spacing w:after="0"/>
        <w:jc w:val="both"/>
        <w:rPr>
          <w:rFonts w:ascii="Arial" w:eastAsia="Arial" w:hAnsi="Arial" w:cs="Arial"/>
          <w:sz w:val="20"/>
          <w:szCs w:val="20"/>
        </w:rPr>
      </w:pPr>
      <w:r w:rsidRPr="00F8098A">
        <w:rPr>
          <w:rFonts w:ascii="Arial" w:eastAsia="Arial" w:hAnsi="Arial" w:cs="Arial"/>
          <w:b/>
          <w:sz w:val="20"/>
          <w:szCs w:val="20"/>
        </w:rPr>
        <w:t>Po přihlášení do MS2014+</w:t>
      </w:r>
      <w:r w:rsidR="002260E7">
        <w:rPr>
          <w:rFonts w:ascii="Arial" w:eastAsia="Arial" w:hAnsi="Arial" w:cs="Arial"/>
          <w:b/>
          <w:sz w:val="20"/>
          <w:szCs w:val="20"/>
        </w:rPr>
        <w:t xml:space="preserve"> </w:t>
      </w:r>
      <w:r w:rsidR="002260E7" w:rsidRPr="00F5183A">
        <w:rPr>
          <w:rFonts w:ascii="Arial" w:eastAsia="Arial" w:hAnsi="Arial" w:cs="Arial"/>
          <w:sz w:val="20"/>
          <w:szCs w:val="20"/>
        </w:rPr>
        <w:t xml:space="preserve">uživatel v horní liště </w:t>
      </w:r>
      <w:r w:rsidR="002260E7">
        <w:rPr>
          <w:rFonts w:ascii="Arial" w:eastAsia="Arial" w:hAnsi="Arial" w:cs="Arial"/>
          <w:sz w:val="20"/>
          <w:szCs w:val="20"/>
        </w:rPr>
        <w:t>stiskne tlačítko</w:t>
      </w:r>
      <w:r w:rsidR="002260E7" w:rsidRPr="00F5183A">
        <w:rPr>
          <w:rFonts w:ascii="Arial" w:eastAsia="Arial" w:hAnsi="Arial" w:cs="Arial"/>
          <w:sz w:val="20"/>
          <w:szCs w:val="20"/>
        </w:rPr>
        <w:t xml:space="preserve"> </w:t>
      </w:r>
      <w:r w:rsidR="002260E7" w:rsidRPr="003534DE">
        <w:rPr>
          <w:rFonts w:ascii="Arial" w:eastAsia="Arial" w:hAnsi="Arial" w:cs="Arial"/>
          <w:b/>
          <w:sz w:val="20"/>
          <w:szCs w:val="20"/>
          <w:highlight w:val="yellow"/>
        </w:rPr>
        <w:t>„Žadatel“</w:t>
      </w:r>
      <w:r w:rsidR="002260E7" w:rsidRPr="00F5183A">
        <w:rPr>
          <w:rFonts w:ascii="Arial" w:eastAsia="Arial" w:hAnsi="Arial" w:cs="Arial"/>
          <w:sz w:val="20"/>
          <w:szCs w:val="20"/>
        </w:rPr>
        <w:t>.</w:t>
      </w:r>
    </w:p>
    <w:p w14:paraId="1B53E6C1" w14:textId="77777777" w:rsidR="002260E7" w:rsidRPr="00797377" w:rsidRDefault="002260E7" w:rsidP="002260E7">
      <w:pPr>
        <w:autoSpaceDE w:val="0"/>
        <w:spacing w:after="0"/>
        <w:jc w:val="both"/>
        <w:rPr>
          <w:rFonts w:ascii="Arial" w:eastAsia="Arial" w:hAnsi="Arial" w:cs="Arial"/>
          <w:b/>
          <w:sz w:val="20"/>
          <w:szCs w:val="20"/>
        </w:rPr>
      </w:pPr>
      <w:r>
        <w:rPr>
          <w:noProof/>
          <w:lang w:eastAsia="cs-CZ"/>
        </w:rPr>
        <mc:AlternateContent>
          <mc:Choice Requires="wps">
            <w:drawing>
              <wp:anchor distT="0" distB="0" distL="114300" distR="114300" simplePos="0" relativeHeight="251661824" behindDoc="0" locked="0" layoutInCell="1" allowOverlap="1" wp14:anchorId="738D81F2" wp14:editId="16BF18F4">
                <wp:simplePos x="0" y="0"/>
                <wp:positionH relativeFrom="column">
                  <wp:posOffset>152083</wp:posOffset>
                </wp:positionH>
                <wp:positionV relativeFrom="paragraph">
                  <wp:posOffset>308293</wp:posOffset>
                </wp:positionV>
                <wp:extent cx="314325" cy="228600"/>
                <wp:effectExtent l="23813" t="14287" r="33337" b="14288"/>
                <wp:wrapNone/>
                <wp:docPr id="11" name="Šipka doprava 11"/>
                <wp:cNvGraphicFramePr/>
                <a:graphic xmlns:a="http://schemas.openxmlformats.org/drawingml/2006/main">
                  <a:graphicData uri="http://schemas.microsoft.com/office/word/2010/wordprocessingShape">
                    <wps:wsp>
                      <wps:cNvSpPr/>
                      <wps:spPr>
                        <a:xfrm rot="16200000">
                          <a:off x="0" y="0"/>
                          <a:ext cx="314325" cy="2286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B0A608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1" o:spid="_x0000_s1026" type="#_x0000_t13" style="position:absolute;margin-left:12pt;margin-top:24.3pt;width:24.75pt;height:18pt;rotation:-90;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" adj="13745" fillcolor="red" strokecolor="red" strokeweight="1pt"/>
            </w:pict>
          </mc:Fallback>
        </mc:AlternateContent>
      </w:r>
      <w:r>
        <w:rPr>
          <w:noProof/>
          <w:lang w:eastAsia="cs-CZ"/>
        </w:rPr>
        <w:drawing>
          <wp:inline distT="0" distB="0" distL="0" distR="0" wp14:anchorId="3C2CFBD1" wp14:editId="24C55D17">
            <wp:extent cx="6219825" cy="1439523"/>
            <wp:effectExtent l="0" t="0" r="0" b="889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558" t="13228" r="14683" b="67989"/>
                    <a:stretch/>
                  </pic:blipFill>
                  <pic:spPr bwMode="auto">
                    <a:xfrm>
                      <a:off x="0" y="0"/>
                      <a:ext cx="6248367" cy="1446129"/>
                    </a:xfrm>
                    <a:prstGeom prst="rect">
                      <a:avLst/>
                    </a:prstGeom>
                    <a:ln>
                      <a:noFill/>
                    </a:ln>
                    <a:extLst>
                      <a:ext uri="{53640926-AAD7-44D8-BBD7-CCE9431645EC}">
                        <a14:shadowObscured xmlns:a14="http://schemas.microsoft.com/office/drawing/2010/main"/>
                      </a:ext>
                    </a:extLst>
                  </pic:spPr>
                </pic:pic>
              </a:graphicData>
            </a:graphic>
          </wp:inline>
        </w:drawing>
      </w:r>
    </w:p>
    <w:p w14:paraId="7CC84650" w14:textId="77777777" w:rsidR="002260E7" w:rsidRDefault="002260E7" w:rsidP="002260E7">
      <w:pPr>
        <w:autoSpaceDE w:val="0"/>
        <w:spacing w:after="0"/>
        <w:jc w:val="both"/>
        <w:rPr>
          <w:rFonts w:ascii="Arial" w:eastAsia="Arial" w:hAnsi="Arial" w:cs="Arial"/>
          <w:sz w:val="20"/>
          <w:szCs w:val="20"/>
        </w:rPr>
      </w:pPr>
    </w:p>
    <w:p w14:paraId="2A3E60DA" w14:textId="77777777" w:rsidR="002260E7" w:rsidRDefault="002260E7" w:rsidP="002260E7">
      <w:pPr>
        <w:autoSpaceDE w:val="0"/>
        <w:spacing w:after="0"/>
        <w:jc w:val="both"/>
        <w:rPr>
          <w:rFonts w:ascii="Arial" w:eastAsia="Arial" w:hAnsi="Arial" w:cs="Arial"/>
          <w:sz w:val="20"/>
          <w:szCs w:val="20"/>
        </w:rPr>
      </w:pPr>
      <w:r w:rsidRPr="00F5183A">
        <w:rPr>
          <w:rFonts w:ascii="Arial" w:eastAsia="Arial" w:hAnsi="Arial" w:cs="Arial"/>
          <w:sz w:val="20"/>
          <w:szCs w:val="20"/>
        </w:rPr>
        <w:t xml:space="preserve">Systém zobrazí </w:t>
      </w:r>
      <w:r w:rsidRPr="003534DE">
        <w:rPr>
          <w:rFonts w:ascii="Arial" w:eastAsia="Arial" w:hAnsi="Arial" w:cs="Arial"/>
          <w:b/>
          <w:sz w:val="20"/>
          <w:szCs w:val="20"/>
        </w:rPr>
        <w:t>Konto žádostí</w:t>
      </w:r>
      <w:r w:rsidRPr="00F5183A">
        <w:rPr>
          <w:rFonts w:ascii="Arial" w:eastAsia="Arial" w:hAnsi="Arial" w:cs="Arial"/>
          <w:sz w:val="20"/>
          <w:szCs w:val="20"/>
        </w:rPr>
        <w:t xml:space="preserve">, kde uživatel v hlavním menu </w:t>
      </w:r>
      <w:r>
        <w:rPr>
          <w:rFonts w:ascii="Arial" w:eastAsia="Arial" w:hAnsi="Arial" w:cs="Arial"/>
          <w:sz w:val="20"/>
          <w:szCs w:val="20"/>
        </w:rPr>
        <w:t>stiskne tlačítko</w:t>
      </w:r>
      <w:r w:rsidRPr="00F5183A">
        <w:rPr>
          <w:rFonts w:ascii="Arial" w:eastAsia="Arial" w:hAnsi="Arial" w:cs="Arial"/>
          <w:sz w:val="20"/>
          <w:szCs w:val="20"/>
        </w:rPr>
        <w:t xml:space="preserve"> </w:t>
      </w:r>
      <w:r w:rsidRPr="003534DE">
        <w:rPr>
          <w:rFonts w:ascii="Arial" w:eastAsia="Arial" w:hAnsi="Arial" w:cs="Arial"/>
          <w:b/>
          <w:sz w:val="20"/>
          <w:szCs w:val="20"/>
          <w:highlight w:val="yellow"/>
        </w:rPr>
        <w:t>„Modul CBA“</w:t>
      </w:r>
      <w:r w:rsidRPr="00F5183A">
        <w:rPr>
          <w:rFonts w:ascii="Arial" w:eastAsia="Arial" w:hAnsi="Arial" w:cs="Arial"/>
          <w:sz w:val="20"/>
          <w:szCs w:val="20"/>
        </w:rPr>
        <w:t>.</w:t>
      </w:r>
    </w:p>
    <w:p w14:paraId="3616535A" w14:textId="77777777" w:rsidR="002260E7" w:rsidRDefault="002260E7" w:rsidP="002260E7">
      <w:pPr>
        <w:autoSpaceDE w:val="0"/>
        <w:spacing w:after="0"/>
        <w:jc w:val="both"/>
        <w:rPr>
          <w:rFonts w:ascii="Arial" w:eastAsia="Arial" w:hAnsi="Arial" w:cs="Arial"/>
          <w:sz w:val="20"/>
          <w:szCs w:val="20"/>
        </w:rPr>
      </w:pPr>
      <w:r>
        <w:rPr>
          <w:noProof/>
          <w:lang w:eastAsia="cs-CZ"/>
        </w:rPr>
        <mc:AlternateContent>
          <mc:Choice Requires="wps">
            <w:drawing>
              <wp:anchor distT="0" distB="0" distL="114300" distR="114300" simplePos="0" relativeHeight="251662848" behindDoc="0" locked="0" layoutInCell="1" allowOverlap="1" wp14:anchorId="4290FEDE" wp14:editId="4F8E5760">
                <wp:simplePos x="0" y="0"/>
                <wp:positionH relativeFrom="column">
                  <wp:posOffset>2287905</wp:posOffset>
                </wp:positionH>
                <wp:positionV relativeFrom="paragraph">
                  <wp:posOffset>205105</wp:posOffset>
                </wp:positionV>
                <wp:extent cx="328612" cy="219077"/>
                <wp:effectExtent l="16510" t="21590" r="31115" b="12065"/>
                <wp:wrapNone/>
                <wp:docPr id="12" name="Šipka doprava 12"/>
                <wp:cNvGraphicFramePr/>
                <a:graphic xmlns:a="http://schemas.openxmlformats.org/drawingml/2006/main">
                  <a:graphicData uri="http://schemas.microsoft.com/office/word/2010/wordprocessingShape">
                    <wps:wsp>
                      <wps:cNvSpPr/>
                      <wps:spPr>
                        <a:xfrm rot="16200000">
                          <a:off x="0" y="0"/>
                          <a:ext cx="328612" cy="21907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0FD64C4" id="Šipka doprava 12" o:spid="_x0000_s1026" type="#_x0000_t13" style="position:absolute;margin-left:180.15pt;margin-top:16.15pt;width:25.85pt;height:17.25pt;rotation:-90;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" adj="14400" fillcolor="red" strokecolor="red" strokeweight="1pt"/>
            </w:pict>
          </mc:Fallback>
        </mc:AlternateContent>
      </w:r>
      <w:r>
        <w:rPr>
          <w:noProof/>
          <w:lang w:eastAsia="cs-CZ"/>
        </w:rPr>
        <w:drawing>
          <wp:inline distT="0" distB="0" distL="0" distR="0" wp14:anchorId="22BAD7B7" wp14:editId="74F25926">
            <wp:extent cx="6071870" cy="1485900"/>
            <wp:effectExtent l="0" t="0" r="508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550" t="13228" r="15178" b="59259"/>
                    <a:stretch/>
                  </pic:blipFill>
                  <pic:spPr bwMode="auto">
                    <a:xfrm>
                      <a:off x="0" y="0"/>
                      <a:ext cx="6081068" cy="1488151"/>
                    </a:xfrm>
                    <a:prstGeom prst="rect">
                      <a:avLst/>
                    </a:prstGeom>
                    <a:ln>
                      <a:noFill/>
                    </a:ln>
                    <a:extLst>
                      <a:ext uri="{53640926-AAD7-44D8-BBD7-CCE9431645EC}">
                        <a14:shadowObscured xmlns:a14="http://schemas.microsoft.com/office/drawing/2010/main"/>
                      </a:ext>
                    </a:extLst>
                  </pic:spPr>
                </pic:pic>
              </a:graphicData>
            </a:graphic>
          </wp:inline>
        </w:drawing>
      </w:r>
    </w:p>
    <w:p w14:paraId="11887A77" w14:textId="77777777" w:rsidR="002260E7" w:rsidRDefault="002260E7" w:rsidP="002260E7">
      <w:pPr>
        <w:autoSpaceDE w:val="0"/>
        <w:spacing w:after="0"/>
        <w:jc w:val="both"/>
        <w:rPr>
          <w:rFonts w:ascii="Arial" w:eastAsia="Arial" w:hAnsi="Arial" w:cs="Arial"/>
          <w:sz w:val="20"/>
          <w:szCs w:val="20"/>
        </w:rPr>
      </w:pPr>
    </w:p>
    <w:p w14:paraId="3BCEE7BF" w14:textId="77777777" w:rsidR="002260E7" w:rsidRDefault="002260E7" w:rsidP="002260E7">
      <w:pPr>
        <w:autoSpaceDE w:val="0"/>
        <w:spacing w:after="0"/>
        <w:jc w:val="both"/>
        <w:rPr>
          <w:rFonts w:ascii="Arial" w:eastAsia="Arial" w:hAnsi="Arial" w:cs="Arial"/>
          <w:sz w:val="20"/>
          <w:szCs w:val="20"/>
        </w:rPr>
      </w:pPr>
      <w:r>
        <w:rPr>
          <w:rFonts w:ascii="Arial" w:eastAsia="Arial" w:hAnsi="Arial" w:cs="Arial"/>
          <w:sz w:val="20"/>
          <w:szCs w:val="20"/>
        </w:rPr>
        <w:t xml:space="preserve">Systém otevře záložku </w:t>
      </w:r>
      <w:r w:rsidRPr="003534DE">
        <w:rPr>
          <w:rFonts w:ascii="Arial" w:eastAsia="Arial" w:hAnsi="Arial" w:cs="Arial"/>
          <w:b/>
          <w:sz w:val="20"/>
          <w:szCs w:val="20"/>
        </w:rPr>
        <w:t>Konto CBA</w:t>
      </w:r>
      <w:r>
        <w:rPr>
          <w:rFonts w:ascii="Arial" w:eastAsia="Arial" w:hAnsi="Arial" w:cs="Arial"/>
          <w:sz w:val="20"/>
          <w:szCs w:val="20"/>
        </w:rPr>
        <w:t xml:space="preserve"> se seznamem založených CBA navázaných i nenavázaných na projekt s informací, pod kterým OP jsou založené. Uživatel v hlavním menu stiskne tlačítko </w:t>
      </w:r>
      <w:r w:rsidRPr="003534DE">
        <w:rPr>
          <w:rFonts w:ascii="Arial" w:eastAsia="Arial" w:hAnsi="Arial" w:cs="Arial"/>
          <w:b/>
          <w:sz w:val="20"/>
          <w:szCs w:val="20"/>
          <w:highlight w:val="yellow"/>
        </w:rPr>
        <w:t>„Nové CBA“</w:t>
      </w:r>
      <w:r>
        <w:rPr>
          <w:rFonts w:ascii="Arial" w:eastAsia="Arial" w:hAnsi="Arial" w:cs="Arial"/>
          <w:sz w:val="20"/>
          <w:szCs w:val="20"/>
        </w:rPr>
        <w:t>.</w:t>
      </w:r>
    </w:p>
    <w:p w14:paraId="0B9D4CED" w14:textId="77777777" w:rsidR="002260E7" w:rsidRDefault="002260E7" w:rsidP="002260E7">
      <w:pPr>
        <w:autoSpaceDE w:val="0"/>
        <w:spacing w:after="0"/>
        <w:jc w:val="both"/>
        <w:rPr>
          <w:rFonts w:ascii="Arial" w:eastAsia="Arial" w:hAnsi="Arial" w:cs="Arial"/>
          <w:sz w:val="20"/>
          <w:szCs w:val="20"/>
        </w:rPr>
      </w:pPr>
      <w:r>
        <w:rPr>
          <w:noProof/>
          <w:lang w:eastAsia="cs-CZ"/>
        </w:rPr>
        <mc:AlternateContent>
          <mc:Choice Requires="wps">
            <w:drawing>
              <wp:anchor distT="0" distB="0" distL="114300" distR="114300" simplePos="0" relativeHeight="251663872" behindDoc="0" locked="0" layoutInCell="1" allowOverlap="1" wp14:anchorId="10530690" wp14:editId="5C2F6A3F">
                <wp:simplePos x="0" y="0"/>
                <wp:positionH relativeFrom="column">
                  <wp:posOffset>310515</wp:posOffset>
                </wp:positionH>
                <wp:positionV relativeFrom="paragraph">
                  <wp:posOffset>172405</wp:posOffset>
                </wp:positionV>
                <wp:extent cx="327025" cy="209550"/>
                <wp:effectExtent l="20638" t="17462" r="36512" b="17463"/>
                <wp:wrapNone/>
                <wp:docPr id="14" name="Šipka doprava 14"/>
                <wp:cNvGraphicFramePr/>
                <a:graphic xmlns:a="http://schemas.openxmlformats.org/drawingml/2006/main">
                  <a:graphicData uri="http://schemas.microsoft.com/office/word/2010/wordprocessingShape">
                    <wps:wsp>
                      <wps:cNvSpPr/>
                      <wps:spPr>
                        <a:xfrm rot="16200000">
                          <a:off x="0" y="0"/>
                          <a:ext cx="327025" cy="2095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3652F1" id="Šipka doprava 14" o:spid="_x0000_s1026" type="#_x0000_t13" style="position:absolute;margin-left:24.45pt;margin-top:13.6pt;width:25.75pt;height:16.5pt;rotation:-90;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" adj="14680" fillcolor="red" strokecolor="red" strokeweight="1pt"/>
            </w:pict>
          </mc:Fallback>
        </mc:AlternateContent>
      </w:r>
      <w:r>
        <w:rPr>
          <w:noProof/>
          <w:lang w:eastAsia="cs-CZ"/>
        </w:rPr>
        <w:drawing>
          <wp:inline distT="0" distB="0" distL="0" distR="0" wp14:anchorId="220BEBF9" wp14:editId="3E687750">
            <wp:extent cx="6003925" cy="131445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211" t="14021" r="14517" b="62434"/>
                    <a:stretch/>
                  </pic:blipFill>
                  <pic:spPr bwMode="auto">
                    <a:xfrm>
                      <a:off x="0" y="0"/>
                      <a:ext cx="6015943" cy="1317081"/>
                    </a:xfrm>
                    <a:prstGeom prst="rect">
                      <a:avLst/>
                    </a:prstGeom>
                    <a:ln>
                      <a:noFill/>
                    </a:ln>
                    <a:extLst>
                      <a:ext uri="{53640926-AAD7-44D8-BBD7-CCE9431645EC}">
                        <a14:shadowObscured xmlns:a14="http://schemas.microsoft.com/office/drawing/2010/main"/>
                      </a:ext>
                    </a:extLst>
                  </pic:spPr>
                </pic:pic>
              </a:graphicData>
            </a:graphic>
          </wp:inline>
        </w:drawing>
      </w:r>
    </w:p>
    <w:p w14:paraId="2C9CDEF7" w14:textId="77777777" w:rsidR="002260E7" w:rsidRDefault="002260E7" w:rsidP="002260E7">
      <w:pPr>
        <w:autoSpaceDE w:val="0"/>
        <w:spacing w:after="0"/>
        <w:jc w:val="both"/>
        <w:rPr>
          <w:rFonts w:ascii="Arial" w:eastAsia="Arial" w:hAnsi="Arial" w:cs="Arial"/>
          <w:sz w:val="20"/>
          <w:szCs w:val="20"/>
        </w:rPr>
      </w:pPr>
    </w:p>
    <w:p w14:paraId="19226C6B" w14:textId="77777777" w:rsidR="002260E7" w:rsidRDefault="002260E7" w:rsidP="002260E7">
      <w:pPr>
        <w:autoSpaceDE w:val="0"/>
        <w:spacing w:after="0"/>
        <w:jc w:val="both"/>
        <w:rPr>
          <w:rFonts w:ascii="Arial" w:eastAsia="Arial" w:hAnsi="Arial" w:cs="Arial"/>
          <w:sz w:val="20"/>
          <w:szCs w:val="20"/>
        </w:rPr>
      </w:pPr>
      <w:r>
        <w:rPr>
          <w:rFonts w:ascii="Arial" w:eastAsia="Arial" w:hAnsi="Arial" w:cs="Arial"/>
          <w:sz w:val="20"/>
          <w:szCs w:val="20"/>
        </w:rPr>
        <w:t xml:space="preserve">Systém otevře okno se seznamem formulářů jednotlivých OP, pod kterými je možné CBA vytvořit. Zde je třeba vybrat OP, pro který je CBA </w:t>
      </w:r>
      <w:proofErr w:type="spellStart"/>
      <w:r>
        <w:rPr>
          <w:rFonts w:ascii="Arial" w:eastAsia="Arial" w:hAnsi="Arial" w:cs="Arial"/>
          <w:sz w:val="20"/>
          <w:szCs w:val="20"/>
        </w:rPr>
        <w:t>zpravovávána</w:t>
      </w:r>
      <w:proofErr w:type="spellEnd"/>
      <w:r>
        <w:rPr>
          <w:rFonts w:ascii="Arial" w:eastAsia="Arial" w:hAnsi="Arial" w:cs="Arial"/>
          <w:sz w:val="20"/>
          <w:szCs w:val="20"/>
        </w:rPr>
        <w:t>, tj. uživatel si v seznamu formulářů kliknutím vybere „07 – Operační program Praha – pól růstu ČR“.</w:t>
      </w:r>
    </w:p>
    <w:p w14:paraId="58A611AC" w14:textId="77777777" w:rsidR="002260E7" w:rsidRDefault="002260E7" w:rsidP="002260E7">
      <w:pPr>
        <w:autoSpaceDE w:val="0"/>
        <w:spacing w:after="0"/>
        <w:jc w:val="both"/>
        <w:rPr>
          <w:rFonts w:ascii="Arial" w:eastAsia="Arial" w:hAnsi="Arial" w:cs="Arial"/>
          <w:sz w:val="20"/>
          <w:szCs w:val="20"/>
        </w:rPr>
      </w:pPr>
      <w:r>
        <w:rPr>
          <w:rFonts w:ascii="Arial" w:eastAsia="Arial" w:hAnsi="Arial" w:cs="Arial"/>
          <w:noProof/>
          <w:sz w:val="20"/>
          <w:szCs w:val="20"/>
          <w:lang w:eastAsia="cs-CZ"/>
        </w:rPr>
        <mc:AlternateContent>
          <mc:Choice Requires="wps">
            <w:drawing>
              <wp:anchor distT="0" distB="0" distL="114300" distR="114300" simplePos="0" relativeHeight="251660800" behindDoc="0" locked="0" layoutInCell="1" allowOverlap="1" wp14:anchorId="48B61952" wp14:editId="0CF62FCA">
                <wp:simplePos x="0" y="0"/>
                <wp:positionH relativeFrom="column">
                  <wp:posOffset>1697990</wp:posOffset>
                </wp:positionH>
                <wp:positionV relativeFrom="paragraph">
                  <wp:posOffset>1179830</wp:posOffset>
                </wp:positionV>
                <wp:extent cx="302150" cy="87465"/>
                <wp:effectExtent l="0" t="19050" r="41275" b="46355"/>
                <wp:wrapNone/>
                <wp:docPr id="15" name="Šipka doprava 15"/>
                <wp:cNvGraphicFramePr/>
                <a:graphic xmlns:a="http://schemas.openxmlformats.org/drawingml/2006/main">
                  <a:graphicData uri="http://schemas.microsoft.com/office/word/2010/wordprocessingShape">
                    <wps:wsp>
                      <wps:cNvSpPr/>
                      <wps:spPr>
                        <a:xfrm>
                          <a:off x="0" y="0"/>
                          <a:ext cx="302150" cy="8746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BA729C" id="Šipka doprava 15" o:spid="_x0000_s1026" type="#_x0000_t13" style="position:absolute;margin-left:133.7pt;margin-top:92.9pt;width:23.8pt;height:6.9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" adj="18474" fillcolor="red" strokecolor="red" strokeweight="1pt"/>
            </w:pict>
          </mc:Fallback>
        </mc:AlternateContent>
      </w:r>
      <w:r>
        <w:rPr>
          <w:noProof/>
          <w:lang w:eastAsia="cs-CZ"/>
        </w:rPr>
        <w:drawing>
          <wp:inline distT="0" distB="0" distL="0" distR="0" wp14:anchorId="5B94196B" wp14:editId="5BA0112F">
            <wp:extent cx="5505450" cy="1600039"/>
            <wp:effectExtent l="0" t="0" r="0" b="63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707" t="21164" r="43616" b="59180"/>
                    <a:stretch/>
                  </pic:blipFill>
                  <pic:spPr bwMode="auto">
                    <a:xfrm>
                      <a:off x="0" y="0"/>
                      <a:ext cx="5606795" cy="1629493"/>
                    </a:xfrm>
                    <a:prstGeom prst="rect">
                      <a:avLst/>
                    </a:prstGeom>
                    <a:ln>
                      <a:noFill/>
                    </a:ln>
                    <a:extLst>
                      <a:ext uri="{53640926-AAD7-44D8-BBD7-CCE9431645EC}">
                        <a14:shadowObscured xmlns:a14="http://schemas.microsoft.com/office/drawing/2010/main"/>
                      </a:ext>
                    </a:extLst>
                  </pic:spPr>
                </pic:pic>
              </a:graphicData>
            </a:graphic>
          </wp:inline>
        </w:drawing>
      </w:r>
    </w:p>
    <w:p w14:paraId="7600D44A" w14:textId="77777777" w:rsidR="002260E7" w:rsidRDefault="002260E7" w:rsidP="002260E7">
      <w:pPr>
        <w:autoSpaceDE w:val="0"/>
        <w:spacing w:after="0"/>
        <w:jc w:val="both"/>
        <w:rPr>
          <w:rFonts w:ascii="Arial" w:eastAsia="Arial" w:hAnsi="Arial" w:cs="Arial"/>
          <w:sz w:val="20"/>
          <w:szCs w:val="20"/>
        </w:rPr>
      </w:pPr>
    </w:p>
    <w:p w14:paraId="1E0D33A6" w14:textId="6F8C06A4" w:rsidR="00A355CE" w:rsidRPr="00E034C7" w:rsidRDefault="002260E7" w:rsidP="000E29DE">
      <w:pPr>
        <w:autoSpaceDE w:val="0"/>
        <w:spacing w:after="0"/>
        <w:jc w:val="both"/>
        <w:rPr>
          <w:rFonts w:ascii="Arial" w:eastAsia="Arial" w:hAnsi="Arial" w:cs="Arial"/>
          <w:sz w:val="20"/>
          <w:szCs w:val="20"/>
        </w:rPr>
      </w:pPr>
      <w:r>
        <w:rPr>
          <w:rFonts w:ascii="Arial" w:eastAsia="Arial" w:hAnsi="Arial" w:cs="Arial"/>
          <w:sz w:val="20"/>
          <w:szCs w:val="20"/>
        </w:rPr>
        <w:t xml:space="preserve">Po výběru programu se zobrazí obrazovka platných </w:t>
      </w:r>
      <w:proofErr w:type="spellStart"/>
      <w:r>
        <w:rPr>
          <w:rFonts w:ascii="Arial" w:eastAsia="Arial" w:hAnsi="Arial" w:cs="Arial"/>
          <w:sz w:val="20"/>
          <w:szCs w:val="20"/>
        </w:rPr>
        <w:t>číselníů</w:t>
      </w:r>
      <w:proofErr w:type="spellEnd"/>
      <w:r>
        <w:rPr>
          <w:rFonts w:ascii="Arial" w:eastAsia="Arial" w:hAnsi="Arial" w:cs="Arial"/>
          <w:sz w:val="20"/>
          <w:szCs w:val="20"/>
        </w:rPr>
        <w:t xml:space="preserve"> položek CBA, kde uživatel vybere číselník (model) relevantní pro projekt</w:t>
      </w:r>
      <w:r w:rsidR="0065160A" w:rsidRPr="00E034C7">
        <w:rPr>
          <w:rFonts w:ascii="Arial" w:eastAsia="Arial" w:hAnsi="Arial" w:cs="Arial"/>
          <w:sz w:val="20"/>
          <w:szCs w:val="20"/>
        </w:rPr>
        <w:t xml:space="preserve"> dle typu oprávněného žadatele</w:t>
      </w:r>
      <w:r w:rsidR="00A355CE" w:rsidRPr="00E034C7">
        <w:rPr>
          <w:rFonts w:ascii="Arial" w:eastAsia="Arial" w:hAnsi="Arial" w:cs="Arial"/>
          <w:sz w:val="20"/>
          <w:szCs w:val="20"/>
        </w:rPr>
        <w:t>:</w:t>
      </w:r>
    </w:p>
    <w:p w14:paraId="7B832EC8" w14:textId="77777777" w:rsidR="00A355CE" w:rsidRPr="00E034C7" w:rsidRDefault="00A355CE" w:rsidP="00A355CE">
      <w:pPr>
        <w:autoSpaceDE w:val="0"/>
        <w:spacing w:after="0"/>
        <w:jc w:val="both"/>
        <w:rPr>
          <w:rFonts w:ascii="Arial" w:eastAsia="Arial" w:hAnsi="Arial" w:cs="Arial"/>
          <w:sz w:val="20"/>
          <w:szCs w:val="20"/>
        </w:rPr>
      </w:pPr>
    </w:p>
    <w:p w14:paraId="72A6B9CC" w14:textId="77777777" w:rsidR="00A355CE" w:rsidRPr="00E034C7" w:rsidRDefault="00A355CE" w:rsidP="00A355CE">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OP PPR - nepodnikatelské projekty</w:t>
      </w:r>
      <w:r w:rsidRPr="00E034C7">
        <w:rPr>
          <w:rFonts w:ascii="Arial" w:eastAsia="Arial" w:hAnsi="Arial" w:cs="Arial"/>
          <w:b/>
          <w:sz w:val="20"/>
          <w:szCs w:val="20"/>
        </w:rPr>
        <w:t>“</w:t>
      </w:r>
    </w:p>
    <w:p w14:paraId="0B2D8D44" w14:textId="77777777" w:rsidR="0072770D" w:rsidRPr="00E034C7" w:rsidRDefault="0072770D" w:rsidP="00A355CE">
      <w:pPr>
        <w:autoSpaceDE w:val="0"/>
        <w:spacing w:after="0"/>
        <w:jc w:val="both"/>
        <w:rPr>
          <w:rFonts w:ascii="Arial" w:eastAsia="Arial" w:hAnsi="Arial" w:cs="Arial"/>
          <w:sz w:val="20"/>
          <w:szCs w:val="20"/>
        </w:rPr>
      </w:pPr>
    </w:p>
    <w:p w14:paraId="3CE2E174" w14:textId="77777777" w:rsidR="002260E7" w:rsidRDefault="00A355CE" w:rsidP="002260E7">
      <w:pPr>
        <w:autoSpaceDE w:val="0"/>
        <w:spacing w:after="0"/>
        <w:jc w:val="both"/>
        <w:rPr>
          <w:rFonts w:ascii="Arial" w:eastAsia="Arial" w:hAnsi="Arial" w:cs="Arial"/>
          <w:sz w:val="20"/>
          <w:szCs w:val="20"/>
        </w:rPr>
      </w:pPr>
      <w:r w:rsidRPr="00E034C7">
        <w:rPr>
          <w:rFonts w:ascii="Arial" w:eastAsia="Arial" w:hAnsi="Arial" w:cs="Arial"/>
          <w:sz w:val="20"/>
          <w:szCs w:val="20"/>
        </w:rPr>
        <w:t>Po založení CBA se zobrazí záložka „</w:t>
      </w:r>
      <w:r w:rsidRPr="00E034C7">
        <w:rPr>
          <w:rFonts w:ascii="Arial" w:eastAsia="Arial" w:hAnsi="Arial" w:cs="Arial"/>
          <w:b/>
          <w:sz w:val="20"/>
          <w:szCs w:val="20"/>
          <w:highlight w:val="yellow"/>
        </w:rPr>
        <w:t>Základní informace o CBA</w:t>
      </w:r>
      <w:r w:rsidRPr="00E034C7">
        <w:rPr>
          <w:rFonts w:ascii="Arial" w:eastAsia="Arial" w:hAnsi="Arial" w:cs="Arial"/>
          <w:sz w:val="20"/>
          <w:szCs w:val="20"/>
        </w:rPr>
        <w:t>“ pro zadání základních vstupních parametrů.</w:t>
      </w:r>
      <w:r w:rsidR="002260E7">
        <w:rPr>
          <w:rFonts w:ascii="Arial" w:eastAsia="Arial" w:hAnsi="Arial" w:cs="Arial"/>
          <w:sz w:val="20"/>
          <w:szCs w:val="20"/>
        </w:rPr>
        <w:t xml:space="preserve"> Systém automaticky nastaví, že se jedná o „standardní“ CBA. Toto je možné změnit pomocí </w:t>
      </w:r>
      <w:proofErr w:type="spellStart"/>
      <w:r w:rsidR="002260E7">
        <w:rPr>
          <w:rFonts w:ascii="Arial" w:eastAsia="Arial" w:hAnsi="Arial" w:cs="Arial"/>
          <w:sz w:val="20"/>
          <w:szCs w:val="20"/>
        </w:rPr>
        <w:t>check</w:t>
      </w:r>
      <w:proofErr w:type="spellEnd"/>
      <w:r w:rsidR="002260E7">
        <w:rPr>
          <w:rFonts w:ascii="Arial" w:eastAsia="Arial" w:hAnsi="Arial" w:cs="Arial"/>
          <w:sz w:val="20"/>
          <w:szCs w:val="20"/>
        </w:rPr>
        <w:t xml:space="preserve"> boxu „Veřejná podpora“.</w:t>
      </w:r>
    </w:p>
    <w:p w14:paraId="66EFF2E9" w14:textId="77777777" w:rsidR="002260E7" w:rsidRPr="000F2B21" w:rsidRDefault="002260E7" w:rsidP="002260E7">
      <w:pPr>
        <w:autoSpaceDE w:val="0"/>
        <w:spacing w:after="0"/>
        <w:jc w:val="both"/>
        <w:rPr>
          <w:rFonts w:ascii="Arial" w:eastAsia="Arial" w:hAnsi="Arial" w:cs="Arial"/>
          <w:sz w:val="20"/>
          <w:szCs w:val="20"/>
        </w:rPr>
      </w:pPr>
      <w:r>
        <w:rPr>
          <w:noProof/>
          <w:lang w:eastAsia="cs-CZ"/>
        </w:rPr>
        <w:drawing>
          <wp:inline distT="0" distB="0" distL="0" distR="0" wp14:anchorId="1E46B155" wp14:editId="190DD7CF">
            <wp:extent cx="5759775" cy="375285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5211" t="14286" r="14683" b="20370"/>
                    <a:stretch/>
                  </pic:blipFill>
                  <pic:spPr bwMode="auto">
                    <a:xfrm>
                      <a:off x="0" y="0"/>
                      <a:ext cx="5777783" cy="3764583"/>
                    </a:xfrm>
                    <a:prstGeom prst="rect">
                      <a:avLst/>
                    </a:prstGeom>
                    <a:ln>
                      <a:noFill/>
                    </a:ln>
                    <a:extLst>
                      <a:ext uri="{53640926-AAD7-44D8-BBD7-CCE9431645EC}">
                        <a14:shadowObscured xmlns:a14="http://schemas.microsoft.com/office/drawing/2010/main"/>
                      </a:ext>
                    </a:extLst>
                  </pic:spPr>
                </pic:pic>
              </a:graphicData>
            </a:graphic>
          </wp:inline>
        </w:drawing>
      </w:r>
    </w:p>
    <w:p w14:paraId="148E0AD0" w14:textId="16FB2C65" w:rsidR="00A355CE" w:rsidRPr="00E034C7" w:rsidRDefault="00A355CE" w:rsidP="00A355CE">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335E3E" w:rsidRPr="00E034C7" w14:paraId="70BFBB56" w14:textId="77777777" w:rsidTr="00F20DF4">
        <w:trPr>
          <w:trHeight w:val="461"/>
        </w:trPr>
        <w:tc>
          <w:tcPr>
            <w:tcW w:w="8647" w:type="dxa"/>
            <w:shd w:val="clear" w:color="auto" w:fill="F2F2F2"/>
          </w:tcPr>
          <w:p w14:paraId="1CAB3FEA" w14:textId="00A6D50D" w:rsidR="00335E3E" w:rsidRPr="00E034C7" w:rsidRDefault="00335E3E" w:rsidP="00F20DF4">
            <w:pPr>
              <w:autoSpaceDE w:val="0"/>
              <w:spacing w:before="120" w:after="120"/>
              <w:jc w:val="both"/>
              <w:rPr>
                <w:rFonts w:ascii="Arial" w:hAnsi="Arial" w:cs="Arial"/>
                <w:b/>
                <w:sz w:val="20"/>
                <w:szCs w:val="20"/>
                <w:highlight w:val="red"/>
              </w:rPr>
            </w:pPr>
            <w:bookmarkStart w:id="345" w:name="_Toc430709277"/>
            <w:r w:rsidRPr="00E034C7">
              <w:rPr>
                <w:rFonts w:ascii="Arial" w:hAnsi="Arial" w:cs="Arial"/>
              </w:rPr>
              <w:t xml:space="preserve">Záložka </w:t>
            </w:r>
            <w:r w:rsidRPr="00E034C7">
              <w:rPr>
                <w:rFonts w:ascii="Arial" w:hAnsi="Arial" w:cs="Arial"/>
                <w:b/>
              </w:rPr>
              <w:t>ZÁKLADNÍ INFORMACE O CBA</w:t>
            </w:r>
          </w:p>
        </w:tc>
      </w:tr>
    </w:tbl>
    <w:p w14:paraId="0682CF74" w14:textId="77777777" w:rsidR="00335E3E" w:rsidRDefault="00335E3E" w:rsidP="00456204">
      <w:pPr>
        <w:autoSpaceDE w:val="0"/>
        <w:spacing w:after="0"/>
        <w:jc w:val="both"/>
        <w:rPr>
          <w:rFonts w:ascii="Arial" w:eastAsia="Arial" w:hAnsi="Arial" w:cs="Arial"/>
          <w:i/>
          <w:color w:val="FF0000"/>
          <w:sz w:val="20"/>
          <w:szCs w:val="20"/>
        </w:rPr>
      </w:pPr>
      <w:r w:rsidRPr="00E034C7">
        <w:rPr>
          <w:rFonts w:ascii="Arial" w:eastAsia="Arial" w:hAnsi="Arial" w:cs="Arial"/>
          <w:i/>
          <w:color w:val="FF0000"/>
          <w:sz w:val="20"/>
          <w:szCs w:val="20"/>
        </w:rPr>
        <w:t xml:space="preserve"> </w:t>
      </w:r>
    </w:p>
    <w:p w14:paraId="49CCC93F" w14:textId="426AA7E2" w:rsidR="00D24B01" w:rsidRPr="00F8098A" w:rsidRDefault="00D24B01" w:rsidP="00D24B01">
      <w:pPr>
        <w:autoSpaceDE w:val="0"/>
        <w:spacing w:after="0"/>
        <w:jc w:val="both"/>
        <w:rPr>
          <w:rFonts w:ascii="Arial" w:eastAsia="Arial" w:hAnsi="Arial" w:cs="Arial"/>
          <w:b/>
          <w:sz w:val="20"/>
          <w:szCs w:val="20"/>
        </w:rPr>
      </w:pPr>
      <w:r>
        <w:rPr>
          <w:rFonts w:ascii="Arial" w:eastAsia="Arial" w:hAnsi="Arial" w:cs="Arial"/>
          <w:i/>
          <w:color w:val="FF0000"/>
          <w:sz w:val="20"/>
          <w:szCs w:val="20"/>
        </w:rPr>
        <w:t>Záložka je r</w:t>
      </w:r>
      <w:r w:rsidRPr="00E034C7">
        <w:rPr>
          <w:rFonts w:ascii="Arial" w:eastAsia="Arial" w:hAnsi="Arial" w:cs="Arial"/>
          <w:i/>
          <w:color w:val="FF0000"/>
          <w:sz w:val="20"/>
          <w:szCs w:val="20"/>
        </w:rPr>
        <w:t xml:space="preserve">elevantní pouze u projektů </w:t>
      </w:r>
      <w:r>
        <w:rPr>
          <w:rFonts w:ascii="Arial" w:eastAsia="Arial" w:hAnsi="Arial" w:cs="Arial"/>
          <w:i/>
          <w:color w:val="FF0000"/>
          <w:sz w:val="20"/>
          <w:szCs w:val="20"/>
        </w:rPr>
        <w:t>od 5 mil</w:t>
      </w:r>
      <w:r w:rsidRPr="00E034C7">
        <w:rPr>
          <w:rFonts w:ascii="Arial" w:eastAsia="Arial" w:hAnsi="Arial" w:cs="Arial"/>
          <w:i/>
          <w:color w:val="FF0000"/>
          <w:sz w:val="20"/>
          <w:szCs w:val="20"/>
        </w:rPr>
        <w:t>. Kč celkových způsobilých výdajů včetně</w:t>
      </w:r>
      <w:r w:rsidRPr="00F8098A">
        <w:rPr>
          <w:rFonts w:ascii="Arial" w:eastAsia="Arial" w:hAnsi="Arial" w:cs="Arial"/>
          <w:i/>
          <w:color w:val="FF0000"/>
          <w:sz w:val="20"/>
          <w:szCs w:val="20"/>
        </w:rPr>
        <w:t>.</w:t>
      </w:r>
    </w:p>
    <w:p w14:paraId="635D3655" w14:textId="77777777" w:rsidR="00335E3E" w:rsidRPr="00E034C7" w:rsidRDefault="00335E3E" w:rsidP="00456204">
      <w:pPr>
        <w:autoSpaceDE w:val="0"/>
        <w:spacing w:after="0"/>
        <w:jc w:val="both"/>
        <w:rPr>
          <w:rFonts w:ascii="Arial" w:eastAsia="Arial" w:hAnsi="Arial" w:cs="Arial"/>
          <w:color w:val="0033CC"/>
          <w:sz w:val="20"/>
          <w:szCs w:val="20"/>
        </w:rPr>
      </w:pPr>
    </w:p>
    <w:p w14:paraId="09FA46A1" w14:textId="77777777" w:rsidR="00335E3E" w:rsidRPr="00F8098A" w:rsidRDefault="00335E3E" w:rsidP="00456204">
      <w:pPr>
        <w:autoSpaceDE w:val="0"/>
        <w:spacing w:after="0"/>
        <w:jc w:val="both"/>
        <w:rPr>
          <w:rFonts w:ascii="Arial" w:eastAsia="Arial" w:hAnsi="Arial" w:cs="Arial"/>
          <w:i/>
          <w:sz w:val="20"/>
          <w:szCs w:val="20"/>
        </w:rPr>
      </w:pPr>
      <w:r w:rsidRPr="00E034C7">
        <w:rPr>
          <w:rFonts w:ascii="Arial" w:eastAsia="Arial" w:hAnsi="Arial" w:cs="Arial"/>
          <w:i/>
          <w:sz w:val="20"/>
          <w:szCs w:val="20"/>
        </w:rPr>
        <w:t>Po založení CBA se zobrazí obrazovka pro vyplnění základních parametrů, které mají vliv na rozsah datových polí pro za</w:t>
      </w:r>
      <w:r w:rsidR="00D322D1" w:rsidRPr="00F8098A">
        <w:rPr>
          <w:rFonts w:ascii="Arial" w:eastAsia="Arial" w:hAnsi="Arial" w:cs="Arial"/>
          <w:i/>
          <w:sz w:val="20"/>
          <w:szCs w:val="20"/>
        </w:rPr>
        <w:t>dávání dalších vstupních hodnot a zobrazení výsledků.</w:t>
      </w:r>
    </w:p>
    <w:p w14:paraId="6174499B" w14:textId="77777777" w:rsidR="00335E3E" w:rsidRPr="00F8098A" w:rsidRDefault="00335E3E" w:rsidP="00456204">
      <w:pPr>
        <w:autoSpaceDE w:val="0"/>
        <w:spacing w:after="0"/>
        <w:jc w:val="both"/>
        <w:rPr>
          <w:rFonts w:ascii="Arial" w:eastAsia="Arial" w:hAnsi="Arial" w:cs="Arial"/>
          <w:color w:val="0033CC"/>
          <w:sz w:val="20"/>
          <w:szCs w:val="20"/>
        </w:rPr>
      </w:pPr>
    </w:p>
    <w:p w14:paraId="4538A536" w14:textId="77777777" w:rsidR="00335E3E" w:rsidRPr="005275DA" w:rsidRDefault="00335E3E" w:rsidP="00456204">
      <w:pPr>
        <w:autoSpaceDE w:val="0"/>
        <w:spacing w:after="0"/>
        <w:jc w:val="both"/>
        <w:rPr>
          <w:rFonts w:ascii="Arial" w:eastAsia="Arial" w:hAnsi="Arial" w:cs="Arial"/>
          <w:sz w:val="20"/>
          <w:szCs w:val="20"/>
        </w:rPr>
      </w:pPr>
      <w:r w:rsidRPr="00F8098A">
        <w:rPr>
          <w:rFonts w:ascii="Arial" w:eastAsia="Arial" w:hAnsi="Arial" w:cs="Arial"/>
          <w:b/>
          <w:sz w:val="20"/>
          <w:szCs w:val="20"/>
        </w:rPr>
        <w:t>„</w:t>
      </w:r>
      <w:r w:rsidRPr="00F8098A">
        <w:rPr>
          <w:rFonts w:ascii="Arial" w:eastAsia="Arial" w:hAnsi="Arial" w:cs="Arial"/>
          <w:b/>
          <w:sz w:val="20"/>
          <w:szCs w:val="20"/>
          <w:highlight w:val="yellow"/>
        </w:rPr>
        <w:t>Název CBA</w:t>
      </w:r>
      <w:r w:rsidRPr="00F8098A">
        <w:rPr>
          <w:rFonts w:ascii="Arial" w:eastAsia="Arial" w:hAnsi="Arial" w:cs="Arial"/>
          <w:b/>
          <w:sz w:val="20"/>
          <w:szCs w:val="20"/>
        </w:rPr>
        <w:t>“</w:t>
      </w:r>
      <w:r w:rsidRPr="00F8098A">
        <w:rPr>
          <w:rFonts w:ascii="Arial" w:eastAsia="Arial" w:hAnsi="Arial" w:cs="Arial"/>
          <w:sz w:val="20"/>
          <w:szCs w:val="20"/>
        </w:rPr>
        <w:t xml:space="preserve"> </w:t>
      </w:r>
      <w:r w:rsidR="0065160A" w:rsidRPr="00F8098A">
        <w:rPr>
          <w:rFonts w:ascii="Arial" w:eastAsia="Arial" w:hAnsi="Arial" w:cs="Arial"/>
          <w:color w:val="0033CC"/>
          <w:sz w:val="20"/>
          <w:szCs w:val="20"/>
        </w:rPr>
        <w:t>zadejte stejný název, jako je název projektu</w:t>
      </w:r>
    </w:p>
    <w:p w14:paraId="2926E3A8" w14:textId="77777777" w:rsidR="00335E3E" w:rsidRPr="003F51C2" w:rsidRDefault="00335E3E" w:rsidP="00456204">
      <w:pPr>
        <w:autoSpaceDE w:val="0"/>
        <w:spacing w:after="0"/>
        <w:jc w:val="both"/>
        <w:rPr>
          <w:rFonts w:ascii="Arial" w:eastAsia="Arial" w:hAnsi="Arial" w:cs="Arial"/>
          <w:color w:val="0033CC"/>
          <w:sz w:val="20"/>
          <w:szCs w:val="20"/>
        </w:rPr>
      </w:pPr>
    </w:p>
    <w:p w14:paraId="53F8721B" w14:textId="4373F68C" w:rsidR="00335E3E" w:rsidRPr="00E034C7" w:rsidRDefault="00335E3E" w:rsidP="00456204">
      <w:pPr>
        <w:autoSpaceDE w:val="0"/>
        <w:spacing w:after="0"/>
        <w:jc w:val="both"/>
        <w:rPr>
          <w:rFonts w:ascii="Arial" w:eastAsia="Arial" w:hAnsi="Arial" w:cs="Arial"/>
          <w:color w:val="0033CC"/>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Navázání CBA k projektu</w:t>
      </w:r>
      <w:r w:rsidRPr="00E034C7">
        <w:rPr>
          <w:rFonts w:ascii="Arial" w:eastAsia="Arial" w:hAnsi="Arial" w:cs="Arial"/>
          <w:b/>
          <w:sz w:val="20"/>
          <w:szCs w:val="20"/>
        </w:rPr>
        <w:t xml:space="preserve">“ </w:t>
      </w:r>
      <w:r w:rsidR="002260E7">
        <w:rPr>
          <w:rFonts w:ascii="Arial" w:eastAsia="Arial" w:hAnsi="Arial" w:cs="Arial"/>
          <w:b/>
          <w:color w:val="FF0000"/>
          <w:sz w:val="20"/>
          <w:szCs w:val="20"/>
          <w:u w:val="single"/>
        </w:rPr>
        <w:t>provádějte až jako poslední krok na této záložce</w:t>
      </w:r>
      <w:r w:rsidR="00D322D1" w:rsidRPr="00E034C7">
        <w:rPr>
          <w:rFonts w:ascii="Arial" w:eastAsia="Arial" w:hAnsi="Arial" w:cs="Arial"/>
          <w:color w:val="0033CC"/>
          <w:sz w:val="20"/>
          <w:szCs w:val="20"/>
        </w:rPr>
        <w:t xml:space="preserve">, </w:t>
      </w:r>
      <w:r w:rsidRPr="00E034C7">
        <w:rPr>
          <w:rFonts w:ascii="Arial" w:eastAsia="Arial" w:hAnsi="Arial" w:cs="Arial"/>
          <w:color w:val="0033CC"/>
          <w:sz w:val="20"/>
          <w:szCs w:val="20"/>
        </w:rPr>
        <w:t xml:space="preserve">vyberte ze seznamu projektů existující žádost o </w:t>
      </w:r>
      <w:r w:rsidR="002260E7">
        <w:rPr>
          <w:rFonts w:ascii="Arial" w:eastAsia="Arial" w:hAnsi="Arial" w:cs="Arial"/>
          <w:color w:val="0033CC"/>
          <w:sz w:val="20"/>
          <w:szCs w:val="20"/>
        </w:rPr>
        <w:t>podporu</w:t>
      </w:r>
      <w:r w:rsidRPr="00E034C7">
        <w:rPr>
          <w:rFonts w:ascii="Arial" w:eastAsia="Arial" w:hAnsi="Arial" w:cs="Arial"/>
          <w:color w:val="0033CC"/>
          <w:sz w:val="20"/>
          <w:szCs w:val="20"/>
        </w:rPr>
        <w:t>, se kterou bude CBA provázáno</w:t>
      </w:r>
      <w:r w:rsidR="002260E7">
        <w:rPr>
          <w:rFonts w:ascii="Arial" w:eastAsia="Arial" w:hAnsi="Arial" w:cs="Arial"/>
          <w:color w:val="0033CC"/>
          <w:sz w:val="20"/>
          <w:szCs w:val="20"/>
        </w:rPr>
        <w:t>.</w:t>
      </w:r>
    </w:p>
    <w:p w14:paraId="52B1577F" w14:textId="3B774FC5" w:rsidR="006C584E" w:rsidRPr="00E034C7" w:rsidRDefault="006C584E" w:rsidP="00456204">
      <w:pPr>
        <w:autoSpaceDE w:val="0"/>
        <w:spacing w:after="0"/>
        <w:jc w:val="both"/>
        <w:rPr>
          <w:rFonts w:ascii="Arial" w:eastAsia="Arial" w:hAnsi="Arial" w:cs="Arial"/>
          <w:color w:val="0033CC"/>
          <w:sz w:val="20"/>
          <w:szCs w:val="20"/>
        </w:rPr>
      </w:pPr>
      <w:r w:rsidRPr="00E034C7">
        <w:rPr>
          <w:rFonts w:ascii="Arial" w:eastAsia="Arial" w:hAnsi="Arial" w:cs="Arial"/>
          <w:color w:val="0033CC"/>
          <w:sz w:val="20"/>
          <w:szCs w:val="20"/>
        </w:rPr>
        <w:t xml:space="preserve">Po navázání projektu k CBA a po stisku tlačítka „Data z projektu“ se automaticky doplní data </w:t>
      </w:r>
      <w:r w:rsidR="009D5867">
        <w:rPr>
          <w:rFonts w:ascii="Arial" w:eastAsia="Arial" w:hAnsi="Arial" w:cs="Arial"/>
          <w:color w:val="0033CC"/>
          <w:sz w:val="20"/>
          <w:szCs w:val="20"/>
        </w:rPr>
        <w:br/>
      </w:r>
      <w:r w:rsidRPr="00E034C7">
        <w:rPr>
          <w:rFonts w:ascii="Arial" w:eastAsia="Arial" w:hAnsi="Arial" w:cs="Arial"/>
          <w:color w:val="0033CC"/>
          <w:sz w:val="20"/>
          <w:szCs w:val="20"/>
        </w:rPr>
        <w:t>z projektové žádosti – identifikace projektu a celkové způsobilé výdaje, pokud již na projektové žádosti je vyplněn rozpočet a proveden rozpad financování.</w:t>
      </w:r>
    </w:p>
    <w:p w14:paraId="6E3A90DF" w14:textId="52C640C9" w:rsidR="006C584E" w:rsidRPr="002260E7" w:rsidRDefault="006C584E" w:rsidP="00456204">
      <w:pPr>
        <w:autoSpaceDE w:val="0"/>
        <w:spacing w:after="0"/>
        <w:jc w:val="both"/>
        <w:rPr>
          <w:rFonts w:ascii="Arial" w:eastAsia="Arial" w:hAnsi="Arial" w:cs="Arial"/>
          <w:color w:val="0033CC"/>
          <w:sz w:val="18"/>
          <w:szCs w:val="20"/>
        </w:rPr>
      </w:pPr>
      <w:r w:rsidRPr="002260E7">
        <w:rPr>
          <w:rFonts w:ascii="Arial" w:hAnsi="Arial" w:cs="Arial"/>
          <w:b/>
          <w:sz w:val="20"/>
          <w:lang w:eastAsia="ja-JP"/>
        </w:rPr>
        <w:t xml:space="preserve">Upozorňujeme, že pokud tyto údaje bude žadatel z Žádosti o podporu do CBA přebírat, </w:t>
      </w:r>
      <w:r w:rsidR="009D5867">
        <w:rPr>
          <w:rFonts w:ascii="Arial" w:hAnsi="Arial" w:cs="Arial"/>
          <w:b/>
          <w:sz w:val="20"/>
          <w:lang w:eastAsia="ja-JP"/>
        </w:rPr>
        <w:br/>
      </w:r>
      <w:r w:rsidRPr="002260E7">
        <w:rPr>
          <w:rFonts w:ascii="Arial" w:hAnsi="Arial" w:cs="Arial"/>
          <w:b/>
          <w:sz w:val="20"/>
          <w:lang w:eastAsia="ja-JP"/>
        </w:rPr>
        <w:t xml:space="preserve">a následně v Žádosti o podporu tyto údaje upraví (typicky např. následné úpravy rozpočtu), je nutné údaje v CBA zaktualizovat, neboť k automatické </w:t>
      </w:r>
      <w:r w:rsidR="002260E7" w:rsidRPr="002260E7">
        <w:rPr>
          <w:rFonts w:ascii="Arial" w:hAnsi="Arial" w:cs="Arial"/>
          <w:b/>
          <w:sz w:val="20"/>
          <w:lang w:eastAsia="ja-JP"/>
        </w:rPr>
        <w:t xml:space="preserve">aktualizaci </w:t>
      </w:r>
      <w:r w:rsidRPr="002260E7">
        <w:rPr>
          <w:rFonts w:ascii="Arial" w:hAnsi="Arial" w:cs="Arial"/>
          <w:b/>
          <w:sz w:val="20"/>
          <w:lang w:eastAsia="ja-JP"/>
        </w:rPr>
        <w:t>dat v CBA v návaznosti na úpravu údajů v Žádosti o podporu nedochází.</w:t>
      </w:r>
    </w:p>
    <w:p w14:paraId="7D3E59FC" w14:textId="77777777" w:rsidR="00335E3E" w:rsidRPr="00E034C7" w:rsidRDefault="00335E3E" w:rsidP="00456204">
      <w:pPr>
        <w:autoSpaceDE w:val="0"/>
        <w:spacing w:after="0"/>
        <w:jc w:val="both"/>
        <w:rPr>
          <w:rFonts w:ascii="Arial" w:eastAsia="Arial" w:hAnsi="Arial" w:cs="Arial"/>
          <w:color w:val="0033CC"/>
          <w:sz w:val="20"/>
          <w:szCs w:val="20"/>
        </w:rPr>
      </w:pPr>
    </w:p>
    <w:p w14:paraId="7D1FC7F5" w14:textId="77777777" w:rsidR="002260E7" w:rsidRDefault="00335E3E" w:rsidP="00710D87">
      <w:pPr>
        <w:keepNext/>
        <w:autoSpaceDE w:val="0"/>
        <w:spacing w:after="0"/>
        <w:jc w:val="both"/>
        <w:rPr>
          <w:rFonts w:ascii="Arial" w:eastAsia="Arial" w:hAnsi="Arial" w:cs="Arial"/>
          <w:color w:val="0033CC"/>
          <w:sz w:val="20"/>
          <w:szCs w:val="20"/>
        </w:rPr>
      </w:pPr>
      <w:r w:rsidRPr="00E034C7">
        <w:rPr>
          <w:rFonts w:ascii="Arial" w:eastAsia="Arial" w:hAnsi="Arial" w:cs="Arial"/>
          <w:b/>
          <w:sz w:val="20"/>
          <w:szCs w:val="20"/>
        </w:rPr>
        <w:t>„</w:t>
      </w:r>
      <w:r w:rsidRPr="00F8098A">
        <w:rPr>
          <w:rFonts w:ascii="Arial" w:eastAsia="Arial" w:hAnsi="Arial" w:cs="Arial"/>
          <w:b/>
          <w:sz w:val="20"/>
          <w:szCs w:val="20"/>
          <w:highlight w:val="yellow"/>
        </w:rPr>
        <w:t>Veřejná podpora</w:t>
      </w:r>
      <w:r w:rsidRPr="00F8098A">
        <w:rPr>
          <w:rFonts w:ascii="Arial" w:eastAsia="Arial" w:hAnsi="Arial" w:cs="Arial"/>
          <w:b/>
          <w:sz w:val="20"/>
          <w:szCs w:val="20"/>
        </w:rPr>
        <w:t xml:space="preserve">“ </w:t>
      </w:r>
      <w:r w:rsidR="002260E7">
        <w:rPr>
          <w:rFonts w:ascii="Arial" w:eastAsia="Arial" w:hAnsi="Arial" w:cs="Arial"/>
          <w:color w:val="0033CC"/>
          <w:sz w:val="20"/>
          <w:szCs w:val="20"/>
        </w:rPr>
        <w:t>vyplnění závisí na tom, zda projekt odpovídá některému z případů veřejné podpory dle kap. 25.3 Pravidel pro žadatele a příjemce OP PPR nebo ne:</w:t>
      </w:r>
    </w:p>
    <w:p w14:paraId="4B5C14F9" w14:textId="724CDDC8" w:rsidR="004E6648" w:rsidRDefault="004E6648" w:rsidP="00A04E91">
      <w:pPr>
        <w:pStyle w:val="Odstavecseseznamem"/>
        <w:numPr>
          <w:ilvl w:val="0"/>
          <w:numId w:val="76"/>
        </w:numPr>
        <w:autoSpaceDE w:val="0"/>
        <w:spacing w:after="0"/>
        <w:jc w:val="both"/>
        <w:rPr>
          <w:rFonts w:ascii="Arial" w:eastAsia="Arial" w:hAnsi="Arial" w:cs="Arial"/>
          <w:color w:val="0033CC"/>
          <w:sz w:val="20"/>
          <w:szCs w:val="20"/>
        </w:rPr>
      </w:pPr>
      <w:r w:rsidRPr="002260E7">
        <w:rPr>
          <w:rFonts w:ascii="Arial" w:eastAsia="Arial" w:hAnsi="Arial" w:cs="Arial"/>
          <w:color w:val="0033CC"/>
          <w:sz w:val="20"/>
          <w:szCs w:val="20"/>
        </w:rPr>
        <w:t>Ve všech</w:t>
      </w:r>
      <w:r w:rsidR="00CB28DC" w:rsidRPr="002260E7">
        <w:rPr>
          <w:rFonts w:ascii="Arial" w:eastAsia="Arial" w:hAnsi="Arial" w:cs="Arial"/>
          <w:color w:val="0033CC"/>
          <w:sz w:val="20"/>
          <w:szCs w:val="20"/>
        </w:rPr>
        <w:t xml:space="preserve"> relevantních</w:t>
      </w:r>
      <w:r w:rsidRPr="002260E7">
        <w:rPr>
          <w:rFonts w:ascii="Arial" w:eastAsia="Arial" w:hAnsi="Arial" w:cs="Arial"/>
          <w:color w:val="0033CC"/>
          <w:sz w:val="20"/>
          <w:szCs w:val="20"/>
        </w:rPr>
        <w:t xml:space="preserve"> případech (tj. </w:t>
      </w:r>
      <w:r w:rsidR="005F5E88" w:rsidRPr="002260E7">
        <w:rPr>
          <w:rFonts w:ascii="Arial" w:eastAsia="Arial" w:hAnsi="Arial" w:cs="Arial"/>
          <w:color w:val="0033CC"/>
          <w:sz w:val="20"/>
          <w:szCs w:val="20"/>
        </w:rPr>
        <w:t>u projektů od min. výše 5 mil. Kč CZV – bez ohledu na to, zda obsahují veřejnou podporu nebo ne)</w:t>
      </w:r>
      <w:r w:rsidRPr="002260E7">
        <w:rPr>
          <w:rFonts w:ascii="Arial" w:eastAsia="Arial" w:hAnsi="Arial" w:cs="Arial"/>
          <w:color w:val="0033CC"/>
          <w:sz w:val="20"/>
          <w:szCs w:val="20"/>
        </w:rPr>
        <w:t xml:space="preserve"> musí být zpracován</w:t>
      </w:r>
      <w:r w:rsidR="0030641F" w:rsidRPr="002260E7">
        <w:rPr>
          <w:rFonts w:ascii="Arial" w:eastAsia="Arial" w:hAnsi="Arial" w:cs="Arial"/>
          <w:color w:val="0033CC"/>
          <w:sz w:val="20"/>
          <w:szCs w:val="20"/>
        </w:rPr>
        <w:t xml:space="preserve">o CBA bez veřejné podpory. V takové CBA tedy vyplníte </w:t>
      </w:r>
      <w:proofErr w:type="spellStart"/>
      <w:r w:rsidRPr="002260E7">
        <w:rPr>
          <w:rFonts w:ascii="Arial" w:eastAsia="Arial" w:hAnsi="Arial" w:cs="Arial"/>
          <w:color w:val="0033CC"/>
          <w:sz w:val="20"/>
          <w:szCs w:val="20"/>
        </w:rPr>
        <w:t>checkbox</w:t>
      </w:r>
      <w:proofErr w:type="spellEnd"/>
      <w:r w:rsidRPr="002260E7">
        <w:rPr>
          <w:rFonts w:ascii="Arial" w:eastAsia="Arial" w:hAnsi="Arial" w:cs="Arial"/>
          <w:color w:val="0033CC"/>
          <w:sz w:val="20"/>
          <w:szCs w:val="20"/>
        </w:rPr>
        <w:t xml:space="preserve"> znakem pro „ne“, tj. „</w:t>
      </w:r>
      <w:r w:rsidRPr="00E034C7">
        <w:sym w:font="Wingdings" w:char="F0FB"/>
      </w:r>
      <w:r w:rsidRPr="002260E7">
        <w:rPr>
          <w:rFonts w:ascii="Arial" w:eastAsia="Arial" w:hAnsi="Arial" w:cs="Arial"/>
          <w:color w:val="0033CC"/>
          <w:sz w:val="20"/>
          <w:szCs w:val="20"/>
        </w:rPr>
        <w:t>“</w:t>
      </w:r>
      <w:r w:rsidR="002260E7">
        <w:rPr>
          <w:rFonts w:ascii="Arial" w:eastAsia="Arial" w:hAnsi="Arial" w:cs="Arial"/>
          <w:color w:val="0033CC"/>
          <w:sz w:val="20"/>
          <w:szCs w:val="20"/>
        </w:rPr>
        <w:t>(systém nastaví automaticky)</w:t>
      </w:r>
      <w:r w:rsidRPr="002260E7">
        <w:rPr>
          <w:rFonts w:ascii="Arial" w:eastAsia="Arial" w:hAnsi="Arial" w:cs="Arial"/>
          <w:color w:val="0033CC"/>
          <w:sz w:val="20"/>
          <w:szCs w:val="20"/>
        </w:rPr>
        <w:t>.</w:t>
      </w:r>
    </w:p>
    <w:p w14:paraId="23994FBC" w14:textId="432A82EC" w:rsidR="002260E7" w:rsidRPr="002260E7" w:rsidRDefault="002260E7" w:rsidP="00A04E91">
      <w:pPr>
        <w:pStyle w:val="Odstavecseseznamem"/>
        <w:numPr>
          <w:ilvl w:val="0"/>
          <w:numId w:val="76"/>
        </w:numPr>
        <w:autoSpaceDE w:val="0"/>
        <w:spacing w:after="0"/>
        <w:jc w:val="both"/>
        <w:rPr>
          <w:rFonts w:ascii="Arial" w:eastAsia="Arial" w:hAnsi="Arial" w:cs="Arial"/>
          <w:color w:val="0033CC"/>
          <w:sz w:val="20"/>
          <w:szCs w:val="20"/>
        </w:rPr>
      </w:pPr>
      <w:r w:rsidRPr="0060134A">
        <w:rPr>
          <w:rFonts w:ascii="Arial" w:eastAsia="Arial" w:hAnsi="Arial" w:cs="Arial"/>
          <w:color w:val="0033CC"/>
          <w:sz w:val="20"/>
          <w:szCs w:val="20"/>
        </w:rPr>
        <w:t>Pokud projekt odpovídá některému z </w:t>
      </w:r>
      <w:r>
        <w:rPr>
          <w:rFonts w:ascii="Arial" w:eastAsia="Arial" w:hAnsi="Arial" w:cs="Arial"/>
          <w:color w:val="0033CC"/>
          <w:sz w:val="20"/>
          <w:szCs w:val="20"/>
        </w:rPr>
        <w:t>příp</w:t>
      </w:r>
      <w:r w:rsidRPr="0060134A">
        <w:rPr>
          <w:rFonts w:ascii="Arial" w:eastAsia="Arial" w:hAnsi="Arial" w:cs="Arial"/>
          <w:color w:val="0033CC"/>
          <w:sz w:val="20"/>
          <w:szCs w:val="20"/>
        </w:rPr>
        <w:t>adů veřejné podpory dle kap. 25.3 Pravidel</w:t>
      </w:r>
      <w:r>
        <w:rPr>
          <w:rFonts w:ascii="Arial" w:eastAsia="Arial" w:hAnsi="Arial" w:cs="Arial"/>
          <w:color w:val="0033CC"/>
          <w:sz w:val="20"/>
          <w:szCs w:val="20"/>
        </w:rPr>
        <w:t xml:space="preserve"> pro žadatele a příjemce OP PPR, je třeba zpracovat CBA s veřejnou podporou (tzv. individuální ověření potřeb financování). Za tímto účelem musíte založit samostatnou CBA </w:t>
      </w:r>
      <w:r w:rsidR="009D5867">
        <w:rPr>
          <w:rFonts w:ascii="Arial" w:eastAsia="Arial" w:hAnsi="Arial" w:cs="Arial"/>
          <w:color w:val="0033CC"/>
          <w:sz w:val="20"/>
          <w:szCs w:val="20"/>
        </w:rPr>
        <w:br/>
      </w:r>
      <w:r>
        <w:rPr>
          <w:rFonts w:ascii="Arial" w:eastAsia="Arial" w:hAnsi="Arial" w:cs="Arial"/>
          <w:color w:val="0033CC"/>
          <w:sz w:val="20"/>
          <w:szCs w:val="20"/>
        </w:rPr>
        <w:t xml:space="preserve">(a to i v případě, že jste již u projektu zpracoval/zpracovala výše uvedenou CBA bez veřejné podpory). Do </w:t>
      </w:r>
      <w:proofErr w:type="spellStart"/>
      <w:r>
        <w:rPr>
          <w:rFonts w:ascii="Arial" w:eastAsia="Arial" w:hAnsi="Arial" w:cs="Arial"/>
          <w:color w:val="0033CC"/>
          <w:sz w:val="20"/>
          <w:szCs w:val="20"/>
        </w:rPr>
        <w:t>checkboxu</w:t>
      </w:r>
      <w:proofErr w:type="spellEnd"/>
      <w:r>
        <w:rPr>
          <w:rFonts w:ascii="Arial" w:eastAsia="Arial" w:hAnsi="Arial" w:cs="Arial"/>
          <w:color w:val="0033CC"/>
          <w:sz w:val="20"/>
          <w:szCs w:val="20"/>
        </w:rPr>
        <w:t xml:space="preserve"> k veřejné podpoře v této CBA vyplníte </w:t>
      </w:r>
      <w:r w:rsidRPr="0060134A">
        <w:rPr>
          <w:rFonts w:ascii="Arial" w:eastAsia="Arial" w:hAnsi="Arial" w:cs="Arial"/>
          <w:color w:val="0033CC"/>
          <w:sz w:val="20"/>
          <w:szCs w:val="20"/>
        </w:rPr>
        <w:t>znak pro „ano“, tj. „</w:t>
      </w:r>
      <w:r>
        <w:sym w:font="Wingdings" w:char="F0FC"/>
      </w:r>
      <w:r w:rsidRPr="0060134A">
        <w:rPr>
          <w:rFonts w:ascii="Arial" w:eastAsia="Arial" w:hAnsi="Arial" w:cs="Arial"/>
          <w:color w:val="0033CC"/>
          <w:sz w:val="20"/>
          <w:szCs w:val="20"/>
        </w:rPr>
        <w:t>“.</w:t>
      </w:r>
      <w:r>
        <w:rPr>
          <w:rFonts w:ascii="Arial" w:eastAsia="Arial" w:hAnsi="Arial" w:cs="Arial"/>
          <w:color w:val="0033CC"/>
          <w:sz w:val="20"/>
          <w:szCs w:val="20"/>
        </w:rPr>
        <w:t xml:space="preserve"> Následně se zpřístupní část obrazovky k veřejné podpoře, kde vyberete typ podpory (investiční nebo provozní) a zadáte celkové způsobilé výdaje </w:t>
      </w:r>
      <w:r w:rsidRPr="00456204">
        <w:rPr>
          <w:rFonts w:ascii="Arial" w:eastAsia="Arial" w:hAnsi="Arial" w:cs="Arial"/>
          <w:color w:val="0033CC"/>
          <w:sz w:val="20"/>
          <w:szCs w:val="20"/>
        </w:rPr>
        <w:t xml:space="preserve">ve stejné výši jako v žádosti </w:t>
      </w:r>
      <w:r w:rsidR="009D5867">
        <w:rPr>
          <w:rFonts w:ascii="Arial" w:eastAsia="Arial" w:hAnsi="Arial" w:cs="Arial"/>
          <w:color w:val="0033CC"/>
          <w:sz w:val="20"/>
          <w:szCs w:val="20"/>
        </w:rPr>
        <w:br/>
      </w:r>
      <w:r w:rsidRPr="00456204">
        <w:rPr>
          <w:rFonts w:ascii="Arial" w:eastAsia="Arial" w:hAnsi="Arial" w:cs="Arial"/>
          <w:color w:val="0033CC"/>
          <w:sz w:val="20"/>
          <w:szCs w:val="20"/>
        </w:rPr>
        <w:t>o podporu</w:t>
      </w:r>
      <w:r>
        <w:rPr>
          <w:rFonts w:ascii="Arial" w:eastAsia="Arial" w:hAnsi="Arial" w:cs="Arial"/>
          <w:color w:val="0033CC"/>
          <w:sz w:val="20"/>
          <w:szCs w:val="20"/>
        </w:rPr>
        <w:t xml:space="preserve">. Podle toho, zda je zvolena investiční nebo provozní podpora, se pak zpřístupní relevantní části datových polí, které vyplníte. </w:t>
      </w:r>
      <w:r w:rsidRPr="00FB5C49">
        <w:rPr>
          <w:rFonts w:ascii="Arial" w:eastAsia="Arial" w:hAnsi="Arial" w:cs="Arial"/>
          <w:color w:val="0033CC"/>
          <w:sz w:val="20"/>
          <w:szCs w:val="20"/>
        </w:rPr>
        <w:t xml:space="preserve">Nastavení dalších parametrů (rozdílová varianta, konsolidace, apod.) zadejte v souladu se zpracovanou CBA. Případně využijte pokyny uvedené ke zpracování modulu CBA (pro projekty, které FA ani EA v modulu CBA nemusí zpracovávat). Platný výpočet individuálního ověření potřeb financování označte volbou "Hlavní veřejná podpora = ano". </w:t>
      </w:r>
      <w:r>
        <w:rPr>
          <w:rFonts w:ascii="Arial" w:eastAsia="Arial" w:hAnsi="Arial" w:cs="Arial"/>
          <w:color w:val="0033CC"/>
          <w:sz w:val="20"/>
          <w:szCs w:val="20"/>
        </w:rPr>
        <w:t>Výsledky individuálního ověření potřeby financování se zobrazí na záložce „Veřejná podpora“.</w:t>
      </w:r>
    </w:p>
    <w:p w14:paraId="12B8792F" w14:textId="77777777" w:rsidR="0060134A" w:rsidRPr="00E034C7" w:rsidRDefault="0060134A" w:rsidP="00B256C1">
      <w:pPr>
        <w:autoSpaceDE w:val="0"/>
        <w:spacing w:after="0"/>
        <w:jc w:val="both"/>
        <w:rPr>
          <w:rFonts w:ascii="Arial" w:eastAsia="Arial" w:hAnsi="Arial" w:cs="Arial"/>
          <w:color w:val="0033CC"/>
          <w:sz w:val="20"/>
          <w:szCs w:val="20"/>
        </w:rPr>
      </w:pPr>
    </w:p>
    <w:p w14:paraId="2B93B5D3" w14:textId="77777777" w:rsidR="00335E3E" w:rsidRPr="00E034C7" w:rsidRDefault="00335E3E" w:rsidP="00456204">
      <w:pPr>
        <w:autoSpaceDE w:val="0"/>
        <w:spacing w:after="0"/>
        <w:jc w:val="both"/>
        <w:rPr>
          <w:rFonts w:ascii="Arial" w:eastAsia="Arial" w:hAnsi="Arial" w:cs="Arial"/>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Sektor pro referenční období</w:t>
      </w:r>
      <w:r w:rsidRPr="00E034C7">
        <w:rPr>
          <w:rFonts w:ascii="Arial" w:eastAsia="Arial" w:hAnsi="Arial" w:cs="Arial"/>
          <w:b/>
          <w:sz w:val="20"/>
          <w:szCs w:val="20"/>
        </w:rPr>
        <w:t xml:space="preserve">“ </w:t>
      </w:r>
      <w:r w:rsidRPr="00E034C7">
        <w:rPr>
          <w:rFonts w:ascii="Arial" w:eastAsia="Arial" w:hAnsi="Arial" w:cs="Arial"/>
          <w:color w:val="0033CC"/>
          <w:sz w:val="20"/>
          <w:szCs w:val="20"/>
        </w:rPr>
        <w:t xml:space="preserve">vyberte podle typu projektu z nabídky sektorů </w:t>
      </w:r>
    </w:p>
    <w:p w14:paraId="2BB4C513" w14:textId="77777777" w:rsidR="00335E3E" w:rsidRPr="00E034C7" w:rsidRDefault="00335E3E" w:rsidP="00335E3E">
      <w:pPr>
        <w:autoSpaceDE w:val="0"/>
        <w:spacing w:after="0"/>
        <w:ind w:left="708"/>
        <w:jc w:val="both"/>
        <w:rPr>
          <w:rFonts w:ascii="Arial" w:eastAsia="Arial" w:hAnsi="Arial" w:cs="Arial"/>
          <w:color w:val="0033CC"/>
          <w:sz w:val="20"/>
          <w:szCs w:val="20"/>
        </w:rPr>
      </w:pPr>
      <w:r w:rsidRPr="00E034C7">
        <w:rPr>
          <w:rFonts w:ascii="Arial" w:eastAsia="Arial" w:hAnsi="Arial" w:cs="Arial"/>
          <w:color w:val="0033CC"/>
          <w:sz w:val="20"/>
          <w:szCs w:val="20"/>
        </w:rPr>
        <w:t>Ostatní sektory (10-15 let)</w:t>
      </w:r>
    </w:p>
    <w:p w14:paraId="50F933C8" w14:textId="77777777" w:rsidR="00335E3E" w:rsidRPr="00E034C7" w:rsidRDefault="00335E3E" w:rsidP="00335E3E">
      <w:pPr>
        <w:autoSpaceDE w:val="0"/>
        <w:spacing w:after="0"/>
        <w:jc w:val="both"/>
        <w:rPr>
          <w:rFonts w:ascii="Arial" w:eastAsia="Arial" w:hAnsi="Arial" w:cs="Arial"/>
          <w:color w:val="0033CC"/>
          <w:sz w:val="20"/>
          <w:szCs w:val="20"/>
        </w:rPr>
      </w:pPr>
    </w:p>
    <w:p w14:paraId="03445D3F" w14:textId="181C8CAC" w:rsidR="0065160A" w:rsidRPr="00E034C7" w:rsidRDefault="00335E3E" w:rsidP="00B256C1">
      <w:pPr>
        <w:pStyle w:val="Default"/>
        <w:spacing w:line="276" w:lineRule="auto"/>
        <w:jc w:val="both"/>
        <w:rPr>
          <w:rFonts w:ascii="Arial" w:hAnsi="Arial" w:cs="Arial"/>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Začátek referenčního období</w:t>
      </w:r>
      <w:r w:rsidRPr="00E034C7">
        <w:rPr>
          <w:rFonts w:ascii="Arial" w:eastAsia="Arial" w:hAnsi="Arial" w:cs="Arial"/>
          <w:b/>
          <w:sz w:val="20"/>
          <w:szCs w:val="20"/>
        </w:rPr>
        <w:t xml:space="preserve">“ </w:t>
      </w:r>
      <w:r w:rsidRPr="00E034C7">
        <w:rPr>
          <w:rFonts w:ascii="Arial" w:eastAsia="Arial" w:hAnsi="Arial" w:cs="Arial"/>
          <w:color w:val="0033CC"/>
          <w:sz w:val="20"/>
          <w:szCs w:val="20"/>
        </w:rPr>
        <w:t>vyberte datum začátku realizace projektu</w:t>
      </w:r>
      <w:r w:rsidR="0065160A" w:rsidRPr="00E034C7">
        <w:rPr>
          <w:rFonts w:ascii="Arial" w:eastAsia="Arial" w:hAnsi="Arial" w:cs="Arial"/>
          <w:color w:val="0033CC"/>
          <w:sz w:val="20"/>
          <w:szCs w:val="20"/>
        </w:rPr>
        <w:t xml:space="preserve">. </w:t>
      </w:r>
      <w:r w:rsidR="004F4984" w:rsidRPr="00E034C7">
        <w:rPr>
          <w:rFonts w:ascii="Arial" w:hAnsi="Arial" w:cs="Arial"/>
          <w:sz w:val="20"/>
          <w:szCs w:val="20"/>
        </w:rPr>
        <w:t>První rok referenčního období (doby hodnocení) je rok, kdy dojde k zahájení realizace projektu, případné náklady vzniklé před datem zahájení projektu (např. zpracování technické projektové dokumentace, apod.) jsou zadávány do prvního roku hodnocení.</w:t>
      </w:r>
      <w:r w:rsidR="0065160A" w:rsidRPr="00E034C7">
        <w:rPr>
          <w:rFonts w:ascii="Arial" w:hAnsi="Arial" w:cs="Arial"/>
          <w:sz w:val="20"/>
          <w:szCs w:val="20"/>
        </w:rPr>
        <w:t xml:space="preserve"> Délku referenčního období žadatel zvolí dle povahy projektu, ale musí respektovat přednastavenou minimální a maximální délku referenčního období, která se odvíjí od </w:t>
      </w:r>
      <w:r w:rsidR="0065160A" w:rsidRPr="00E034C7">
        <w:rPr>
          <w:rFonts w:ascii="Arial" w:hAnsi="Arial" w:cs="Arial"/>
          <w:b/>
          <w:bCs/>
          <w:sz w:val="20"/>
          <w:szCs w:val="20"/>
        </w:rPr>
        <w:t>Sektoru pro referenční období</w:t>
      </w:r>
      <w:r w:rsidR="0065160A" w:rsidRPr="00E034C7">
        <w:rPr>
          <w:rFonts w:ascii="Arial" w:hAnsi="Arial" w:cs="Arial"/>
          <w:sz w:val="20"/>
          <w:szCs w:val="20"/>
        </w:rPr>
        <w:t xml:space="preserve">. Provozování projektu může být ukončeno dříve, než určuje referenční období. V případě, že i minimální počet let referenčního období je příliš vysoký, není nutné poslední sloupce (roky) vyplňovat. Životnost projektu také může přesáhnout rámec referenčního období (viz kapitola „zůstatková hodnota“). </w:t>
      </w:r>
    </w:p>
    <w:p w14:paraId="27134320" w14:textId="1AB03663" w:rsidR="00335E3E" w:rsidRPr="00E034C7" w:rsidRDefault="00335E3E" w:rsidP="00456204">
      <w:pPr>
        <w:autoSpaceDE w:val="0"/>
        <w:spacing w:after="0"/>
        <w:jc w:val="both"/>
        <w:rPr>
          <w:rFonts w:ascii="Arial" w:eastAsia="Arial" w:hAnsi="Arial" w:cs="Arial"/>
          <w:color w:val="0033CC"/>
          <w:sz w:val="20"/>
          <w:szCs w:val="20"/>
        </w:rPr>
      </w:pPr>
      <w:r w:rsidRPr="00E034C7">
        <w:rPr>
          <w:rFonts w:ascii="Arial" w:eastAsia="Arial" w:hAnsi="Arial" w:cs="Arial"/>
          <w:color w:val="0033CC"/>
          <w:sz w:val="20"/>
          <w:szCs w:val="20"/>
        </w:rPr>
        <w:t xml:space="preserve"> </w:t>
      </w:r>
    </w:p>
    <w:p w14:paraId="2902F439" w14:textId="77777777" w:rsidR="00335E3E" w:rsidRPr="00E034C7" w:rsidRDefault="00335E3E" w:rsidP="00456204">
      <w:pPr>
        <w:autoSpaceDE w:val="0"/>
        <w:spacing w:after="0"/>
        <w:jc w:val="both"/>
        <w:rPr>
          <w:rFonts w:ascii="Arial" w:eastAsia="Arial" w:hAnsi="Arial" w:cs="Arial"/>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Konec referenčního období</w:t>
      </w:r>
      <w:r w:rsidRPr="00E034C7">
        <w:rPr>
          <w:rFonts w:ascii="Arial" w:eastAsia="Arial" w:hAnsi="Arial" w:cs="Arial"/>
          <w:b/>
          <w:sz w:val="20"/>
          <w:szCs w:val="20"/>
        </w:rPr>
        <w:t xml:space="preserve">“ </w:t>
      </w:r>
      <w:r w:rsidRPr="00E034C7">
        <w:rPr>
          <w:rFonts w:ascii="Arial" w:eastAsia="Arial" w:hAnsi="Arial" w:cs="Arial"/>
          <w:color w:val="0033CC"/>
          <w:sz w:val="20"/>
          <w:szCs w:val="20"/>
        </w:rPr>
        <w:t xml:space="preserve">vyberte datum dle požadované délky referenčního období ve vybraném sektoru </w:t>
      </w:r>
      <w:r w:rsidRPr="00E034C7">
        <w:rPr>
          <w:rFonts w:ascii="Arial" w:eastAsia="Arial" w:hAnsi="Arial" w:cs="Arial"/>
          <w:sz w:val="20"/>
          <w:szCs w:val="20"/>
        </w:rPr>
        <w:t>(poslední den v daném roce)</w:t>
      </w:r>
      <w:r w:rsidR="00702411" w:rsidRPr="00E034C7">
        <w:rPr>
          <w:rFonts w:ascii="Arial" w:eastAsia="Arial" w:hAnsi="Arial" w:cs="Arial"/>
          <w:sz w:val="20"/>
          <w:szCs w:val="20"/>
        </w:rPr>
        <w:t>.</w:t>
      </w:r>
    </w:p>
    <w:p w14:paraId="71600120" w14:textId="77777777" w:rsidR="00335E3E" w:rsidRPr="00E034C7" w:rsidRDefault="00335E3E" w:rsidP="00456204">
      <w:pPr>
        <w:autoSpaceDE w:val="0"/>
        <w:spacing w:after="0"/>
        <w:jc w:val="both"/>
        <w:rPr>
          <w:rFonts w:ascii="Arial" w:eastAsia="Arial" w:hAnsi="Arial" w:cs="Arial"/>
          <w:color w:val="0033CC"/>
          <w:sz w:val="20"/>
          <w:szCs w:val="20"/>
        </w:rPr>
      </w:pPr>
    </w:p>
    <w:p w14:paraId="37C3ABB2" w14:textId="752345DC" w:rsidR="00335E3E" w:rsidRPr="00E034C7" w:rsidRDefault="00335E3E" w:rsidP="00B256C1">
      <w:pPr>
        <w:pStyle w:val="Default"/>
        <w:spacing w:line="276" w:lineRule="auto"/>
        <w:rPr>
          <w:rFonts w:ascii="Arial" w:eastAsia="Arial" w:hAnsi="Arial" w:cs="Arial"/>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Hlavní CBA</w:t>
      </w:r>
      <w:r w:rsidRPr="00E034C7">
        <w:rPr>
          <w:rFonts w:ascii="Arial" w:eastAsia="Arial" w:hAnsi="Arial" w:cs="Arial"/>
          <w:b/>
          <w:sz w:val="20"/>
          <w:szCs w:val="20"/>
        </w:rPr>
        <w:t xml:space="preserve">“ </w:t>
      </w:r>
      <w:r w:rsidRPr="00E034C7">
        <w:rPr>
          <w:rFonts w:ascii="Arial" w:eastAsia="Arial" w:hAnsi="Arial" w:cs="Arial"/>
          <w:color w:val="0033CC"/>
          <w:sz w:val="20"/>
          <w:szCs w:val="20"/>
        </w:rPr>
        <w:t xml:space="preserve">vyberte možnost „ANO“ u CBA, </w:t>
      </w:r>
      <w:r w:rsidR="002260E7">
        <w:rPr>
          <w:rFonts w:ascii="Arial" w:eastAsia="Arial" w:hAnsi="Arial" w:cs="Arial"/>
          <w:color w:val="0033CC"/>
          <w:sz w:val="20"/>
          <w:szCs w:val="20"/>
        </w:rPr>
        <w:t>podle které bude finanční a případně také ekonomická analýza hodnocena</w:t>
      </w:r>
      <w:r w:rsidRPr="00E034C7">
        <w:rPr>
          <w:rFonts w:ascii="Arial" w:eastAsia="Arial" w:hAnsi="Arial" w:cs="Arial"/>
          <w:color w:val="0033CC"/>
          <w:sz w:val="20"/>
          <w:szCs w:val="20"/>
        </w:rPr>
        <w:t xml:space="preserve"> </w:t>
      </w:r>
      <w:r w:rsidRPr="00E034C7">
        <w:rPr>
          <w:rFonts w:ascii="Arial" w:eastAsia="Arial" w:hAnsi="Arial" w:cs="Arial"/>
          <w:sz w:val="20"/>
          <w:szCs w:val="20"/>
        </w:rPr>
        <w:t xml:space="preserve">(k jednomu projektu lze připojit více CBA, jedna musí být označena jako hlavní, podle které bude projekt </w:t>
      </w:r>
      <w:proofErr w:type="gramStart"/>
      <w:r w:rsidRPr="00E034C7">
        <w:rPr>
          <w:rFonts w:ascii="Arial" w:eastAsia="Arial" w:hAnsi="Arial" w:cs="Arial"/>
          <w:sz w:val="20"/>
          <w:szCs w:val="20"/>
        </w:rPr>
        <w:t>hodnocen)</w:t>
      </w:r>
      <w:r w:rsidR="002260E7" w:rsidRPr="002260E7">
        <w:rPr>
          <w:rFonts w:ascii="Arial" w:eastAsia="Arial" w:hAnsi="Arial" w:cs="Arial"/>
          <w:sz w:val="20"/>
          <w:szCs w:val="20"/>
        </w:rPr>
        <w:t xml:space="preserve"> </w:t>
      </w:r>
      <w:r w:rsidR="002260E7">
        <w:rPr>
          <w:rFonts w:ascii="Arial" w:eastAsia="Arial" w:hAnsi="Arial" w:cs="Arial"/>
          <w:sz w:val="20"/>
          <w:szCs w:val="20"/>
        </w:rPr>
        <w:t>. Ostatní</w:t>
      </w:r>
      <w:proofErr w:type="gramEnd"/>
      <w:r w:rsidR="002260E7">
        <w:rPr>
          <w:rFonts w:ascii="Arial" w:eastAsia="Arial" w:hAnsi="Arial" w:cs="Arial"/>
          <w:sz w:val="20"/>
          <w:szCs w:val="20"/>
        </w:rPr>
        <w:t>, které nejsou označeny jako hlavní, jsou jen doplňkové. Např. pesimistická, optimistická a jiné.</w:t>
      </w:r>
    </w:p>
    <w:p w14:paraId="689EA221" w14:textId="77777777" w:rsidR="00335E3E" w:rsidRPr="00E034C7" w:rsidRDefault="00335E3E" w:rsidP="00456204">
      <w:pPr>
        <w:autoSpaceDE w:val="0"/>
        <w:spacing w:after="0"/>
        <w:jc w:val="both"/>
        <w:rPr>
          <w:rFonts w:ascii="Arial" w:eastAsia="Arial" w:hAnsi="Arial" w:cs="Arial"/>
          <w:color w:val="0033CC"/>
          <w:sz w:val="20"/>
          <w:szCs w:val="20"/>
        </w:rPr>
      </w:pPr>
    </w:p>
    <w:p w14:paraId="28BEBD5B" w14:textId="653BF737" w:rsidR="00335E3E" w:rsidRPr="00E034C7" w:rsidRDefault="00335E3E" w:rsidP="00456204">
      <w:pPr>
        <w:autoSpaceDE w:val="0"/>
        <w:spacing w:after="0"/>
        <w:jc w:val="both"/>
        <w:rPr>
          <w:rFonts w:ascii="Arial" w:eastAsia="Arial" w:hAnsi="Arial" w:cs="Arial"/>
          <w:color w:val="0033CC"/>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Konsolidace</w:t>
      </w:r>
      <w:r w:rsidRPr="00E034C7">
        <w:rPr>
          <w:rFonts w:ascii="Arial" w:eastAsia="Arial" w:hAnsi="Arial" w:cs="Arial"/>
          <w:b/>
          <w:sz w:val="20"/>
          <w:szCs w:val="20"/>
        </w:rPr>
        <w:t xml:space="preserve">“ </w:t>
      </w:r>
      <w:r w:rsidRPr="00E034C7">
        <w:rPr>
          <w:rFonts w:ascii="Arial" w:eastAsia="Arial" w:hAnsi="Arial" w:cs="Arial"/>
          <w:color w:val="0033CC"/>
          <w:sz w:val="20"/>
          <w:szCs w:val="20"/>
        </w:rPr>
        <w:t xml:space="preserve">vyberte možnost „ANO“ pouze v případě, pokud </w:t>
      </w:r>
      <w:r w:rsidR="002260E7">
        <w:rPr>
          <w:rFonts w:ascii="Arial" w:eastAsia="Arial" w:hAnsi="Arial" w:cs="Arial"/>
          <w:color w:val="0033CC"/>
          <w:sz w:val="20"/>
          <w:szCs w:val="20"/>
        </w:rPr>
        <w:t xml:space="preserve">se jedná o konsolidované hodnoty, </w:t>
      </w:r>
      <w:proofErr w:type="gramStart"/>
      <w:r w:rsidR="002260E7">
        <w:rPr>
          <w:rFonts w:ascii="Arial" w:eastAsia="Arial" w:hAnsi="Arial" w:cs="Arial"/>
          <w:color w:val="0033CC"/>
          <w:sz w:val="20"/>
          <w:szCs w:val="20"/>
        </w:rPr>
        <w:t>tzn. pokud</w:t>
      </w:r>
      <w:proofErr w:type="gramEnd"/>
      <w:r w:rsidR="002260E7">
        <w:rPr>
          <w:rFonts w:ascii="Arial" w:eastAsia="Arial" w:hAnsi="Arial" w:cs="Arial"/>
          <w:color w:val="0033CC"/>
          <w:sz w:val="20"/>
          <w:szCs w:val="20"/>
        </w:rPr>
        <w:t xml:space="preserve"> vlastníkem a provozovatelem jsou různé subjekty, jinak bude „NE“. </w:t>
      </w:r>
      <w:r w:rsidR="002260E7" w:rsidRPr="006D6E88">
        <w:rPr>
          <w:rFonts w:ascii="Arial" w:eastAsia="Arial" w:hAnsi="Arial" w:cs="Arial"/>
          <w:sz w:val="20"/>
          <w:szCs w:val="20"/>
        </w:rPr>
        <w:t>Konsolidaci je nutné provést u těch subjektů, které skutečně realizují výstup projektu a u kterých přesáhnou náklady nebo příjmy 5 % celkového rozpočtu, resp. celkových příjmů projektu (t</w:t>
      </w:r>
      <w:r w:rsidR="002260E7">
        <w:rPr>
          <w:rFonts w:ascii="Arial" w:eastAsia="Arial" w:hAnsi="Arial" w:cs="Arial"/>
          <w:sz w:val="20"/>
          <w:szCs w:val="20"/>
        </w:rPr>
        <w:t>j</w:t>
      </w:r>
      <w:r w:rsidR="002260E7" w:rsidRPr="006D6E88">
        <w:rPr>
          <w:rFonts w:ascii="Arial" w:eastAsia="Arial" w:hAnsi="Arial" w:cs="Arial"/>
          <w:sz w:val="20"/>
          <w:szCs w:val="20"/>
        </w:rPr>
        <w:t>. příjmy provozovatele v souvislosti s projektem přesáhnou 5 % celkových příjmů projektu či výdaje provozovatele v souvislosti s projektem přesáhnou 5 % celkových výdajů projektu).</w:t>
      </w:r>
    </w:p>
    <w:p w14:paraId="38731F14" w14:textId="77777777" w:rsidR="00335E3E" w:rsidRPr="00E034C7" w:rsidRDefault="00335E3E" w:rsidP="00456204">
      <w:pPr>
        <w:autoSpaceDE w:val="0"/>
        <w:spacing w:after="0"/>
        <w:jc w:val="both"/>
        <w:rPr>
          <w:rFonts w:ascii="Arial" w:eastAsia="Arial" w:hAnsi="Arial" w:cs="Arial"/>
          <w:color w:val="0033CC"/>
          <w:sz w:val="20"/>
          <w:szCs w:val="20"/>
        </w:rPr>
      </w:pPr>
    </w:p>
    <w:p w14:paraId="337C25FF" w14:textId="289B88C4" w:rsidR="00335E3E" w:rsidRPr="00E034C7" w:rsidRDefault="00335E3E" w:rsidP="006E79BC">
      <w:pPr>
        <w:autoSpaceDE w:val="0"/>
        <w:spacing w:after="0"/>
        <w:jc w:val="both"/>
        <w:rPr>
          <w:rFonts w:ascii="Arial" w:eastAsia="Arial" w:hAnsi="Arial" w:cs="Arial"/>
          <w:color w:val="0033CC"/>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Subjekty konsolidace</w:t>
      </w:r>
      <w:r w:rsidRPr="00E034C7">
        <w:rPr>
          <w:rFonts w:ascii="Arial" w:eastAsia="Arial" w:hAnsi="Arial" w:cs="Arial"/>
          <w:b/>
          <w:sz w:val="20"/>
          <w:szCs w:val="20"/>
        </w:rPr>
        <w:t xml:space="preserve">“ </w:t>
      </w:r>
      <w:r w:rsidR="002260E7">
        <w:rPr>
          <w:rFonts w:ascii="Arial" w:eastAsia="Arial" w:hAnsi="Arial" w:cs="Arial"/>
          <w:color w:val="0033CC"/>
          <w:sz w:val="20"/>
          <w:szCs w:val="20"/>
        </w:rPr>
        <w:t>uveďte subjekty konsolidace</w:t>
      </w:r>
      <w:r w:rsidRPr="00E034C7">
        <w:rPr>
          <w:rFonts w:ascii="Arial" w:eastAsia="Arial" w:hAnsi="Arial" w:cs="Arial"/>
          <w:color w:val="0033CC"/>
          <w:sz w:val="20"/>
          <w:szCs w:val="20"/>
        </w:rPr>
        <w:t>, v případě, že byla zvolena hodnota konsolidace „ANO“</w:t>
      </w:r>
    </w:p>
    <w:p w14:paraId="3CCA7869" w14:textId="77777777" w:rsidR="00335E3E" w:rsidRPr="00E034C7" w:rsidRDefault="00335E3E" w:rsidP="00456204">
      <w:pPr>
        <w:autoSpaceDE w:val="0"/>
        <w:spacing w:after="0"/>
        <w:jc w:val="both"/>
        <w:rPr>
          <w:rFonts w:ascii="Arial" w:eastAsia="Arial" w:hAnsi="Arial" w:cs="Arial"/>
          <w:color w:val="0033CC"/>
          <w:sz w:val="20"/>
          <w:szCs w:val="20"/>
        </w:rPr>
      </w:pPr>
    </w:p>
    <w:p w14:paraId="3E7A26A4" w14:textId="2B5A8788" w:rsidR="00335E3E" w:rsidRPr="00E034C7" w:rsidRDefault="00335E3E" w:rsidP="00456204">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Ekonomická analýza</w:t>
      </w:r>
      <w:r w:rsidRPr="00E034C7">
        <w:rPr>
          <w:rFonts w:ascii="Arial" w:eastAsia="Arial" w:hAnsi="Arial" w:cs="Arial"/>
          <w:b/>
          <w:sz w:val="20"/>
          <w:szCs w:val="20"/>
        </w:rPr>
        <w:t xml:space="preserve">“ </w:t>
      </w:r>
      <w:r w:rsidR="000E29DE" w:rsidRPr="00456204">
        <w:rPr>
          <w:rFonts w:ascii="Arial" w:eastAsia="Arial" w:hAnsi="Arial" w:cs="Arial"/>
          <w:color w:val="0033CC"/>
          <w:sz w:val="20"/>
          <w:szCs w:val="20"/>
        </w:rPr>
        <w:t>vyberte možnost „ANO“</w:t>
      </w:r>
      <w:r w:rsidR="000E29DE">
        <w:rPr>
          <w:rFonts w:ascii="Arial" w:eastAsia="Arial" w:hAnsi="Arial" w:cs="Arial"/>
          <w:color w:val="0033CC"/>
          <w:sz w:val="20"/>
          <w:szCs w:val="20"/>
        </w:rPr>
        <w:t xml:space="preserve"> pouze v případě, že je pro projekt povinnost zpracovat také ekonomickou analýzu</w:t>
      </w:r>
    </w:p>
    <w:p w14:paraId="6F293AE4" w14:textId="77777777" w:rsidR="00335E3E" w:rsidRPr="00E034C7" w:rsidRDefault="00335E3E" w:rsidP="00456204">
      <w:pPr>
        <w:autoSpaceDE w:val="0"/>
        <w:spacing w:after="0"/>
        <w:jc w:val="both"/>
        <w:rPr>
          <w:rFonts w:ascii="Arial" w:eastAsia="Arial" w:hAnsi="Arial" w:cs="Arial"/>
          <w:color w:val="0033CC"/>
          <w:sz w:val="20"/>
          <w:szCs w:val="20"/>
        </w:rPr>
      </w:pPr>
    </w:p>
    <w:p w14:paraId="1BC52A73" w14:textId="77777777" w:rsidR="00335E3E" w:rsidRDefault="00335E3E" w:rsidP="00456204">
      <w:pPr>
        <w:autoSpaceDE w:val="0"/>
        <w:spacing w:after="0"/>
        <w:jc w:val="both"/>
        <w:rPr>
          <w:rFonts w:ascii="Arial" w:eastAsia="Arial" w:hAnsi="Arial" w:cs="Arial"/>
          <w:color w:val="0033CC"/>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Příjmy dle čl. 61</w:t>
      </w:r>
      <w:r w:rsidRPr="00E034C7">
        <w:rPr>
          <w:rFonts w:ascii="Arial" w:eastAsia="Arial" w:hAnsi="Arial" w:cs="Arial"/>
          <w:b/>
          <w:sz w:val="20"/>
          <w:szCs w:val="20"/>
        </w:rPr>
        <w:t xml:space="preserve">“ </w:t>
      </w:r>
      <w:r w:rsidRPr="00E034C7">
        <w:rPr>
          <w:rFonts w:ascii="Arial" w:eastAsia="Arial" w:hAnsi="Arial" w:cs="Arial"/>
          <w:color w:val="0033CC"/>
          <w:sz w:val="20"/>
          <w:szCs w:val="20"/>
        </w:rPr>
        <w:t>vyberte možnost „ANO“ pouze v případě, že projekt spadá do tohoto režimu projektů</w:t>
      </w:r>
      <w:r w:rsidR="001C408C" w:rsidRPr="00E034C7">
        <w:rPr>
          <w:rFonts w:ascii="Arial" w:eastAsia="Arial" w:hAnsi="Arial" w:cs="Arial"/>
          <w:color w:val="0033CC"/>
          <w:sz w:val="20"/>
          <w:szCs w:val="20"/>
        </w:rPr>
        <w:t>. Pokud je hodnota ANO, zpřístupní se záložka Finanční mezera/Příjmy projektu.</w:t>
      </w:r>
    </w:p>
    <w:p w14:paraId="74EE1C65" w14:textId="77777777" w:rsidR="002260E7" w:rsidRDefault="002260E7" w:rsidP="00456204">
      <w:pPr>
        <w:autoSpaceDE w:val="0"/>
        <w:spacing w:after="0"/>
        <w:jc w:val="both"/>
        <w:rPr>
          <w:rFonts w:ascii="Arial" w:eastAsia="Arial" w:hAnsi="Arial" w:cs="Arial"/>
          <w:color w:val="0033CC"/>
          <w:sz w:val="20"/>
          <w:szCs w:val="20"/>
        </w:rPr>
      </w:pPr>
    </w:p>
    <w:p w14:paraId="6DC44EBE" w14:textId="1F0DB933" w:rsidR="002260E7" w:rsidRPr="00E034C7" w:rsidRDefault="002260E7" w:rsidP="00456204">
      <w:pPr>
        <w:autoSpaceDE w:val="0"/>
        <w:spacing w:after="0"/>
        <w:jc w:val="both"/>
        <w:rPr>
          <w:rFonts w:ascii="Arial" w:eastAsia="Arial" w:hAnsi="Arial" w:cs="Arial"/>
          <w:color w:val="0033CC"/>
          <w:sz w:val="20"/>
          <w:szCs w:val="20"/>
        </w:rPr>
      </w:pPr>
      <w:r w:rsidRPr="004B15AB">
        <w:rPr>
          <w:rFonts w:ascii="Arial" w:eastAsia="Arial" w:hAnsi="Arial" w:cs="Arial"/>
          <w:b/>
          <w:sz w:val="20"/>
          <w:szCs w:val="20"/>
          <w:highlight w:val="yellow"/>
        </w:rPr>
        <w:t>„</w:t>
      </w:r>
      <w:proofErr w:type="spellStart"/>
      <w:r w:rsidRPr="004B15AB">
        <w:rPr>
          <w:rFonts w:ascii="Arial" w:eastAsia="Arial" w:hAnsi="Arial" w:cs="Arial"/>
          <w:b/>
          <w:sz w:val="20"/>
          <w:szCs w:val="20"/>
          <w:highlight w:val="yellow"/>
        </w:rPr>
        <w:t>Flat</w:t>
      </w:r>
      <w:proofErr w:type="spellEnd"/>
      <w:r w:rsidRPr="004B15AB">
        <w:rPr>
          <w:rFonts w:ascii="Arial" w:eastAsia="Arial" w:hAnsi="Arial" w:cs="Arial"/>
          <w:b/>
          <w:sz w:val="20"/>
          <w:szCs w:val="20"/>
          <w:highlight w:val="yellow"/>
        </w:rPr>
        <w:t xml:space="preserve"> </w:t>
      </w:r>
      <w:proofErr w:type="spellStart"/>
      <w:r w:rsidRPr="004B15AB">
        <w:rPr>
          <w:rFonts w:ascii="Arial" w:eastAsia="Arial" w:hAnsi="Arial" w:cs="Arial"/>
          <w:b/>
          <w:sz w:val="20"/>
          <w:szCs w:val="20"/>
          <w:highlight w:val="yellow"/>
        </w:rPr>
        <w:t>rate</w:t>
      </w:r>
      <w:proofErr w:type="spellEnd"/>
      <w:r w:rsidRPr="004B15AB">
        <w:rPr>
          <w:rFonts w:ascii="Arial" w:eastAsia="Arial" w:hAnsi="Arial" w:cs="Arial"/>
          <w:b/>
          <w:sz w:val="20"/>
          <w:szCs w:val="20"/>
          <w:highlight w:val="yellow"/>
        </w:rPr>
        <w:t>“</w:t>
      </w:r>
      <w:r>
        <w:rPr>
          <w:rFonts w:ascii="Arial" w:eastAsia="Arial" w:hAnsi="Arial" w:cs="Arial"/>
          <w:color w:val="0033CC"/>
          <w:sz w:val="20"/>
          <w:szCs w:val="20"/>
        </w:rPr>
        <w:t xml:space="preserve"> relevantní pro projekty s příjmy dle čl. 61, pro které bude využita metoda </w:t>
      </w:r>
      <w:proofErr w:type="spellStart"/>
      <w:r>
        <w:rPr>
          <w:rFonts w:ascii="Arial" w:eastAsia="Arial" w:hAnsi="Arial" w:cs="Arial"/>
          <w:color w:val="0033CC"/>
          <w:sz w:val="20"/>
          <w:szCs w:val="20"/>
        </w:rPr>
        <w:t>Flat</w:t>
      </w:r>
      <w:proofErr w:type="spellEnd"/>
      <w:r>
        <w:rPr>
          <w:rFonts w:ascii="Arial" w:eastAsia="Arial" w:hAnsi="Arial" w:cs="Arial"/>
          <w:color w:val="0033CC"/>
          <w:sz w:val="20"/>
          <w:szCs w:val="20"/>
        </w:rPr>
        <w:t xml:space="preserve"> </w:t>
      </w:r>
      <w:proofErr w:type="spellStart"/>
      <w:r>
        <w:rPr>
          <w:rFonts w:ascii="Arial" w:eastAsia="Arial" w:hAnsi="Arial" w:cs="Arial"/>
          <w:color w:val="0033CC"/>
          <w:sz w:val="20"/>
          <w:szCs w:val="20"/>
        </w:rPr>
        <w:t>rate</w:t>
      </w:r>
      <w:proofErr w:type="spellEnd"/>
      <w:r>
        <w:rPr>
          <w:rFonts w:ascii="Arial" w:eastAsia="Arial" w:hAnsi="Arial" w:cs="Arial"/>
          <w:color w:val="0033CC"/>
          <w:sz w:val="20"/>
          <w:szCs w:val="20"/>
        </w:rPr>
        <w:t xml:space="preserve"> bez nutnosti zpracování finanční a ekonomické analýzy. </w:t>
      </w:r>
      <w:r w:rsidRPr="004B15AB">
        <w:rPr>
          <w:rFonts w:ascii="Arial" w:eastAsia="Arial" w:hAnsi="Arial" w:cs="Arial"/>
          <w:sz w:val="20"/>
          <w:szCs w:val="20"/>
        </w:rPr>
        <w:t xml:space="preserve">Pokud je vybrána hodnota „ANO“, tak žadatel pouze zadá na úvodní obrazovce celkové způsobilé výdaje (resp. budou vyplněny automaticky po navázání CBA na projekt) a poté na obrazovce Finanční mezera/Příjmy projektu vybere procento </w:t>
      </w:r>
      <w:proofErr w:type="spellStart"/>
      <w:r w:rsidRPr="004B15AB">
        <w:rPr>
          <w:rFonts w:ascii="Arial" w:eastAsia="Arial" w:hAnsi="Arial" w:cs="Arial"/>
          <w:sz w:val="20"/>
          <w:szCs w:val="20"/>
        </w:rPr>
        <w:t>Flat</w:t>
      </w:r>
      <w:proofErr w:type="spellEnd"/>
      <w:r w:rsidRPr="004B15AB">
        <w:rPr>
          <w:rFonts w:ascii="Arial" w:eastAsia="Arial" w:hAnsi="Arial" w:cs="Arial"/>
          <w:sz w:val="20"/>
          <w:szCs w:val="20"/>
        </w:rPr>
        <w:t xml:space="preserve"> </w:t>
      </w:r>
      <w:proofErr w:type="spellStart"/>
      <w:r w:rsidRPr="004B15AB">
        <w:rPr>
          <w:rFonts w:ascii="Arial" w:eastAsia="Arial" w:hAnsi="Arial" w:cs="Arial"/>
          <w:sz w:val="20"/>
          <w:szCs w:val="20"/>
        </w:rPr>
        <w:t>rate</w:t>
      </w:r>
      <w:proofErr w:type="spellEnd"/>
      <w:r w:rsidRPr="004B15AB">
        <w:rPr>
          <w:rFonts w:ascii="Arial" w:eastAsia="Arial" w:hAnsi="Arial" w:cs="Arial"/>
          <w:sz w:val="20"/>
          <w:szCs w:val="20"/>
        </w:rPr>
        <w:t xml:space="preserve"> (Paušální sazbu). Následně žadatel stiskne tlačítko „Výpočet finanční mezery/Příjmů“, čímž dojde k výpočtu. Na obrazovce Finanční mezera/Příjmy projektu pak nebude potřeba nic zatrhávat – aplikace automaticky naplní fajfkou </w:t>
      </w:r>
      <w:proofErr w:type="spellStart"/>
      <w:r w:rsidRPr="004B15AB">
        <w:rPr>
          <w:rFonts w:ascii="Arial" w:eastAsia="Arial" w:hAnsi="Arial" w:cs="Arial"/>
          <w:sz w:val="20"/>
          <w:szCs w:val="20"/>
        </w:rPr>
        <w:t>checbox</w:t>
      </w:r>
      <w:proofErr w:type="spellEnd"/>
      <w:r w:rsidRPr="004B15AB">
        <w:rPr>
          <w:rFonts w:ascii="Arial" w:eastAsia="Arial" w:hAnsi="Arial" w:cs="Arial"/>
          <w:sz w:val="20"/>
          <w:szCs w:val="20"/>
        </w:rPr>
        <w:t xml:space="preserve"> na Finanční mezeře – Výpočet pomocí </w:t>
      </w:r>
      <w:proofErr w:type="spellStart"/>
      <w:r w:rsidRPr="004B15AB">
        <w:rPr>
          <w:rFonts w:ascii="Arial" w:eastAsia="Arial" w:hAnsi="Arial" w:cs="Arial"/>
          <w:sz w:val="20"/>
          <w:szCs w:val="20"/>
        </w:rPr>
        <w:t>Flat</w:t>
      </w:r>
      <w:proofErr w:type="spellEnd"/>
      <w:r w:rsidRPr="004B15AB">
        <w:rPr>
          <w:rFonts w:ascii="Arial" w:eastAsia="Arial" w:hAnsi="Arial" w:cs="Arial"/>
          <w:sz w:val="20"/>
          <w:szCs w:val="20"/>
        </w:rPr>
        <w:t xml:space="preserve"> </w:t>
      </w:r>
      <w:proofErr w:type="spellStart"/>
      <w:r w:rsidRPr="004B15AB">
        <w:rPr>
          <w:rFonts w:ascii="Arial" w:eastAsia="Arial" w:hAnsi="Arial" w:cs="Arial"/>
          <w:sz w:val="20"/>
          <w:szCs w:val="20"/>
        </w:rPr>
        <w:t>rate</w:t>
      </w:r>
      <w:proofErr w:type="spellEnd"/>
      <w:r w:rsidRPr="004B15AB">
        <w:rPr>
          <w:rFonts w:ascii="Arial" w:eastAsia="Arial" w:hAnsi="Arial" w:cs="Arial"/>
          <w:sz w:val="20"/>
          <w:szCs w:val="20"/>
        </w:rPr>
        <w:t xml:space="preserve"> a tento </w:t>
      </w:r>
      <w:proofErr w:type="spellStart"/>
      <w:r w:rsidRPr="004B15AB">
        <w:rPr>
          <w:rFonts w:ascii="Arial" w:eastAsia="Arial" w:hAnsi="Arial" w:cs="Arial"/>
          <w:sz w:val="20"/>
          <w:szCs w:val="20"/>
        </w:rPr>
        <w:t>checbox</w:t>
      </w:r>
      <w:proofErr w:type="spellEnd"/>
      <w:r w:rsidRPr="004B15AB">
        <w:rPr>
          <w:rFonts w:ascii="Arial" w:eastAsia="Arial" w:hAnsi="Arial" w:cs="Arial"/>
          <w:sz w:val="20"/>
          <w:szCs w:val="20"/>
        </w:rPr>
        <w:t xml:space="preserve"> se stane needitovatelný.</w:t>
      </w:r>
    </w:p>
    <w:p w14:paraId="75FA4DB9" w14:textId="77777777" w:rsidR="00335E3E" w:rsidRPr="00E034C7" w:rsidRDefault="00335E3E" w:rsidP="00456204">
      <w:pPr>
        <w:autoSpaceDE w:val="0"/>
        <w:spacing w:after="0"/>
        <w:jc w:val="both"/>
        <w:rPr>
          <w:rFonts w:ascii="Arial" w:eastAsia="Arial" w:hAnsi="Arial" w:cs="Arial"/>
          <w:color w:val="0033CC"/>
          <w:sz w:val="20"/>
          <w:szCs w:val="20"/>
        </w:rPr>
      </w:pPr>
    </w:p>
    <w:p w14:paraId="1E84AB25" w14:textId="08BFDF9F" w:rsidR="001C408C" w:rsidRPr="00E034C7" w:rsidRDefault="00335E3E" w:rsidP="008E213E">
      <w:pPr>
        <w:autoSpaceDE w:val="0"/>
        <w:spacing w:after="0"/>
        <w:jc w:val="both"/>
        <w:rPr>
          <w:rFonts w:ascii="Arial" w:hAnsi="Arial" w:cs="Arial"/>
          <w:color w:val="000000"/>
          <w:sz w:val="20"/>
          <w:szCs w:val="20"/>
          <w:lang w:eastAsia="cs-CZ"/>
        </w:rPr>
      </w:pPr>
      <w:r w:rsidRPr="00E034C7">
        <w:rPr>
          <w:rFonts w:ascii="Arial" w:eastAsia="Arial" w:hAnsi="Arial" w:cs="Arial"/>
          <w:b/>
          <w:sz w:val="20"/>
          <w:szCs w:val="20"/>
        </w:rPr>
        <w:t>„</w:t>
      </w:r>
      <w:r w:rsidRPr="00E034C7">
        <w:rPr>
          <w:rFonts w:ascii="Arial" w:eastAsia="Arial" w:hAnsi="Arial" w:cs="Arial"/>
          <w:b/>
          <w:sz w:val="20"/>
          <w:szCs w:val="20"/>
          <w:highlight w:val="yellow"/>
        </w:rPr>
        <w:t>Rozdílová varianta</w:t>
      </w:r>
      <w:r w:rsidRPr="00E034C7">
        <w:rPr>
          <w:rFonts w:ascii="Arial" w:eastAsia="Arial" w:hAnsi="Arial" w:cs="Arial"/>
          <w:b/>
          <w:sz w:val="20"/>
          <w:szCs w:val="20"/>
        </w:rPr>
        <w:t xml:space="preserve">“ </w:t>
      </w:r>
      <w:r w:rsidR="001C408C" w:rsidRPr="00E034C7">
        <w:rPr>
          <w:rFonts w:ascii="Arial" w:hAnsi="Arial" w:cs="Arial"/>
          <w:color w:val="000000"/>
          <w:sz w:val="20"/>
          <w:szCs w:val="20"/>
          <w:lang w:eastAsia="cs-CZ"/>
        </w:rPr>
        <w:t xml:space="preserve">pokud je vybrána hodnota „ANO“, tak žadatel bude zadávat pouze rozdílovou variantu. Pokud je hodnota „NE“, tak bude žadatel zadávat nulovou a investiční variantu. Systém pak dopočítá rozdílovou variantu automaticky. </w:t>
      </w:r>
      <w:r w:rsidR="001C408C" w:rsidRPr="00E034C7">
        <w:rPr>
          <w:rFonts w:ascii="Arial" w:hAnsi="Arial" w:cs="Arial"/>
          <w:b/>
          <w:bCs/>
          <w:i/>
          <w:iCs/>
          <w:color w:val="000000"/>
          <w:sz w:val="20"/>
          <w:szCs w:val="20"/>
          <w:lang w:eastAsia="cs-CZ"/>
        </w:rPr>
        <w:t xml:space="preserve">Nulová varianta </w:t>
      </w:r>
      <w:r w:rsidR="001C408C" w:rsidRPr="00E034C7">
        <w:rPr>
          <w:rFonts w:ascii="Arial" w:hAnsi="Arial" w:cs="Arial"/>
          <w:color w:val="000000"/>
          <w:sz w:val="20"/>
          <w:szCs w:val="20"/>
          <w:lang w:eastAsia="cs-CZ"/>
        </w:rPr>
        <w:t xml:space="preserve">- jedná se o vývoj jednotlivých veličin po celou dobu referenčního období za předpokladu, že by projekt nebyl realizován vůbec. </w:t>
      </w:r>
      <w:r w:rsidR="00DF2B1E" w:rsidRPr="00E034C7">
        <w:rPr>
          <w:rFonts w:ascii="Arial" w:hAnsi="Arial" w:cs="Arial"/>
          <w:color w:val="000000"/>
          <w:sz w:val="20"/>
          <w:szCs w:val="20"/>
          <w:lang w:eastAsia="cs-CZ"/>
        </w:rPr>
        <w:t>Pro jednoduchost d</w:t>
      </w:r>
      <w:r w:rsidR="001C408C" w:rsidRPr="00E034C7">
        <w:rPr>
          <w:rFonts w:ascii="Arial" w:hAnsi="Arial" w:cs="Arial"/>
          <w:color w:val="000000"/>
          <w:sz w:val="20"/>
          <w:szCs w:val="20"/>
          <w:lang w:eastAsia="cs-CZ"/>
        </w:rPr>
        <w:t>oporučujeme žadatelům vyplňovat „ANO“</w:t>
      </w:r>
      <w:r w:rsidR="00DF2B1E" w:rsidRPr="00E034C7">
        <w:rPr>
          <w:rFonts w:ascii="Arial" w:hAnsi="Arial" w:cs="Arial"/>
          <w:color w:val="000000"/>
          <w:sz w:val="20"/>
          <w:szCs w:val="20"/>
          <w:lang w:eastAsia="cs-CZ"/>
        </w:rPr>
        <w:t xml:space="preserve"> (bude zadávána pouze změna položek v souvislosti s realizací projektu). </w:t>
      </w:r>
    </w:p>
    <w:p w14:paraId="62A66482" w14:textId="77777777" w:rsidR="00B210AE" w:rsidRPr="00E034C7" w:rsidRDefault="00B210AE" w:rsidP="00456204">
      <w:pPr>
        <w:autoSpaceDE w:val="0"/>
        <w:spacing w:after="0"/>
        <w:jc w:val="both"/>
        <w:rPr>
          <w:rFonts w:ascii="Arial" w:eastAsia="Arial" w:hAnsi="Arial" w:cs="Arial"/>
          <w:color w:val="0033CC"/>
          <w:sz w:val="20"/>
          <w:szCs w:val="20"/>
        </w:rPr>
      </w:pPr>
    </w:p>
    <w:p w14:paraId="246AC6AA" w14:textId="77777777" w:rsidR="00B210AE" w:rsidRPr="00E034C7" w:rsidRDefault="00335E3E" w:rsidP="00456204">
      <w:pPr>
        <w:autoSpaceDE w:val="0"/>
        <w:spacing w:after="0"/>
        <w:jc w:val="both"/>
        <w:rPr>
          <w:rFonts w:ascii="Arial" w:eastAsia="Arial" w:hAnsi="Arial" w:cs="Arial"/>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Vlastní výpočet Zůstatkové hodnoty</w:t>
      </w:r>
      <w:r w:rsidRPr="00E034C7">
        <w:rPr>
          <w:rFonts w:ascii="Arial" w:eastAsia="Arial" w:hAnsi="Arial" w:cs="Arial"/>
          <w:b/>
          <w:sz w:val="20"/>
          <w:szCs w:val="20"/>
        </w:rPr>
        <w:t xml:space="preserve">“ </w:t>
      </w:r>
      <w:r w:rsidRPr="00E034C7">
        <w:rPr>
          <w:rFonts w:ascii="Arial" w:eastAsia="Arial" w:hAnsi="Arial" w:cs="Arial"/>
          <w:color w:val="0033CC"/>
          <w:sz w:val="20"/>
          <w:szCs w:val="20"/>
        </w:rPr>
        <w:t>vyberte možnost „NE“ (</w:t>
      </w:r>
      <w:proofErr w:type="spellStart"/>
      <w:proofErr w:type="gramStart"/>
      <w:r w:rsidRPr="00E034C7">
        <w:rPr>
          <w:rFonts w:ascii="Arial" w:eastAsia="Arial" w:hAnsi="Arial" w:cs="Arial"/>
          <w:color w:val="0033CC"/>
          <w:sz w:val="20"/>
          <w:szCs w:val="20"/>
        </w:rPr>
        <w:t>checkbox</w:t>
      </w:r>
      <w:proofErr w:type="spellEnd"/>
      <w:r w:rsidRPr="00E034C7">
        <w:rPr>
          <w:rFonts w:ascii="Arial" w:eastAsia="Arial" w:hAnsi="Arial" w:cs="Arial"/>
          <w:color w:val="0033CC"/>
          <w:sz w:val="20"/>
          <w:szCs w:val="20"/>
        </w:rPr>
        <w:t xml:space="preserve"> „X“) </w:t>
      </w:r>
      <w:r w:rsidRPr="00E034C7">
        <w:rPr>
          <w:rFonts w:ascii="Arial" w:eastAsia="Arial" w:hAnsi="Arial" w:cs="Arial"/>
          <w:sz w:val="20"/>
          <w:szCs w:val="20"/>
        </w:rPr>
        <w:t>(v opačném</w:t>
      </w:r>
      <w:proofErr w:type="gramEnd"/>
      <w:r w:rsidRPr="00E034C7">
        <w:rPr>
          <w:rFonts w:ascii="Arial" w:eastAsia="Arial" w:hAnsi="Arial" w:cs="Arial"/>
          <w:sz w:val="20"/>
          <w:szCs w:val="20"/>
        </w:rPr>
        <w:t xml:space="preserve"> případě je nutné </w:t>
      </w:r>
      <w:r w:rsidR="001C408C" w:rsidRPr="00E034C7">
        <w:rPr>
          <w:rFonts w:ascii="Arial" w:eastAsia="Arial" w:hAnsi="Arial" w:cs="Arial"/>
          <w:sz w:val="20"/>
          <w:szCs w:val="20"/>
        </w:rPr>
        <w:t xml:space="preserve">provádět </w:t>
      </w:r>
      <w:r w:rsidRPr="00E034C7">
        <w:rPr>
          <w:rFonts w:ascii="Arial" w:eastAsia="Arial" w:hAnsi="Arial" w:cs="Arial"/>
          <w:sz w:val="20"/>
          <w:szCs w:val="20"/>
        </w:rPr>
        <w:t>vlastní výpočet</w:t>
      </w:r>
      <w:r w:rsidR="001C408C" w:rsidRPr="00E034C7">
        <w:rPr>
          <w:rFonts w:ascii="Arial" w:eastAsia="Arial" w:hAnsi="Arial" w:cs="Arial"/>
          <w:sz w:val="20"/>
          <w:szCs w:val="20"/>
        </w:rPr>
        <w:t xml:space="preserve"> Zůstatkové hodnoty</w:t>
      </w:r>
      <w:r w:rsidR="00B210AE" w:rsidRPr="00E034C7">
        <w:rPr>
          <w:rFonts w:ascii="Arial" w:eastAsia="Arial" w:hAnsi="Arial" w:cs="Arial"/>
          <w:sz w:val="20"/>
          <w:szCs w:val="20"/>
        </w:rPr>
        <w:t>,</w:t>
      </w:r>
      <w:r w:rsidR="001C408C" w:rsidRPr="00E034C7">
        <w:rPr>
          <w:rFonts w:ascii="Arial" w:eastAsia="Arial" w:hAnsi="Arial" w:cs="Arial"/>
          <w:sz w:val="20"/>
          <w:szCs w:val="20"/>
        </w:rPr>
        <w:t xml:space="preserve"> </w:t>
      </w:r>
      <w:r w:rsidRPr="00E034C7">
        <w:rPr>
          <w:rFonts w:ascii="Arial" w:eastAsia="Arial" w:hAnsi="Arial" w:cs="Arial"/>
          <w:sz w:val="20"/>
          <w:szCs w:val="20"/>
        </w:rPr>
        <w:t xml:space="preserve">zdůvodnit </w:t>
      </w:r>
      <w:r w:rsidR="00B210AE" w:rsidRPr="00E034C7">
        <w:rPr>
          <w:rFonts w:ascii="Arial" w:eastAsia="Arial" w:hAnsi="Arial" w:cs="Arial"/>
          <w:sz w:val="20"/>
          <w:szCs w:val="20"/>
        </w:rPr>
        <w:t xml:space="preserve">jej </w:t>
      </w:r>
      <w:r w:rsidRPr="00E034C7">
        <w:rPr>
          <w:rFonts w:ascii="Arial" w:eastAsia="Arial" w:hAnsi="Arial" w:cs="Arial"/>
          <w:sz w:val="20"/>
          <w:szCs w:val="20"/>
        </w:rPr>
        <w:t>a podložit odpovídajícím způsobem)</w:t>
      </w:r>
      <w:r w:rsidR="00B210AE" w:rsidRPr="00E034C7">
        <w:rPr>
          <w:rFonts w:ascii="Arial" w:eastAsia="Arial" w:hAnsi="Arial" w:cs="Arial"/>
          <w:sz w:val="20"/>
          <w:szCs w:val="20"/>
        </w:rPr>
        <w:t xml:space="preserve">. Zůstatková hodnota = čistá současná hodnota čistých příjmů plynoucích z investice po skončení referenčního období. </w:t>
      </w:r>
    </w:p>
    <w:p w14:paraId="2F542FC4" w14:textId="77777777" w:rsidR="00335E3E" w:rsidRPr="00E034C7" w:rsidRDefault="00335E3E" w:rsidP="00456204">
      <w:pPr>
        <w:autoSpaceDE w:val="0"/>
        <w:spacing w:after="0"/>
        <w:jc w:val="both"/>
        <w:rPr>
          <w:rFonts w:ascii="Arial" w:eastAsia="Arial" w:hAnsi="Arial" w:cs="Arial"/>
          <w:color w:val="0033CC"/>
          <w:sz w:val="20"/>
          <w:szCs w:val="20"/>
        </w:rPr>
      </w:pPr>
    </w:p>
    <w:p w14:paraId="4BB93B08" w14:textId="275233E2" w:rsidR="00335E3E" w:rsidRPr="00E034C7" w:rsidRDefault="00335E3E" w:rsidP="00456204">
      <w:pPr>
        <w:autoSpaceDE w:val="0"/>
        <w:spacing w:after="0"/>
        <w:jc w:val="both"/>
        <w:rPr>
          <w:rFonts w:ascii="Arial" w:eastAsia="Arial" w:hAnsi="Arial" w:cs="Arial"/>
          <w:color w:val="0033CC"/>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Celkové způsobilé výdaje</w:t>
      </w:r>
      <w:r w:rsidRPr="00E034C7">
        <w:rPr>
          <w:rFonts w:ascii="Arial" w:eastAsia="Arial" w:hAnsi="Arial" w:cs="Arial"/>
          <w:b/>
          <w:sz w:val="20"/>
          <w:szCs w:val="20"/>
        </w:rPr>
        <w:t xml:space="preserve">“ </w:t>
      </w:r>
      <w:r w:rsidR="002260E7">
        <w:rPr>
          <w:rFonts w:ascii="Arial" w:eastAsia="Arial" w:hAnsi="Arial" w:cs="Arial"/>
          <w:color w:val="0033CC"/>
          <w:sz w:val="20"/>
          <w:szCs w:val="20"/>
        </w:rPr>
        <w:t>musí být</w:t>
      </w:r>
      <w:r w:rsidR="002260E7" w:rsidRPr="00456204">
        <w:rPr>
          <w:rFonts w:ascii="Arial" w:eastAsia="Arial" w:hAnsi="Arial" w:cs="Arial"/>
          <w:color w:val="0033CC"/>
          <w:sz w:val="20"/>
          <w:szCs w:val="20"/>
        </w:rPr>
        <w:t xml:space="preserve"> </w:t>
      </w:r>
      <w:r w:rsidRPr="00E034C7">
        <w:rPr>
          <w:rFonts w:ascii="Arial" w:eastAsia="Arial" w:hAnsi="Arial" w:cs="Arial"/>
          <w:color w:val="0033CC"/>
          <w:sz w:val="20"/>
          <w:szCs w:val="20"/>
        </w:rPr>
        <w:t xml:space="preserve">ve stejné výši jako v žádosti o </w:t>
      </w:r>
      <w:r w:rsidR="00B210AE" w:rsidRPr="00E034C7">
        <w:rPr>
          <w:rFonts w:ascii="Arial" w:eastAsia="Arial" w:hAnsi="Arial" w:cs="Arial"/>
          <w:color w:val="0033CC"/>
          <w:sz w:val="20"/>
          <w:szCs w:val="20"/>
        </w:rPr>
        <w:t>podporu</w:t>
      </w:r>
      <w:r w:rsidR="002260E7">
        <w:rPr>
          <w:rFonts w:ascii="Arial" w:eastAsia="Arial" w:hAnsi="Arial" w:cs="Arial"/>
          <w:color w:val="0033CC"/>
          <w:sz w:val="20"/>
          <w:szCs w:val="20"/>
        </w:rPr>
        <w:t>.</w:t>
      </w:r>
      <w:r w:rsidR="002260E7" w:rsidRPr="006D6E88">
        <w:rPr>
          <w:rFonts w:ascii="Arial" w:eastAsia="Arial" w:hAnsi="Arial" w:cs="Arial"/>
          <w:sz w:val="20"/>
          <w:szCs w:val="20"/>
        </w:rPr>
        <w:t xml:space="preserve"> Celkové způsobilé výdaje jsou zadávány pro potřebu výpočtu finanční mezery/příjmů projektu. Po provázání s projektem je vyplněno automaticky.</w:t>
      </w:r>
    </w:p>
    <w:p w14:paraId="1C1A9107" w14:textId="77777777" w:rsidR="00335E3E" w:rsidRPr="00E034C7" w:rsidRDefault="00335E3E" w:rsidP="008E213E">
      <w:pPr>
        <w:spacing w:after="0"/>
        <w:rPr>
          <w:rFonts w:ascii="Arial" w:hAnsi="Arial" w:cs="Arial"/>
          <w:sz w:val="20"/>
          <w:szCs w:val="20"/>
        </w:rPr>
      </w:pPr>
    </w:p>
    <w:p w14:paraId="423A7B55" w14:textId="5A5A3D02" w:rsidR="00B210AE" w:rsidRPr="00E034C7" w:rsidRDefault="00335E3E" w:rsidP="008E213E">
      <w:pPr>
        <w:pStyle w:val="Default"/>
        <w:spacing w:line="276" w:lineRule="auto"/>
        <w:jc w:val="both"/>
        <w:rPr>
          <w:rFonts w:ascii="Arial" w:hAnsi="Arial" w:cs="Arial"/>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Jiné peněžní příjmy</w:t>
      </w:r>
      <w:r w:rsidRPr="00E034C7">
        <w:rPr>
          <w:rFonts w:ascii="Arial" w:eastAsia="Arial" w:hAnsi="Arial" w:cs="Arial"/>
          <w:b/>
          <w:sz w:val="20"/>
          <w:szCs w:val="20"/>
        </w:rPr>
        <w:t xml:space="preserve">“ </w:t>
      </w:r>
      <w:r w:rsidRPr="00E034C7">
        <w:rPr>
          <w:rFonts w:ascii="Arial" w:eastAsia="Arial" w:hAnsi="Arial" w:cs="Arial"/>
          <w:color w:val="0033CC"/>
          <w:sz w:val="20"/>
          <w:szCs w:val="20"/>
        </w:rPr>
        <w:t xml:space="preserve">zadejte výši „čistých jiných peněžních příjmů“ v době realizace projektu v Kč, pokud je pro projekt relevantní </w:t>
      </w:r>
      <w:r w:rsidRPr="00E034C7">
        <w:rPr>
          <w:rFonts w:ascii="Arial" w:eastAsia="Arial" w:hAnsi="Arial" w:cs="Arial"/>
          <w:sz w:val="20"/>
          <w:szCs w:val="20"/>
        </w:rPr>
        <w:t>(viz kap.</w:t>
      </w:r>
      <w:r w:rsidR="009B539C" w:rsidRPr="00E034C7">
        <w:rPr>
          <w:rFonts w:ascii="Arial" w:eastAsia="Arial" w:hAnsi="Arial" w:cs="Arial"/>
          <w:sz w:val="20"/>
          <w:szCs w:val="20"/>
        </w:rPr>
        <w:t xml:space="preserve"> SP pro PO4</w:t>
      </w:r>
      <w:r w:rsidRPr="00E034C7">
        <w:rPr>
          <w:rFonts w:ascii="Arial" w:eastAsia="Arial" w:hAnsi="Arial" w:cs="Arial"/>
          <w:sz w:val="20"/>
          <w:szCs w:val="20"/>
        </w:rPr>
        <w:t>10.2)</w:t>
      </w:r>
      <w:r w:rsidR="00B210AE" w:rsidRPr="00E034C7">
        <w:rPr>
          <w:rFonts w:ascii="Arial" w:eastAsia="Arial" w:hAnsi="Arial" w:cs="Arial"/>
          <w:sz w:val="20"/>
          <w:szCs w:val="20"/>
        </w:rPr>
        <w:t>. Ž</w:t>
      </w:r>
      <w:r w:rsidR="00B210AE" w:rsidRPr="00E034C7">
        <w:rPr>
          <w:rFonts w:ascii="Arial" w:hAnsi="Arial" w:cs="Arial"/>
          <w:sz w:val="20"/>
          <w:szCs w:val="20"/>
        </w:rPr>
        <w:t xml:space="preserve">adatel vyplní pouze v případě jiných peněžních příjmů generovaných projektem, jedná se o vstupní informaci pro výpočet finanční mezery. Jde o jakékoliv příjmy mimo čl. 61 obecného nařízení č. 1303/2013. Tyto příjmy snižují celkové způsobilé výdaje projektu, čímž je snížen základ pro výpočet podpory a tím i samotná výše podpory. </w:t>
      </w:r>
      <w:r w:rsidR="00B210AE" w:rsidRPr="00E034C7">
        <w:rPr>
          <w:rFonts w:ascii="Arial" w:hAnsi="Arial" w:cs="Arial"/>
          <w:bCs/>
          <w:iCs/>
          <w:sz w:val="20"/>
          <w:szCs w:val="20"/>
        </w:rPr>
        <w:t>Problematika jiných peněžních příjmů se neuplatňuje v projektech v rámci veřejné podpory. V těchto případech žadatel tedy vyplní vždy 0.</w:t>
      </w:r>
      <w:r w:rsidR="00B210AE" w:rsidRPr="00E034C7">
        <w:rPr>
          <w:rFonts w:ascii="Arial" w:hAnsi="Arial" w:cs="Arial"/>
          <w:b/>
          <w:bCs/>
          <w:i/>
          <w:iCs/>
          <w:sz w:val="20"/>
          <w:szCs w:val="20"/>
        </w:rPr>
        <w:t xml:space="preserve"> </w:t>
      </w:r>
    </w:p>
    <w:p w14:paraId="589A31C9" w14:textId="77777777" w:rsidR="00335E3E" w:rsidRPr="00E034C7" w:rsidRDefault="00335E3E" w:rsidP="008E213E">
      <w:pPr>
        <w:spacing w:after="0"/>
        <w:rPr>
          <w:rFonts w:ascii="Arial" w:hAnsi="Arial" w:cs="Arial"/>
          <w:sz w:val="20"/>
          <w:szCs w:val="20"/>
        </w:rPr>
      </w:pPr>
    </w:p>
    <w:p w14:paraId="2E74D7EB" w14:textId="43F279E7" w:rsidR="00335E3E" w:rsidRPr="00E034C7" w:rsidRDefault="00335E3E" w:rsidP="008E213E">
      <w:pPr>
        <w:spacing w:after="0"/>
        <w:rPr>
          <w:rFonts w:ascii="Arial" w:hAnsi="Arial" w:cs="Arial"/>
          <w:sz w:val="20"/>
          <w:szCs w:val="20"/>
        </w:rPr>
      </w:pPr>
      <w:r w:rsidRPr="00E034C7">
        <w:rPr>
          <w:rFonts w:ascii="Arial" w:hAnsi="Arial" w:cs="Arial"/>
          <w:b/>
          <w:sz w:val="20"/>
          <w:szCs w:val="20"/>
        </w:rPr>
        <w:t>„Diskontní sazba</w:t>
      </w:r>
      <w:r w:rsidRPr="00E034C7">
        <w:rPr>
          <w:rFonts w:ascii="Arial" w:hAnsi="Arial" w:cs="Arial"/>
          <w:sz w:val="20"/>
          <w:szCs w:val="20"/>
        </w:rPr>
        <w:t>“ je nastavena automaticky ve výši 4,0</w:t>
      </w:r>
      <w:r w:rsidR="0021682A" w:rsidRPr="00E034C7">
        <w:rPr>
          <w:rFonts w:ascii="Arial" w:hAnsi="Arial" w:cs="Arial"/>
          <w:sz w:val="20"/>
          <w:szCs w:val="20"/>
        </w:rPr>
        <w:t xml:space="preserve"> </w:t>
      </w:r>
      <w:r w:rsidRPr="00E034C7">
        <w:rPr>
          <w:rFonts w:ascii="Arial" w:hAnsi="Arial" w:cs="Arial"/>
          <w:sz w:val="20"/>
          <w:szCs w:val="20"/>
        </w:rPr>
        <w:t>%</w:t>
      </w:r>
      <w:r w:rsidR="00DF2B1E" w:rsidRPr="00E034C7">
        <w:rPr>
          <w:rFonts w:ascii="Arial" w:hAnsi="Arial" w:cs="Arial"/>
          <w:sz w:val="20"/>
          <w:szCs w:val="20"/>
        </w:rPr>
        <w:t xml:space="preserve"> pro FA a 5,0</w:t>
      </w:r>
      <w:r w:rsidR="0021682A" w:rsidRPr="00E034C7">
        <w:rPr>
          <w:rFonts w:ascii="Arial" w:hAnsi="Arial" w:cs="Arial"/>
          <w:sz w:val="20"/>
          <w:szCs w:val="20"/>
        </w:rPr>
        <w:t xml:space="preserve"> %</w:t>
      </w:r>
      <w:r w:rsidR="00DF2B1E" w:rsidRPr="00E034C7">
        <w:rPr>
          <w:rFonts w:ascii="Arial" w:hAnsi="Arial" w:cs="Arial"/>
          <w:sz w:val="20"/>
          <w:szCs w:val="20"/>
        </w:rPr>
        <w:t xml:space="preserve"> pro EA. Diskontní sazba je uvedena v reálném vyjádření. </w:t>
      </w:r>
    </w:p>
    <w:p w14:paraId="538C1B6D" w14:textId="77777777" w:rsidR="00335E3E" w:rsidRPr="00E034C7" w:rsidRDefault="00335E3E" w:rsidP="008E213E">
      <w:pPr>
        <w:spacing w:after="0"/>
        <w:rPr>
          <w:rFonts w:ascii="Arial" w:hAnsi="Arial" w:cs="Arial"/>
          <w:sz w:val="20"/>
          <w:szCs w:val="20"/>
        </w:rPr>
      </w:pPr>
    </w:p>
    <w:p w14:paraId="41050242" w14:textId="77777777" w:rsidR="00335E3E" w:rsidRDefault="00335E3E" w:rsidP="008E213E">
      <w:pPr>
        <w:spacing w:after="0"/>
        <w:rPr>
          <w:rFonts w:ascii="Arial" w:hAnsi="Arial" w:cs="Arial"/>
          <w:sz w:val="20"/>
          <w:szCs w:val="20"/>
        </w:rPr>
      </w:pPr>
      <w:r w:rsidRPr="00E034C7">
        <w:rPr>
          <w:rFonts w:ascii="Arial" w:hAnsi="Arial" w:cs="Arial"/>
          <w:b/>
          <w:sz w:val="20"/>
          <w:szCs w:val="20"/>
        </w:rPr>
        <w:t>„Celkové investiční výdaje</w:t>
      </w:r>
      <w:r w:rsidRPr="00E034C7">
        <w:rPr>
          <w:rFonts w:ascii="Arial" w:hAnsi="Arial" w:cs="Arial"/>
          <w:sz w:val="20"/>
          <w:szCs w:val="20"/>
        </w:rPr>
        <w:t>“ je načteno automaticky</w:t>
      </w:r>
      <w:r w:rsidR="00B210AE" w:rsidRPr="00E034C7">
        <w:rPr>
          <w:rFonts w:ascii="Arial" w:hAnsi="Arial" w:cs="Arial"/>
          <w:sz w:val="20"/>
          <w:szCs w:val="20"/>
        </w:rPr>
        <w:t xml:space="preserve"> (</w:t>
      </w:r>
      <w:r w:rsidR="0029059C" w:rsidRPr="00E034C7">
        <w:rPr>
          <w:rFonts w:ascii="Arial" w:hAnsi="Arial" w:cs="Arial"/>
          <w:sz w:val="20"/>
          <w:szCs w:val="20"/>
        </w:rPr>
        <w:t>částka investičních výdajů projektu)</w:t>
      </w:r>
      <w:r w:rsidR="00216060" w:rsidRPr="00E034C7">
        <w:rPr>
          <w:rFonts w:ascii="Arial" w:hAnsi="Arial" w:cs="Arial"/>
          <w:sz w:val="20"/>
          <w:szCs w:val="20"/>
        </w:rPr>
        <w:t>.</w:t>
      </w:r>
    </w:p>
    <w:p w14:paraId="603FA7C9" w14:textId="12B02F17" w:rsidR="002260E7" w:rsidRPr="002260E7" w:rsidRDefault="002260E7" w:rsidP="002260E7">
      <w:pPr>
        <w:autoSpaceDE w:val="0"/>
        <w:spacing w:after="0"/>
        <w:jc w:val="both"/>
        <w:rPr>
          <w:rFonts w:ascii="Arial" w:eastAsia="Arial" w:hAnsi="Arial" w:cs="Arial"/>
          <w:sz w:val="20"/>
          <w:szCs w:val="20"/>
        </w:rPr>
      </w:pPr>
      <w:r>
        <w:rPr>
          <w:rFonts w:ascii="Arial" w:eastAsia="Arial" w:hAnsi="Arial" w:cs="Arial"/>
          <w:sz w:val="20"/>
          <w:szCs w:val="20"/>
        </w:rPr>
        <w:t xml:space="preserve">Po zadání základních údajů je možné provázat CBA s existujícím projektem; pokud k datu zpracování CBA projekt neexistuje, je možné CBA zpracovat bez vazby na projekt (např. pro ověření výsledků kriteriální finanční a ekonomické analýzy). </w:t>
      </w:r>
      <w:proofErr w:type="gramStart"/>
      <w:r>
        <w:rPr>
          <w:rFonts w:ascii="Arial" w:eastAsia="Arial" w:hAnsi="Arial" w:cs="Arial"/>
          <w:sz w:val="20"/>
          <w:szCs w:val="20"/>
        </w:rPr>
        <w:t>Nicméně, aby</w:t>
      </w:r>
      <w:proofErr w:type="gramEnd"/>
      <w:r>
        <w:rPr>
          <w:rFonts w:ascii="Arial" w:eastAsia="Arial" w:hAnsi="Arial" w:cs="Arial"/>
          <w:sz w:val="20"/>
          <w:szCs w:val="20"/>
        </w:rPr>
        <w:t xml:space="preserve"> bylo možné CBA podat jako přílohu žádosti </w:t>
      </w:r>
      <w:r>
        <w:rPr>
          <w:rFonts w:ascii="Arial" w:eastAsia="Arial" w:hAnsi="Arial" w:cs="Arial"/>
          <w:sz w:val="20"/>
          <w:szCs w:val="20"/>
        </w:rPr>
        <w:br/>
        <w:t>o podporu, je nutné CBA s projektem provázat.</w:t>
      </w:r>
    </w:p>
    <w:p w14:paraId="783479C3" w14:textId="77777777" w:rsidR="00335E3E" w:rsidRPr="00E034C7" w:rsidRDefault="00335E3E" w:rsidP="008E213E">
      <w:pPr>
        <w:spacing w:after="0"/>
        <w:rPr>
          <w:rFonts w:ascii="Arial" w:hAnsi="Arial" w:cs="Arial"/>
          <w:sz w:val="20"/>
          <w:szCs w:val="20"/>
        </w:rPr>
      </w:pPr>
    </w:p>
    <w:p w14:paraId="10301B3D" w14:textId="77777777" w:rsidR="00335E3E" w:rsidRPr="00E034C7" w:rsidRDefault="00335E3E" w:rsidP="00456204">
      <w:pPr>
        <w:autoSpaceDE w:val="0"/>
        <w:spacing w:after="0"/>
        <w:jc w:val="both"/>
        <w:rPr>
          <w:rFonts w:ascii="Arial" w:eastAsia="Arial" w:hAnsi="Arial" w:cs="Arial"/>
          <w:sz w:val="20"/>
          <w:szCs w:val="20"/>
        </w:rPr>
      </w:pPr>
      <w:r w:rsidRPr="00E034C7">
        <w:rPr>
          <w:rFonts w:ascii="Arial" w:eastAsia="Arial" w:hAnsi="Arial" w:cs="Arial"/>
          <w:sz w:val="20"/>
          <w:szCs w:val="20"/>
        </w:rPr>
        <w:t>Položky „</w:t>
      </w:r>
      <w:r w:rsidRPr="00E034C7">
        <w:rPr>
          <w:rFonts w:ascii="Arial" w:eastAsia="Arial" w:hAnsi="Arial" w:cs="Arial"/>
          <w:b/>
          <w:sz w:val="20"/>
          <w:szCs w:val="20"/>
        </w:rPr>
        <w:t>Název subjektu</w:t>
      </w:r>
      <w:r w:rsidRPr="00E034C7">
        <w:rPr>
          <w:rFonts w:ascii="Arial" w:eastAsia="Arial" w:hAnsi="Arial" w:cs="Arial"/>
          <w:sz w:val="20"/>
          <w:szCs w:val="20"/>
        </w:rPr>
        <w:t>“, „</w:t>
      </w:r>
      <w:r w:rsidRPr="00E034C7">
        <w:rPr>
          <w:rFonts w:ascii="Arial" w:eastAsia="Arial" w:hAnsi="Arial" w:cs="Arial"/>
          <w:b/>
          <w:sz w:val="20"/>
          <w:szCs w:val="20"/>
        </w:rPr>
        <w:t>IČ</w:t>
      </w:r>
      <w:r w:rsidRPr="00E034C7">
        <w:rPr>
          <w:rFonts w:ascii="Arial" w:eastAsia="Arial" w:hAnsi="Arial" w:cs="Arial"/>
          <w:sz w:val="20"/>
          <w:szCs w:val="20"/>
        </w:rPr>
        <w:t>, „</w:t>
      </w:r>
      <w:r w:rsidRPr="00E034C7">
        <w:rPr>
          <w:rFonts w:ascii="Arial" w:eastAsia="Arial" w:hAnsi="Arial" w:cs="Arial"/>
          <w:b/>
          <w:sz w:val="20"/>
          <w:szCs w:val="20"/>
        </w:rPr>
        <w:t>HASH</w:t>
      </w:r>
      <w:r w:rsidRPr="00E034C7">
        <w:rPr>
          <w:rFonts w:ascii="Arial" w:eastAsia="Arial" w:hAnsi="Arial" w:cs="Arial"/>
          <w:sz w:val="20"/>
          <w:szCs w:val="20"/>
        </w:rPr>
        <w:t>“, „</w:t>
      </w:r>
      <w:r w:rsidRPr="00E034C7">
        <w:rPr>
          <w:rFonts w:ascii="Arial" w:eastAsia="Arial" w:hAnsi="Arial" w:cs="Arial"/>
          <w:b/>
          <w:sz w:val="20"/>
          <w:szCs w:val="20"/>
        </w:rPr>
        <w:t>Kód výzvy</w:t>
      </w:r>
      <w:r w:rsidRPr="00E034C7">
        <w:rPr>
          <w:rFonts w:ascii="Arial" w:eastAsia="Arial" w:hAnsi="Arial" w:cs="Arial"/>
          <w:sz w:val="20"/>
          <w:szCs w:val="20"/>
        </w:rPr>
        <w:t>“, „</w:t>
      </w:r>
      <w:r w:rsidRPr="00E034C7">
        <w:rPr>
          <w:rFonts w:ascii="Arial" w:eastAsia="Arial" w:hAnsi="Arial" w:cs="Arial"/>
          <w:b/>
          <w:sz w:val="20"/>
          <w:szCs w:val="20"/>
        </w:rPr>
        <w:t>Název výzvy</w:t>
      </w:r>
      <w:r w:rsidRPr="00E034C7">
        <w:rPr>
          <w:rFonts w:ascii="Arial" w:eastAsia="Arial" w:hAnsi="Arial" w:cs="Arial"/>
          <w:sz w:val="20"/>
          <w:szCs w:val="20"/>
        </w:rPr>
        <w:t xml:space="preserve">“ se vyplní automaticky po </w:t>
      </w:r>
      <w:r w:rsidRPr="00E034C7">
        <w:rPr>
          <w:rFonts w:ascii="Arial" w:eastAsia="Arial" w:hAnsi="Arial" w:cs="Arial"/>
          <w:b/>
          <w:sz w:val="20"/>
          <w:szCs w:val="20"/>
        </w:rPr>
        <w:t>navázání CBA ke konkrétnímu projektu</w:t>
      </w:r>
      <w:r w:rsidR="00541CC0" w:rsidRPr="00E034C7">
        <w:rPr>
          <w:rFonts w:ascii="Arial" w:eastAsia="Arial" w:hAnsi="Arial" w:cs="Arial"/>
          <w:sz w:val="20"/>
          <w:szCs w:val="20"/>
        </w:rPr>
        <w:t>.</w:t>
      </w:r>
    </w:p>
    <w:p w14:paraId="2091AE22" w14:textId="77777777" w:rsidR="00335E3E" w:rsidRPr="00E034C7" w:rsidRDefault="00335E3E" w:rsidP="00456204">
      <w:pPr>
        <w:autoSpaceDE w:val="0"/>
        <w:spacing w:after="0"/>
        <w:jc w:val="both"/>
        <w:rPr>
          <w:rFonts w:ascii="Arial" w:eastAsia="Arial" w:hAnsi="Arial" w:cs="Arial"/>
          <w:color w:val="0033CC"/>
          <w:sz w:val="20"/>
          <w:szCs w:val="20"/>
        </w:rPr>
      </w:pPr>
    </w:p>
    <w:p w14:paraId="0FD1FFF5" w14:textId="0C0B4B1E" w:rsidR="00335E3E" w:rsidRPr="00E034C7" w:rsidRDefault="00335E3E" w:rsidP="00456204">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Pro zpřístupnění dalších záložek </w:t>
      </w:r>
      <w:r w:rsidR="0029059C" w:rsidRPr="00E034C7">
        <w:rPr>
          <w:rFonts w:ascii="Arial" w:eastAsia="Arial" w:hAnsi="Arial" w:cs="Arial"/>
          <w:sz w:val="20"/>
          <w:szCs w:val="20"/>
        </w:rPr>
        <w:t xml:space="preserve">v levé navigační liště </w:t>
      </w:r>
      <w:r w:rsidRPr="00E034C7">
        <w:rPr>
          <w:rFonts w:ascii="Arial" w:eastAsia="Arial" w:hAnsi="Arial" w:cs="Arial"/>
          <w:sz w:val="20"/>
          <w:szCs w:val="20"/>
        </w:rPr>
        <w:t>je nutné výše uvedené parametry „</w:t>
      </w:r>
      <w:r w:rsidRPr="00E034C7">
        <w:rPr>
          <w:rFonts w:ascii="Arial" w:eastAsia="Arial" w:hAnsi="Arial" w:cs="Arial"/>
          <w:b/>
          <w:color w:val="0033CC"/>
          <w:sz w:val="20"/>
          <w:szCs w:val="20"/>
        </w:rPr>
        <w:t>Uložit</w:t>
      </w:r>
      <w:r w:rsidRPr="00E034C7">
        <w:rPr>
          <w:rFonts w:ascii="Arial" w:eastAsia="Arial" w:hAnsi="Arial" w:cs="Arial"/>
          <w:sz w:val="20"/>
          <w:szCs w:val="20"/>
        </w:rPr>
        <w:t xml:space="preserve">“ </w:t>
      </w:r>
      <w:r w:rsidR="002260E7">
        <w:rPr>
          <w:rFonts w:ascii="Arial" w:eastAsia="Arial" w:hAnsi="Arial" w:cs="Arial"/>
          <w:sz w:val="20"/>
          <w:szCs w:val="20"/>
        </w:rPr>
        <w:br/>
      </w:r>
      <w:r w:rsidRPr="00E034C7">
        <w:rPr>
          <w:rFonts w:ascii="Arial" w:eastAsia="Arial" w:hAnsi="Arial" w:cs="Arial"/>
          <w:sz w:val="20"/>
          <w:szCs w:val="20"/>
        </w:rPr>
        <w:t>a zvolit tlačítko „</w:t>
      </w:r>
      <w:r w:rsidRPr="00E034C7">
        <w:rPr>
          <w:rFonts w:ascii="Arial" w:eastAsia="Arial" w:hAnsi="Arial" w:cs="Arial"/>
          <w:b/>
          <w:color w:val="0033CC"/>
          <w:sz w:val="20"/>
          <w:szCs w:val="20"/>
        </w:rPr>
        <w:t>Proveď změnu</w:t>
      </w:r>
      <w:r w:rsidRPr="00E034C7">
        <w:rPr>
          <w:rFonts w:ascii="Arial" w:eastAsia="Arial" w:hAnsi="Arial" w:cs="Arial"/>
          <w:sz w:val="20"/>
          <w:szCs w:val="20"/>
        </w:rPr>
        <w:t>“, tím dojde k uzamčení základních parametrů Modulu CBA.</w:t>
      </w:r>
    </w:p>
    <w:p w14:paraId="065516ED" w14:textId="77777777" w:rsidR="00335E3E" w:rsidRPr="00E034C7" w:rsidRDefault="00335E3E" w:rsidP="00456204">
      <w:pPr>
        <w:autoSpaceDE w:val="0"/>
        <w:spacing w:after="0"/>
        <w:jc w:val="both"/>
        <w:rPr>
          <w:rFonts w:ascii="Arial" w:eastAsia="Arial" w:hAnsi="Arial" w:cs="Arial"/>
          <w:sz w:val="20"/>
          <w:szCs w:val="20"/>
        </w:rPr>
      </w:pPr>
    </w:p>
    <w:p w14:paraId="095D2910" w14:textId="284D757F" w:rsidR="00335E3E" w:rsidRPr="00E034C7" w:rsidRDefault="00335E3E" w:rsidP="00456204">
      <w:pPr>
        <w:autoSpaceDE w:val="0"/>
        <w:spacing w:after="0"/>
        <w:jc w:val="both"/>
        <w:rPr>
          <w:rFonts w:ascii="Arial" w:eastAsia="Arial" w:hAnsi="Arial" w:cs="Arial"/>
          <w:sz w:val="20"/>
          <w:szCs w:val="20"/>
        </w:rPr>
      </w:pPr>
      <w:r w:rsidRPr="00E034C7">
        <w:rPr>
          <w:rFonts w:ascii="Arial" w:eastAsia="Arial" w:hAnsi="Arial" w:cs="Arial"/>
          <w:sz w:val="20"/>
          <w:szCs w:val="20"/>
        </w:rPr>
        <w:t>Pro změnu parametrů lze jednotlivé datové pole aktivovat zvolením tlačítka „</w:t>
      </w:r>
      <w:r w:rsidRPr="00E034C7">
        <w:rPr>
          <w:rFonts w:ascii="Arial" w:eastAsia="Arial" w:hAnsi="Arial" w:cs="Arial"/>
          <w:b/>
          <w:color w:val="0033CC"/>
          <w:sz w:val="20"/>
          <w:szCs w:val="20"/>
        </w:rPr>
        <w:t>Chci provést změnu</w:t>
      </w:r>
      <w:r w:rsidRPr="00E034C7">
        <w:rPr>
          <w:rFonts w:ascii="Arial" w:eastAsia="Arial" w:hAnsi="Arial" w:cs="Arial"/>
          <w:sz w:val="20"/>
          <w:szCs w:val="20"/>
        </w:rPr>
        <w:t xml:space="preserve">“ </w:t>
      </w:r>
      <w:r w:rsidR="002260E7">
        <w:rPr>
          <w:rFonts w:ascii="Arial" w:eastAsia="Arial" w:hAnsi="Arial" w:cs="Arial"/>
          <w:sz w:val="20"/>
          <w:szCs w:val="20"/>
        </w:rPr>
        <w:br/>
      </w:r>
      <w:r w:rsidRPr="00E034C7">
        <w:rPr>
          <w:rFonts w:ascii="Arial" w:eastAsia="Arial" w:hAnsi="Arial" w:cs="Arial"/>
          <w:sz w:val="20"/>
          <w:szCs w:val="20"/>
        </w:rPr>
        <w:t>a po provedení změn znovu uzamknout tlačítkem „</w:t>
      </w:r>
      <w:r w:rsidRPr="00E034C7">
        <w:rPr>
          <w:rFonts w:ascii="Arial" w:eastAsia="Arial" w:hAnsi="Arial" w:cs="Arial"/>
          <w:b/>
          <w:color w:val="0033CC"/>
          <w:sz w:val="20"/>
          <w:szCs w:val="20"/>
        </w:rPr>
        <w:t>Proveď změnu</w:t>
      </w:r>
      <w:r w:rsidRPr="00E034C7">
        <w:rPr>
          <w:rFonts w:ascii="Arial" w:eastAsia="Arial" w:hAnsi="Arial" w:cs="Arial"/>
          <w:sz w:val="20"/>
          <w:szCs w:val="20"/>
        </w:rPr>
        <w:t>“.</w:t>
      </w:r>
      <w:r w:rsidR="0029059C" w:rsidRPr="00E034C7">
        <w:rPr>
          <w:rFonts w:ascii="Arial" w:hAnsi="Arial" w:cs="Arial"/>
          <w:sz w:val="20"/>
          <w:szCs w:val="20"/>
        </w:rPr>
        <w:t xml:space="preserve"> Změny, které nelze provést ani po stisknutí tlačítka </w:t>
      </w:r>
      <w:r w:rsidR="0029059C" w:rsidRPr="00E034C7">
        <w:rPr>
          <w:rFonts w:ascii="Arial" w:hAnsi="Arial" w:cs="Arial"/>
          <w:b/>
          <w:color w:val="0033CC"/>
          <w:sz w:val="20"/>
          <w:szCs w:val="20"/>
        </w:rPr>
        <w:t>„Chci provést změnu“</w:t>
      </w:r>
      <w:r w:rsidR="0029059C" w:rsidRPr="00E034C7">
        <w:rPr>
          <w:rFonts w:ascii="Arial" w:hAnsi="Arial" w:cs="Arial"/>
          <w:sz w:val="20"/>
          <w:szCs w:val="20"/>
        </w:rPr>
        <w:t xml:space="preserve">, je možné provést až po </w:t>
      </w:r>
      <w:r w:rsidR="0029059C" w:rsidRPr="00E034C7">
        <w:rPr>
          <w:rFonts w:ascii="Arial" w:hAnsi="Arial" w:cs="Arial"/>
          <w:b/>
          <w:bCs/>
          <w:sz w:val="20"/>
          <w:szCs w:val="20"/>
        </w:rPr>
        <w:t xml:space="preserve">odvázání CBA od projektu </w:t>
      </w:r>
      <w:r w:rsidR="0029059C" w:rsidRPr="00E034C7">
        <w:rPr>
          <w:rFonts w:ascii="Arial" w:hAnsi="Arial" w:cs="Arial"/>
          <w:sz w:val="20"/>
          <w:szCs w:val="20"/>
        </w:rPr>
        <w:t>tlačítkem „Odvázání CBA“.</w:t>
      </w:r>
    </w:p>
    <w:p w14:paraId="55FD0FAC" w14:textId="77777777" w:rsidR="00335E3E" w:rsidRPr="00E034C7" w:rsidRDefault="00335E3E" w:rsidP="008E213E">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480AA7" w:rsidRPr="00E034C7" w14:paraId="36EEB217" w14:textId="77777777" w:rsidTr="00F20DF4">
        <w:trPr>
          <w:trHeight w:val="461"/>
        </w:trPr>
        <w:tc>
          <w:tcPr>
            <w:tcW w:w="8647" w:type="dxa"/>
            <w:shd w:val="clear" w:color="auto" w:fill="F2F2F2"/>
          </w:tcPr>
          <w:p w14:paraId="3C3ACD9C" w14:textId="77777777" w:rsidR="00480AA7" w:rsidRPr="00E034C7" w:rsidRDefault="00480AA7" w:rsidP="00F20DF4">
            <w:pPr>
              <w:autoSpaceDE w:val="0"/>
              <w:spacing w:before="120" w:after="120"/>
              <w:jc w:val="both"/>
              <w:rPr>
                <w:rFonts w:ascii="Arial" w:hAnsi="Arial" w:cs="Arial"/>
                <w:b/>
                <w:sz w:val="20"/>
                <w:szCs w:val="20"/>
                <w:highlight w:val="red"/>
              </w:rPr>
            </w:pPr>
            <w:r w:rsidRPr="00E034C7">
              <w:rPr>
                <w:rFonts w:ascii="Arial" w:hAnsi="Arial" w:cs="Arial"/>
              </w:rPr>
              <w:t xml:space="preserve">Záložka </w:t>
            </w:r>
            <w:r w:rsidRPr="00E034C7">
              <w:rPr>
                <w:rFonts w:ascii="Arial" w:hAnsi="Arial" w:cs="Arial"/>
                <w:b/>
              </w:rPr>
              <w:t>INVESTICE A ZDROJE</w:t>
            </w:r>
          </w:p>
        </w:tc>
      </w:tr>
    </w:tbl>
    <w:p w14:paraId="7E32DCB7" w14:textId="77777777" w:rsidR="00480AA7" w:rsidRDefault="00480AA7" w:rsidP="00480AA7">
      <w:pPr>
        <w:autoSpaceDE w:val="0"/>
        <w:spacing w:after="0"/>
        <w:jc w:val="both"/>
        <w:rPr>
          <w:rFonts w:ascii="Arial" w:eastAsia="Arial" w:hAnsi="Arial" w:cs="Arial"/>
          <w:color w:val="0033CC"/>
          <w:sz w:val="20"/>
          <w:szCs w:val="20"/>
        </w:rPr>
      </w:pPr>
    </w:p>
    <w:p w14:paraId="681BF50C" w14:textId="77777777" w:rsidR="00D24B01" w:rsidRPr="00F8098A" w:rsidRDefault="00D24B01" w:rsidP="00D24B01">
      <w:pPr>
        <w:autoSpaceDE w:val="0"/>
        <w:spacing w:after="0"/>
        <w:jc w:val="both"/>
        <w:rPr>
          <w:rFonts w:ascii="Arial" w:eastAsia="Arial" w:hAnsi="Arial" w:cs="Arial"/>
          <w:b/>
          <w:sz w:val="20"/>
          <w:szCs w:val="20"/>
        </w:rPr>
      </w:pPr>
      <w:r>
        <w:rPr>
          <w:rFonts w:ascii="Arial" w:eastAsia="Arial" w:hAnsi="Arial" w:cs="Arial"/>
          <w:i/>
          <w:color w:val="FF0000"/>
          <w:sz w:val="20"/>
          <w:szCs w:val="20"/>
        </w:rPr>
        <w:t>Záložka je r</w:t>
      </w:r>
      <w:r w:rsidRPr="00E034C7">
        <w:rPr>
          <w:rFonts w:ascii="Arial" w:eastAsia="Arial" w:hAnsi="Arial" w:cs="Arial"/>
          <w:i/>
          <w:color w:val="FF0000"/>
          <w:sz w:val="20"/>
          <w:szCs w:val="20"/>
        </w:rPr>
        <w:t xml:space="preserve">elevantní pouze u projektů </w:t>
      </w:r>
      <w:r>
        <w:rPr>
          <w:rFonts w:ascii="Arial" w:eastAsia="Arial" w:hAnsi="Arial" w:cs="Arial"/>
          <w:i/>
          <w:color w:val="FF0000"/>
          <w:sz w:val="20"/>
          <w:szCs w:val="20"/>
        </w:rPr>
        <w:t>od 5 mil</w:t>
      </w:r>
      <w:r w:rsidRPr="00E034C7">
        <w:rPr>
          <w:rFonts w:ascii="Arial" w:eastAsia="Arial" w:hAnsi="Arial" w:cs="Arial"/>
          <w:i/>
          <w:color w:val="FF0000"/>
          <w:sz w:val="20"/>
          <w:szCs w:val="20"/>
        </w:rPr>
        <w:t>. Kč celkových způsobilých výdajů včetně</w:t>
      </w:r>
      <w:r w:rsidRPr="00F8098A">
        <w:rPr>
          <w:rFonts w:ascii="Arial" w:eastAsia="Arial" w:hAnsi="Arial" w:cs="Arial"/>
          <w:i/>
          <w:color w:val="FF0000"/>
          <w:sz w:val="20"/>
          <w:szCs w:val="20"/>
        </w:rPr>
        <w:t>.</w:t>
      </w:r>
    </w:p>
    <w:p w14:paraId="50514E60" w14:textId="77777777" w:rsidR="00D24B01" w:rsidRPr="00E034C7" w:rsidRDefault="00D24B01" w:rsidP="00480AA7">
      <w:pPr>
        <w:autoSpaceDE w:val="0"/>
        <w:spacing w:after="0"/>
        <w:jc w:val="both"/>
        <w:rPr>
          <w:rFonts w:ascii="Arial" w:eastAsia="Arial" w:hAnsi="Arial" w:cs="Arial"/>
          <w:color w:val="0033CC"/>
          <w:sz w:val="20"/>
          <w:szCs w:val="20"/>
        </w:rPr>
      </w:pPr>
    </w:p>
    <w:p w14:paraId="004A59D0" w14:textId="77777777" w:rsidR="00480AA7" w:rsidRPr="00F8098A" w:rsidRDefault="00480AA7" w:rsidP="00480AA7">
      <w:pPr>
        <w:autoSpaceDE w:val="0"/>
        <w:spacing w:after="0"/>
        <w:jc w:val="both"/>
        <w:rPr>
          <w:rFonts w:ascii="Arial" w:eastAsia="Arial" w:hAnsi="Arial" w:cs="Arial"/>
          <w:i/>
          <w:sz w:val="20"/>
          <w:szCs w:val="20"/>
        </w:rPr>
      </w:pPr>
      <w:r w:rsidRPr="00E034C7">
        <w:rPr>
          <w:rFonts w:ascii="Arial" w:eastAsia="Arial" w:hAnsi="Arial" w:cs="Arial"/>
          <w:i/>
          <w:sz w:val="20"/>
          <w:szCs w:val="20"/>
        </w:rPr>
        <w:t xml:space="preserve">Vyplňují se editovatelné tabulky investičních nákladů a zdrojů financování projektu v investiční </w:t>
      </w:r>
      <w:r w:rsidRPr="00F8098A">
        <w:rPr>
          <w:rFonts w:ascii="Arial" w:eastAsia="Arial" w:hAnsi="Arial" w:cs="Arial"/>
          <w:i/>
          <w:sz w:val="20"/>
          <w:szCs w:val="20"/>
        </w:rPr>
        <w:t>variantě, v jednotlivých letech v souladu s harmonogramem projektu. Počet sloupců je zobrazen automaticky na základě délky referenčního období (počtu let) pro hodnocení projektu.</w:t>
      </w:r>
    </w:p>
    <w:p w14:paraId="3F642175" w14:textId="77777777" w:rsidR="00480AA7" w:rsidRPr="00F8098A" w:rsidRDefault="00480AA7" w:rsidP="00480AA7">
      <w:pPr>
        <w:autoSpaceDE w:val="0"/>
        <w:spacing w:after="0"/>
        <w:jc w:val="both"/>
        <w:rPr>
          <w:rFonts w:ascii="Arial" w:eastAsia="Arial" w:hAnsi="Arial" w:cs="Arial"/>
          <w:color w:val="0033CC"/>
          <w:sz w:val="20"/>
          <w:szCs w:val="20"/>
        </w:rPr>
      </w:pPr>
    </w:p>
    <w:p w14:paraId="7F645560" w14:textId="77777777" w:rsidR="00480AA7" w:rsidRPr="00F8098A" w:rsidRDefault="00480AA7" w:rsidP="00480AA7">
      <w:pPr>
        <w:autoSpaceDE w:val="0"/>
        <w:spacing w:after="0"/>
        <w:jc w:val="both"/>
        <w:rPr>
          <w:rFonts w:ascii="Arial" w:eastAsia="Arial" w:hAnsi="Arial" w:cs="Arial"/>
          <w:sz w:val="20"/>
          <w:szCs w:val="20"/>
        </w:rPr>
      </w:pPr>
      <w:r w:rsidRPr="00F8098A">
        <w:rPr>
          <w:rFonts w:ascii="Arial" w:eastAsia="Arial" w:hAnsi="Arial" w:cs="Arial"/>
          <w:sz w:val="20"/>
          <w:szCs w:val="20"/>
        </w:rPr>
        <w:t>Pro zadání/změnu vstupních hodnot zvolte tlačítko „</w:t>
      </w:r>
      <w:r w:rsidRPr="00F8098A">
        <w:rPr>
          <w:rFonts w:ascii="Arial" w:eastAsia="Arial" w:hAnsi="Arial" w:cs="Arial"/>
          <w:b/>
          <w:color w:val="0033CC"/>
          <w:sz w:val="20"/>
          <w:szCs w:val="20"/>
        </w:rPr>
        <w:t>Editovat vše</w:t>
      </w:r>
      <w:r w:rsidRPr="00F8098A">
        <w:rPr>
          <w:rFonts w:ascii="Arial" w:eastAsia="Arial" w:hAnsi="Arial" w:cs="Arial"/>
          <w:sz w:val="20"/>
          <w:szCs w:val="20"/>
        </w:rPr>
        <w:t>“.</w:t>
      </w:r>
    </w:p>
    <w:p w14:paraId="472C443A" w14:textId="77777777" w:rsidR="00480AA7" w:rsidRPr="00E034C7" w:rsidRDefault="004D1F71" w:rsidP="00480AA7">
      <w:pPr>
        <w:autoSpaceDE w:val="0"/>
        <w:spacing w:after="0"/>
        <w:jc w:val="both"/>
        <w:rPr>
          <w:rFonts w:ascii="Arial" w:eastAsia="Arial" w:hAnsi="Arial" w:cs="Arial"/>
          <w:sz w:val="20"/>
          <w:szCs w:val="20"/>
        </w:rPr>
      </w:pPr>
      <w:r w:rsidRPr="003F51C2">
        <w:rPr>
          <w:rFonts w:ascii="Arial" w:eastAsia="Arial" w:hAnsi="Arial" w:cs="Arial"/>
          <w:sz w:val="20"/>
          <w:szCs w:val="20"/>
        </w:rPr>
        <w:t>Pro uložení hodnot zvol</w:t>
      </w:r>
      <w:r w:rsidR="00480AA7" w:rsidRPr="00E034C7">
        <w:rPr>
          <w:rFonts w:ascii="Arial" w:eastAsia="Arial" w:hAnsi="Arial" w:cs="Arial"/>
          <w:sz w:val="20"/>
          <w:szCs w:val="20"/>
        </w:rPr>
        <w:t>te tlačítko „</w:t>
      </w:r>
      <w:r w:rsidR="00480AA7" w:rsidRPr="00E034C7">
        <w:rPr>
          <w:rFonts w:ascii="Arial" w:eastAsia="Arial" w:hAnsi="Arial" w:cs="Arial"/>
          <w:b/>
          <w:color w:val="0033CC"/>
          <w:sz w:val="20"/>
          <w:szCs w:val="20"/>
        </w:rPr>
        <w:t>Uložit vše</w:t>
      </w:r>
      <w:r w:rsidR="00480AA7" w:rsidRPr="00E034C7">
        <w:rPr>
          <w:rFonts w:ascii="Arial" w:eastAsia="Arial" w:hAnsi="Arial" w:cs="Arial"/>
          <w:sz w:val="20"/>
          <w:szCs w:val="20"/>
        </w:rPr>
        <w:t>“.</w:t>
      </w:r>
    </w:p>
    <w:p w14:paraId="084244C2" w14:textId="77777777" w:rsidR="00657C66" w:rsidRPr="00E034C7" w:rsidRDefault="00657C66" w:rsidP="00657C66">
      <w:pPr>
        <w:autoSpaceDE w:val="0"/>
        <w:spacing w:after="0"/>
        <w:jc w:val="both"/>
        <w:rPr>
          <w:rFonts w:ascii="Arial" w:eastAsia="Arial" w:hAnsi="Arial" w:cs="Arial"/>
          <w:b/>
          <w:bCs/>
          <w:sz w:val="20"/>
          <w:szCs w:val="20"/>
        </w:rPr>
      </w:pPr>
    </w:p>
    <w:p w14:paraId="7154783A" w14:textId="50ED66C8" w:rsidR="00657C66" w:rsidRPr="00E034C7" w:rsidRDefault="00657C66" w:rsidP="00657C66">
      <w:pPr>
        <w:autoSpaceDE w:val="0"/>
        <w:spacing w:after="0"/>
        <w:jc w:val="both"/>
        <w:rPr>
          <w:rFonts w:ascii="Arial" w:eastAsia="Arial" w:hAnsi="Arial" w:cs="Arial"/>
          <w:b/>
          <w:bCs/>
          <w:sz w:val="20"/>
          <w:szCs w:val="20"/>
        </w:rPr>
      </w:pPr>
      <w:r w:rsidRPr="00E034C7">
        <w:rPr>
          <w:rFonts w:ascii="Arial" w:eastAsia="Arial" w:hAnsi="Arial" w:cs="Arial"/>
          <w:b/>
          <w:bCs/>
          <w:sz w:val="20"/>
          <w:szCs w:val="20"/>
        </w:rPr>
        <w:t xml:space="preserve">Pozor, kliknutím do jiné tabulky, než je aktuálně editovaná, dojde ke smazání všech záznamů </w:t>
      </w:r>
      <w:r w:rsidR="009D5867">
        <w:rPr>
          <w:rFonts w:ascii="Arial" w:eastAsia="Arial" w:hAnsi="Arial" w:cs="Arial"/>
          <w:b/>
          <w:bCs/>
          <w:sz w:val="20"/>
          <w:szCs w:val="20"/>
        </w:rPr>
        <w:br/>
      </w:r>
      <w:r w:rsidRPr="00E034C7">
        <w:rPr>
          <w:rFonts w:ascii="Arial" w:eastAsia="Arial" w:hAnsi="Arial" w:cs="Arial"/>
          <w:b/>
          <w:bCs/>
          <w:sz w:val="20"/>
          <w:szCs w:val="20"/>
        </w:rPr>
        <w:t>v aktuálně editované tabulce!</w:t>
      </w:r>
    </w:p>
    <w:p w14:paraId="50953A49" w14:textId="77777777" w:rsidR="00657C66" w:rsidRPr="00E034C7" w:rsidRDefault="00657C66" w:rsidP="00657C66">
      <w:pPr>
        <w:autoSpaceDE w:val="0"/>
        <w:spacing w:after="0"/>
        <w:jc w:val="both"/>
        <w:rPr>
          <w:rFonts w:ascii="Arial" w:eastAsia="Arial" w:hAnsi="Arial" w:cs="Arial"/>
          <w:b/>
          <w:bCs/>
          <w:sz w:val="20"/>
          <w:szCs w:val="20"/>
        </w:rPr>
      </w:pPr>
    </w:p>
    <w:p w14:paraId="07E9EE0C" w14:textId="77777777" w:rsidR="00657C66" w:rsidRPr="00E034C7" w:rsidRDefault="00657C66" w:rsidP="00657C66">
      <w:pPr>
        <w:autoSpaceDE w:val="0"/>
        <w:spacing w:after="0"/>
        <w:jc w:val="both"/>
        <w:rPr>
          <w:rFonts w:ascii="Arial" w:eastAsia="Arial" w:hAnsi="Arial" w:cs="Arial"/>
          <w:sz w:val="20"/>
          <w:szCs w:val="20"/>
        </w:rPr>
      </w:pPr>
      <w:r w:rsidRPr="00E034C7">
        <w:rPr>
          <w:rFonts w:ascii="Arial" w:hAnsi="Arial" w:cs="Arial"/>
          <w:sz w:val="20"/>
          <w:szCs w:val="20"/>
        </w:rPr>
        <w:t xml:space="preserve">První </w:t>
      </w:r>
      <w:r w:rsidRPr="00E034C7">
        <w:rPr>
          <w:rFonts w:ascii="Arial" w:hAnsi="Arial" w:cs="Arial"/>
          <w:b/>
          <w:sz w:val="20"/>
          <w:szCs w:val="20"/>
          <w:u w:val="single"/>
        </w:rPr>
        <w:t>tabulka „</w:t>
      </w:r>
      <w:r w:rsidR="00A327F4" w:rsidRPr="00E034C7">
        <w:rPr>
          <w:rFonts w:ascii="Arial" w:hAnsi="Arial" w:cs="Arial"/>
          <w:b/>
          <w:bCs/>
          <w:color w:val="000000"/>
          <w:sz w:val="20"/>
          <w:szCs w:val="20"/>
          <w:u w:val="single"/>
          <w:shd w:val="clear" w:color="auto" w:fill="FFFFFF"/>
        </w:rPr>
        <w:t>CELKOVÉ A DISKONTOVANÉ POLOŽKY“</w:t>
      </w:r>
      <w:r w:rsidR="00A327F4" w:rsidRPr="00E034C7">
        <w:rPr>
          <w:rFonts w:ascii="Arial" w:hAnsi="Arial" w:cs="Arial"/>
          <w:b/>
          <w:bCs/>
          <w:color w:val="000000"/>
          <w:sz w:val="20"/>
          <w:szCs w:val="20"/>
          <w:shd w:val="clear" w:color="auto" w:fill="FFFFFF"/>
        </w:rPr>
        <w:t xml:space="preserve"> </w:t>
      </w:r>
      <w:r w:rsidRPr="00E034C7">
        <w:rPr>
          <w:rFonts w:ascii="Arial" w:hAnsi="Arial" w:cs="Arial"/>
          <w:sz w:val="20"/>
          <w:szCs w:val="20"/>
        </w:rPr>
        <w:t xml:space="preserve">je souhrnem </w:t>
      </w:r>
      <w:r w:rsidR="00A327F4" w:rsidRPr="00E034C7">
        <w:rPr>
          <w:rFonts w:ascii="Arial" w:hAnsi="Arial" w:cs="Arial"/>
          <w:sz w:val="20"/>
          <w:szCs w:val="20"/>
        </w:rPr>
        <w:t>tabulek následujících.</w:t>
      </w:r>
    </w:p>
    <w:p w14:paraId="345DE893" w14:textId="77777777" w:rsidR="00A327F4" w:rsidRPr="00E034C7" w:rsidRDefault="00A327F4" w:rsidP="00A327F4">
      <w:pPr>
        <w:autoSpaceDE w:val="0"/>
        <w:spacing w:after="0"/>
        <w:jc w:val="both"/>
        <w:rPr>
          <w:rFonts w:ascii="Arial" w:eastAsia="Arial" w:hAnsi="Arial" w:cs="Arial"/>
          <w:b/>
          <w:sz w:val="20"/>
          <w:szCs w:val="20"/>
          <w:u w:val="single"/>
        </w:rPr>
      </w:pPr>
    </w:p>
    <w:p w14:paraId="11B01B4F" w14:textId="09A1C8AD" w:rsidR="00A327F4" w:rsidRPr="00E034C7" w:rsidRDefault="00A327F4" w:rsidP="00A327F4">
      <w:pPr>
        <w:autoSpaceDE w:val="0"/>
        <w:spacing w:after="0"/>
        <w:jc w:val="both"/>
        <w:rPr>
          <w:rFonts w:ascii="Arial" w:eastAsia="Arial" w:hAnsi="Arial" w:cs="Arial"/>
          <w:b/>
          <w:sz w:val="20"/>
          <w:szCs w:val="20"/>
          <w:u w:val="single"/>
        </w:rPr>
      </w:pPr>
      <w:r w:rsidRPr="00E034C7">
        <w:rPr>
          <w:rFonts w:ascii="Arial" w:eastAsia="Arial" w:hAnsi="Arial" w:cs="Arial"/>
          <w:b/>
          <w:sz w:val="20"/>
          <w:szCs w:val="20"/>
          <w:u w:val="single"/>
        </w:rPr>
        <w:t>tabulka „NULOVÁ</w:t>
      </w:r>
      <w:r w:rsidR="00F45214" w:rsidRPr="00E034C7">
        <w:rPr>
          <w:rFonts w:ascii="Arial" w:eastAsia="Arial" w:hAnsi="Arial" w:cs="Arial"/>
          <w:b/>
          <w:sz w:val="20"/>
          <w:szCs w:val="20"/>
          <w:u w:val="single"/>
        </w:rPr>
        <w:t>/INVESTIČNÍ NEBO ROZDÍLOVÁ</w:t>
      </w:r>
      <w:r w:rsidRPr="00E034C7">
        <w:rPr>
          <w:rFonts w:ascii="Arial" w:eastAsia="Arial" w:hAnsi="Arial" w:cs="Arial"/>
          <w:b/>
          <w:sz w:val="20"/>
          <w:szCs w:val="20"/>
          <w:u w:val="single"/>
        </w:rPr>
        <w:t xml:space="preserve"> VARIANTA INVESTIČNÍCH NÁKLADŮ“</w:t>
      </w:r>
    </w:p>
    <w:p w14:paraId="1E9C4D7F" w14:textId="77777777" w:rsidR="00F45214" w:rsidRPr="00E034C7" w:rsidRDefault="00F45214" w:rsidP="00A327F4">
      <w:pPr>
        <w:autoSpaceDE w:val="0"/>
        <w:spacing w:after="0"/>
        <w:jc w:val="both"/>
        <w:rPr>
          <w:rFonts w:ascii="Arial" w:eastAsia="Arial" w:hAnsi="Arial" w:cs="Arial"/>
          <w:b/>
          <w:sz w:val="20"/>
          <w:szCs w:val="20"/>
        </w:rPr>
      </w:pPr>
    </w:p>
    <w:p w14:paraId="23B0C4E4" w14:textId="117874A4" w:rsidR="00B403A2" w:rsidRPr="00E034C7" w:rsidRDefault="00F45214" w:rsidP="00A327F4">
      <w:pPr>
        <w:autoSpaceDE w:val="0"/>
        <w:spacing w:after="0"/>
        <w:jc w:val="both"/>
        <w:rPr>
          <w:rFonts w:ascii="Arial" w:eastAsia="Arial" w:hAnsi="Arial" w:cs="Arial"/>
          <w:color w:val="0033CC"/>
          <w:sz w:val="20"/>
          <w:szCs w:val="20"/>
        </w:rPr>
      </w:pPr>
      <w:r w:rsidRPr="00E034C7">
        <w:rPr>
          <w:rFonts w:ascii="Arial" w:hAnsi="Arial" w:cs="Arial"/>
          <w:sz w:val="20"/>
          <w:szCs w:val="20"/>
        </w:rPr>
        <w:t xml:space="preserve">Na této záložce se vyplňuje rozpočet projektu v jednotlivých letech. </w:t>
      </w:r>
      <w:r w:rsidR="00A327F4" w:rsidRPr="00E034C7">
        <w:rPr>
          <w:rFonts w:ascii="Arial" w:eastAsia="Arial" w:hAnsi="Arial" w:cs="Arial"/>
          <w:b/>
          <w:sz w:val="20"/>
          <w:szCs w:val="20"/>
        </w:rPr>
        <w:t>Nulová varianta</w:t>
      </w:r>
      <w:r w:rsidR="00A327F4" w:rsidRPr="00E034C7">
        <w:rPr>
          <w:rFonts w:ascii="Arial" w:eastAsia="Arial" w:hAnsi="Arial" w:cs="Arial"/>
          <w:sz w:val="20"/>
          <w:szCs w:val="20"/>
        </w:rPr>
        <w:t xml:space="preserve"> představuje stav bez realizace projektu, na který je požadována dotace.</w:t>
      </w:r>
      <w:r w:rsidRPr="00E034C7">
        <w:rPr>
          <w:rFonts w:ascii="Arial" w:hAnsi="Arial" w:cs="Arial"/>
          <w:b/>
          <w:bCs/>
          <w:sz w:val="20"/>
          <w:szCs w:val="20"/>
        </w:rPr>
        <w:t xml:space="preserve"> Investiční varianta investičních nákladů </w:t>
      </w:r>
      <w:r w:rsidRPr="00E034C7">
        <w:rPr>
          <w:rFonts w:ascii="Arial" w:hAnsi="Arial" w:cs="Arial"/>
          <w:sz w:val="20"/>
          <w:szCs w:val="20"/>
        </w:rPr>
        <w:t xml:space="preserve">představuje stav s realizací projektu. </w:t>
      </w:r>
      <w:r w:rsidRPr="00E034C7">
        <w:rPr>
          <w:rFonts w:ascii="Arial" w:eastAsia="Arial" w:hAnsi="Arial" w:cs="Arial"/>
          <w:b/>
          <w:sz w:val="20"/>
          <w:szCs w:val="20"/>
        </w:rPr>
        <w:t>Rozdílová varianta</w:t>
      </w:r>
      <w:r w:rsidRPr="00E034C7">
        <w:rPr>
          <w:rFonts w:ascii="Arial" w:eastAsia="Arial" w:hAnsi="Arial" w:cs="Arial"/>
          <w:sz w:val="20"/>
          <w:szCs w:val="20"/>
        </w:rPr>
        <w:t xml:space="preserve"> znamená rozdíl mezi investiční a nulovou variantou. Pokud žadatel zaškrtne na Základních informacích (viz výše) na </w:t>
      </w:r>
      <w:proofErr w:type="spellStart"/>
      <w:r w:rsidRPr="00E034C7">
        <w:rPr>
          <w:rFonts w:ascii="Arial" w:eastAsia="Arial" w:hAnsi="Arial" w:cs="Arial"/>
          <w:sz w:val="20"/>
          <w:szCs w:val="20"/>
        </w:rPr>
        <w:t>checkboxu</w:t>
      </w:r>
      <w:proofErr w:type="spellEnd"/>
      <w:r w:rsidRPr="00E034C7">
        <w:rPr>
          <w:rFonts w:ascii="Arial" w:eastAsia="Arial" w:hAnsi="Arial" w:cs="Arial"/>
          <w:sz w:val="20"/>
          <w:szCs w:val="20"/>
        </w:rPr>
        <w:t xml:space="preserve"> NE, tak systém sám vypočte rozdílovou variantu z tabulek Investiční a Nulová varianta (při volbě ANO je přímo z</w:t>
      </w:r>
      <w:r w:rsidR="005C6598" w:rsidRPr="00E034C7">
        <w:rPr>
          <w:rFonts w:ascii="Arial" w:eastAsia="Arial" w:hAnsi="Arial" w:cs="Arial"/>
          <w:sz w:val="20"/>
          <w:szCs w:val="20"/>
        </w:rPr>
        <w:t>a</w:t>
      </w:r>
      <w:r w:rsidRPr="00E034C7">
        <w:rPr>
          <w:rFonts w:ascii="Arial" w:eastAsia="Arial" w:hAnsi="Arial" w:cs="Arial"/>
          <w:sz w:val="20"/>
          <w:szCs w:val="20"/>
        </w:rPr>
        <w:t xml:space="preserve">dávána rozdílová varianta). </w:t>
      </w:r>
    </w:p>
    <w:p w14:paraId="37A171AF" w14:textId="77777777" w:rsidR="00480AA7" w:rsidRPr="00E034C7" w:rsidRDefault="00480AA7" w:rsidP="00480AA7">
      <w:pPr>
        <w:autoSpaceDE w:val="0"/>
        <w:spacing w:after="0"/>
        <w:jc w:val="both"/>
        <w:rPr>
          <w:rFonts w:ascii="Arial" w:eastAsia="Arial" w:hAnsi="Arial" w:cs="Arial"/>
          <w:color w:val="0033CC"/>
          <w:sz w:val="20"/>
          <w:szCs w:val="20"/>
        </w:rPr>
      </w:pPr>
    </w:p>
    <w:p w14:paraId="47930ECE" w14:textId="77777777" w:rsidR="00480AA7" w:rsidRPr="00E034C7" w:rsidRDefault="00480AA7" w:rsidP="00A04E91">
      <w:pPr>
        <w:keepNext/>
        <w:autoSpaceDE w:val="0"/>
        <w:spacing w:after="0"/>
        <w:jc w:val="both"/>
        <w:rPr>
          <w:rFonts w:ascii="Arial" w:eastAsia="Arial" w:hAnsi="Arial" w:cs="Arial"/>
          <w:b/>
          <w:sz w:val="20"/>
          <w:szCs w:val="20"/>
          <w:u w:val="single"/>
        </w:rPr>
      </w:pPr>
      <w:r w:rsidRPr="00E034C7">
        <w:rPr>
          <w:rFonts w:ascii="Arial" w:eastAsia="Arial" w:hAnsi="Arial" w:cs="Arial"/>
          <w:b/>
          <w:sz w:val="20"/>
          <w:szCs w:val="20"/>
          <w:u w:val="single"/>
        </w:rPr>
        <w:t>tabulka „INVESTIČNÍ VARIANTA INVESTIČNÍCH NÁKLADŮ“</w:t>
      </w:r>
    </w:p>
    <w:p w14:paraId="55B00E2B" w14:textId="75DA7EC5" w:rsidR="00480AA7" w:rsidRPr="00E034C7" w:rsidRDefault="00A327F4" w:rsidP="00480AA7">
      <w:pPr>
        <w:autoSpaceDE w:val="0"/>
        <w:spacing w:after="0"/>
        <w:jc w:val="both"/>
        <w:rPr>
          <w:rFonts w:ascii="Arial" w:eastAsia="Arial" w:hAnsi="Arial" w:cs="Arial"/>
          <w:color w:val="0033CC"/>
          <w:sz w:val="20"/>
          <w:szCs w:val="20"/>
        </w:rPr>
      </w:pPr>
      <w:r w:rsidRPr="00E034C7">
        <w:rPr>
          <w:rFonts w:ascii="Arial" w:hAnsi="Arial" w:cs="Arial"/>
          <w:sz w:val="20"/>
          <w:szCs w:val="20"/>
        </w:rPr>
        <w:t xml:space="preserve"> </w:t>
      </w:r>
      <w:r w:rsidR="00F45214" w:rsidRPr="00E034C7">
        <w:rPr>
          <w:rFonts w:ascii="Arial" w:eastAsia="Arial" w:hAnsi="Arial" w:cs="Arial"/>
          <w:color w:val="0033CC"/>
          <w:sz w:val="20"/>
          <w:szCs w:val="20"/>
        </w:rPr>
        <w:t>Rozpočet je zadáván</w:t>
      </w:r>
      <w:r w:rsidR="00480AA7" w:rsidRPr="00E034C7">
        <w:rPr>
          <w:rFonts w:ascii="Arial" w:eastAsia="Arial" w:hAnsi="Arial" w:cs="Arial"/>
          <w:color w:val="0033CC"/>
          <w:sz w:val="20"/>
          <w:szCs w:val="20"/>
        </w:rPr>
        <w:t xml:space="preserve"> v této požadované struktuře:</w:t>
      </w:r>
    </w:p>
    <w:p w14:paraId="5E1C7743" w14:textId="77777777" w:rsidR="00480AA7" w:rsidRPr="00E034C7" w:rsidRDefault="00480AA7" w:rsidP="00480AA7">
      <w:pPr>
        <w:autoSpaceDE w:val="0"/>
        <w:spacing w:after="0"/>
        <w:jc w:val="both"/>
        <w:rPr>
          <w:rFonts w:ascii="Arial" w:eastAsia="Arial" w:hAnsi="Arial" w:cs="Arial"/>
          <w:color w:val="0033CC"/>
          <w:sz w:val="20"/>
          <w:szCs w:val="20"/>
        </w:rPr>
      </w:pPr>
    </w:p>
    <w:p w14:paraId="051837E9" w14:textId="77777777" w:rsidR="00480AA7" w:rsidRPr="00E034C7" w:rsidRDefault="00480AA7" w:rsidP="00480AA7">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Celkové způsobilé náklady - investiční</w:t>
      </w:r>
      <w:r w:rsidRPr="00E034C7">
        <w:rPr>
          <w:rFonts w:ascii="Arial" w:eastAsia="Arial" w:hAnsi="Arial" w:cs="Arial"/>
          <w:b/>
          <w:sz w:val="20"/>
          <w:szCs w:val="20"/>
        </w:rPr>
        <w:t>“</w:t>
      </w:r>
    </w:p>
    <w:p w14:paraId="0D258EB5" w14:textId="77777777" w:rsidR="00480AA7" w:rsidRPr="00E034C7" w:rsidRDefault="00480AA7" w:rsidP="00480AA7">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Celkové způsobilé náklady - neinvestiční</w:t>
      </w:r>
      <w:r w:rsidRPr="00E034C7">
        <w:rPr>
          <w:rFonts w:ascii="Arial" w:eastAsia="Arial" w:hAnsi="Arial" w:cs="Arial"/>
          <w:b/>
          <w:sz w:val="20"/>
          <w:szCs w:val="20"/>
        </w:rPr>
        <w:t>“</w:t>
      </w:r>
      <w:r w:rsidRPr="00E034C7">
        <w:rPr>
          <w:rFonts w:ascii="Arial" w:eastAsia="Arial" w:hAnsi="Arial" w:cs="Arial"/>
          <w:b/>
          <w:sz w:val="20"/>
          <w:szCs w:val="20"/>
        </w:rPr>
        <w:tab/>
        <w:t xml:space="preserve"> </w:t>
      </w:r>
    </w:p>
    <w:p w14:paraId="74E07DE8" w14:textId="77777777" w:rsidR="00480AA7" w:rsidRPr="00E034C7" w:rsidRDefault="00480AA7" w:rsidP="00480AA7">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Celkové nezpůsobilé náklady - investiční</w:t>
      </w:r>
      <w:r w:rsidRPr="00E034C7">
        <w:rPr>
          <w:rFonts w:ascii="Arial" w:eastAsia="Arial" w:hAnsi="Arial" w:cs="Arial"/>
          <w:b/>
          <w:sz w:val="20"/>
          <w:szCs w:val="20"/>
        </w:rPr>
        <w:t>“</w:t>
      </w:r>
      <w:r w:rsidRPr="00E034C7">
        <w:rPr>
          <w:rFonts w:ascii="Arial" w:eastAsia="Arial" w:hAnsi="Arial" w:cs="Arial"/>
          <w:b/>
          <w:sz w:val="20"/>
          <w:szCs w:val="20"/>
        </w:rPr>
        <w:tab/>
        <w:t xml:space="preserve"> </w:t>
      </w:r>
    </w:p>
    <w:p w14:paraId="634B2A69" w14:textId="77777777" w:rsidR="00480AA7" w:rsidRPr="00E034C7" w:rsidRDefault="00480AA7" w:rsidP="00480AA7">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Celkové nezpůsobilé náklady - neinvestiční</w:t>
      </w:r>
      <w:r w:rsidRPr="00E034C7">
        <w:rPr>
          <w:rFonts w:ascii="Arial" w:eastAsia="Arial" w:hAnsi="Arial" w:cs="Arial"/>
          <w:b/>
          <w:sz w:val="20"/>
          <w:szCs w:val="20"/>
        </w:rPr>
        <w:t>“</w:t>
      </w:r>
    </w:p>
    <w:p w14:paraId="55A6E52C" w14:textId="77777777" w:rsidR="00A327F4" w:rsidRPr="00E034C7" w:rsidRDefault="00A327F4" w:rsidP="00480AA7">
      <w:pPr>
        <w:autoSpaceDE w:val="0"/>
        <w:spacing w:after="0"/>
        <w:jc w:val="both"/>
        <w:rPr>
          <w:rFonts w:ascii="Arial" w:eastAsia="Arial" w:hAnsi="Arial" w:cs="Arial"/>
          <w:b/>
          <w:sz w:val="20"/>
          <w:szCs w:val="20"/>
        </w:rPr>
      </w:pPr>
    </w:p>
    <w:p w14:paraId="2D4B62BA" w14:textId="19F9296F" w:rsidR="00480AA7" w:rsidRPr="00E034C7" w:rsidRDefault="00480AA7" w:rsidP="00480AA7">
      <w:pPr>
        <w:autoSpaceDE w:val="0"/>
        <w:spacing w:after="0"/>
        <w:jc w:val="both"/>
        <w:rPr>
          <w:rFonts w:ascii="Arial" w:eastAsia="Arial" w:hAnsi="Arial" w:cs="Arial"/>
          <w:b/>
          <w:sz w:val="20"/>
          <w:szCs w:val="20"/>
          <w:u w:val="single"/>
        </w:rPr>
      </w:pPr>
      <w:r w:rsidRPr="00E034C7">
        <w:rPr>
          <w:rFonts w:ascii="Arial" w:eastAsia="Arial" w:hAnsi="Arial" w:cs="Arial"/>
          <w:b/>
          <w:sz w:val="20"/>
          <w:szCs w:val="20"/>
          <w:u w:val="single"/>
        </w:rPr>
        <w:t>tabulka „NULOVÁ</w:t>
      </w:r>
      <w:r w:rsidR="00F45214" w:rsidRPr="00E034C7">
        <w:rPr>
          <w:rFonts w:ascii="Arial" w:eastAsia="Arial" w:hAnsi="Arial" w:cs="Arial"/>
          <w:b/>
          <w:sz w:val="20"/>
          <w:szCs w:val="20"/>
          <w:u w:val="single"/>
        </w:rPr>
        <w:t>/INVESTIČNÍ NEBO ROZDÍLOVÁ</w:t>
      </w:r>
      <w:r w:rsidRPr="00E034C7">
        <w:rPr>
          <w:rFonts w:ascii="Arial" w:eastAsia="Arial" w:hAnsi="Arial" w:cs="Arial"/>
          <w:b/>
          <w:sz w:val="20"/>
          <w:szCs w:val="20"/>
          <w:u w:val="single"/>
        </w:rPr>
        <w:t xml:space="preserve"> VARIANTA ZDROJŮ FINANCOVÁNÍ“</w:t>
      </w:r>
    </w:p>
    <w:p w14:paraId="40174B3E" w14:textId="77777777" w:rsidR="00480AA7" w:rsidRPr="00E034C7" w:rsidRDefault="00480AA7" w:rsidP="00480AA7">
      <w:pPr>
        <w:autoSpaceDE w:val="0"/>
        <w:spacing w:after="0"/>
        <w:jc w:val="both"/>
        <w:rPr>
          <w:rFonts w:ascii="Arial" w:eastAsia="Arial" w:hAnsi="Arial" w:cs="Arial"/>
          <w:i/>
          <w:sz w:val="20"/>
          <w:szCs w:val="20"/>
        </w:rPr>
      </w:pPr>
    </w:p>
    <w:p w14:paraId="5303DA92" w14:textId="196FE57D" w:rsidR="002260E7" w:rsidRDefault="00F45214" w:rsidP="002260E7">
      <w:pPr>
        <w:autoSpaceDE w:val="0"/>
        <w:spacing w:after="0"/>
        <w:jc w:val="both"/>
        <w:rPr>
          <w:rFonts w:ascii="Arial" w:hAnsi="Arial" w:cs="Arial"/>
          <w:sz w:val="20"/>
          <w:szCs w:val="20"/>
        </w:rPr>
      </w:pPr>
      <w:r w:rsidRPr="00E034C7">
        <w:rPr>
          <w:rFonts w:ascii="Arial" w:hAnsi="Arial" w:cs="Arial"/>
          <w:b/>
          <w:bCs/>
          <w:sz w:val="20"/>
          <w:szCs w:val="20"/>
        </w:rPr>
        <w:t xml:space="preserve">Do tabulky zadejte zdroje financování projektu v souladu s hodnotami v žádosti. </w:t>
      </w:r>
      <w:r w:rsidR="00B403A2" w:rsidRPr="00E034C7">
        <w:rPr>
          <w:rFonts w:ascii="Arial" w:hAnsi="Arial" w:cs="Arial"/>
          <w:b/>
          <w:bCs/>
          <w:sz w:val="20"/>
          <w:szCs w:val="20"/>
        </w:rPr>
        <w:t xml:space="preserve">Investiční varianta zdrojů financování </w:t>
      </w:r>
      <w:r w:rsidR="00B403A2" w:rsidRPr="00E034C7">
        <w:rPr>
          <w:rFonts w:ascii="Arial" w:hAnsi="Arial" w:cs="Arial"/>
          <w:sz w:val="20"/>
          <w:szCs w:val="20"/>
        </w:rPr>
        <w:t xml:space="preserve">představuje stav s realizací projektu. </w:t>
      </w:r>
      <w:r w:rsidR="00A31301" w:rsidRPr="00E034C7">
        <w:rPr>
          <w:rFonts w:ascii="Arial" w:hAnsi="Arial" w:cs="Arial"/>
          <w:sz w:val="20"/>
          <w:szCs w:val="20"/>
        </w:rPr>
        <w:t>Zdroje financování je nutn</w:t>
      </w:r>
      <w:r w:rsidRPr="00E034C7">
        <w:rPr>
          <w:rFonts w:ascii="Arial" w:hAnsi="Arial" w:cs="Arial"/>
          <w:sz w:val="20"/>
          <w:szCs w:val="20"/>
        </w:rPr>
        <w:t>o</w:t>
      </w:r>
      <w:r w:rsidR="00A31301" w:rsidRPr="00E034C7">
        <w:rPr>
          <w:rFonts w:ascii="Arial" w:hAnsi="Arial" w:cs="Arial"/>
          <w:sz w:val="20"/>
          <w:szCs w:val="20"/>
        </w:rPr>
        <w:t xml:space="preserve"> vyplnit tak, aby se celkové </w:t>
      </w:r>
      <w:r w:rsidRPr="00E034C7">
        <w:rPr>
          <w:rFonts w:ascii="Arial" w:hAnsi="Arial" w:cs="Arial"/>
          <w:sz w:val="20"/>
          <w:szCs w:val="20"/>
        </w:rPr>
        <w:t xml:space="preserve">rozpočtové </w:t>
      </w:r>
      <w:r w:rsidR="002260E7">
        <w:rPr>
          <w:rFonts w:ascii="Arial" w:hAnsi="Arial" w:cs="Arial"/>
          <w:sz w:val="20"/>
          <w:szCs w:val="20"/>
        </w:rPr>
        <w:t xml:space="preserve">(investiční) </w:t>
      </w:r>
      <w:r w:rsidR="00A31301" w:rsidRPr="00E034C7">
        <w:rPr>
          <w:rFonts w:ascii="Arial" w:hAnsi="Arial" w:cs="Arial"/>
          <w:sz w:val="20"/>
          <w:szCs w:val="20"/>
        </w:rPr>
        <w:t xml:space="preserve">náklady rovnaly celkovým zdrojům financování </w:t>
      </w:r>
      <w:r w:rsidR="009D5867">
        <w:rPr>
          <w:rFonts w:ascii="Arial" w:hAnsi="Arial" w:cs="Arial"/>
          <w:sz w:val="20"/>
          <w:szCs w:val="20"/>
        </w:rPr>
        <w:br/>
      </w:r>
      <w:r w:rsidR="00A31301" w:rsidRPr="00E034C7">
        <w:rPr>
          <w:rFonts w:ascii="Arial" w:hAnsi="Arial" w:cs="Arial"/>
          <w:sz w:val="20"/>
          <w:szCs w:val="20"/>
        </w:rPr>
        <w:t>v jednotlivých letech.</w:t>
      </w:r>
      <w:r w:rsidR="002260E7">
        <w:rPr>
          <w:rFonts w:ascii="Arial" w:hAnsi="Arial" w:cs="Arial"/>
          <w:sz w:val="20"/>
          <w:szCs w:val="20"/>
        </w:rPr>
        <w:t xml:space="preserve"> Zdroje financování se zadávají ve vazbě na předpokládané investice, nepokrývají tedy oblast provozního financování. Jsou zde evidovány celkové zdroje financování. Pokud tedy projekt zahrnuje i předpokládané nezpůsobilé výdaje, je třeba je zahrnout do vlastních zdrojů příjemce.</w:t>
      </w:r>
    </w:p>
    <w:p w14:paraId="55E4EEE6" w14:textId="77777777" w:rsidR="002260E7" w:rsidRDefault="002260E7" w:rsidP="002260E7">
      <w:pPr>
        <w:autoSpaceDE w:val="0"/>
        <w:spacing w:after="0"/>
        <w:jc w:val="both"/>
        <w:rPr>
          <w:rFonts w:ascii="Arial" w:hAnsi="Arial" w:cs="Arial"/>
          <w:sz w:val="20"/>
          <w:szCs w:val="20"/>
        </w:rPr>
      </w:pPr>
    </w:p>
    <w:p w14:paraId="7D12F332" w14:textId="4AADE1EB" w:rsidR="00B403A2" w:rsidRPr="00E034C7" w:rsidRDefault="002260E7" w:rsidP="002260E7">
      <w:pPr>
        <w:autoSpaceDE w:val="0"/>
        <w:spacing w:after="0"/>
        <w:jc w:val="both"/>
        <w:rPr>
          <w:rFonts w:ascii="Arial" w:hAnsi="Arial" w:cs="Arial"/>
          <w:sz w:val="20"/>
          <w:szCs w:val="20"/>
        </w:rPr>
      </w:pPr>
      <w:r w:rsidRPr="006A622A">
        <w:rPr>
          <w:rFonts w:ascii="Arial" w:hAnsi="Arial" w:cs="Arial"/>
          <w:i/>
          <w:sz w:val="20"/>
          <w:szCs w:val="20"/>
        </w:rPr>
        <w:t>Při vyplnění reálného obdržení podpory s určitým zpožděním oproti investičnímu výdaji, lze tento požadavek dodržet uvedením stejné částky, jako je v řádku Příspěvek unie do řádku Soukromé zdroje s mínusem (ve stejném sloupci). Když žadatel předpokládá obdržení podpory ve stejném roce jako je investiční výdaj, lze uvést podporu a o to nižší soukromé zdroje do jednoho sloupce.</w:t>
      </w:r>
    </w:p>
    <w:p w14:paraId="5B08CC69" w14:textId="77777777" w:rsidR="00B403A2" w:rsidRPr="00E034C7" w:rsidRDefault="00B403A2" w:rsidP="00B403A2">
      <w:pPr>
        <w:autoSpaceDE w:val="0"/>
        <w:spacing w:after="0"/>
        <w:jc w:val="both"/>
        <w:rPr>
          <w:rFonts w:ascii="Arial" w:eastAsia="Arial" w:hAnsi="Arial" w:cs="Arial"/>
          <w:color w:val="0033CC"/>
          <w:sz w:val="20"/>
          <w:szCs w:val="20"/>
        </w:rPr>
      </w:pPr>
    </w:p>
    <w:p w14:paraId="7B96ACBC" w14:textId="22FE741A" w:rsidR="00B403A2" w:rsidRPr="00E034C7" w:rsidRDefault="00B403A2" w:rsidP="00B403A2">
      <w:pPr>
        <w:autoSpaceDE w:val="0"/>
        <w:spacing w:after="0"/>
        <w:jc w:val="both"/>
        <w:rPr>
          <w:rFonts w:ascii="Arial" w:eastAsia="Arial" w:hAnsi="Arial" w:cs="Arial"/>
          <w:color w:val="0033CC"/>
          <w:sz w:val="20"/>
          <w:szCs w:val="20"/>
        </w:rPr>
      </w:pPr>
      <w:r w:rsidRPr="00E034C7">
        <w:rPr>
          <w:rFonts w:ascii="Arial" w:eastAsia="Arial" w:hAnsi="Arial" w:cs="Arial"/>
          <w:color w:val="0033CC"/>
          <w:sz w:val="20"/>
          <w:szCs w:val="20"/>
        </w:rPr>
        <w:t>Vyplňte zdroje financování v této požadované struktuře:</w:t>
      </w:r>
    </w:p>
    <w:p w14:paraId="5E6DAB45" w14:textId="77777777" w:rsidR="00B403A2" w:rsidRPr="00E034C7" w:rsidRDefault="00B403A2" w:rsidP="00B403A2">
      <w:pPr>
        <w:autoSpaceDE w:val="0"/>
        <w:spacing w:after="0"/>
        <w:jc w:val="both"/>
        <w:rPr>
          <w:rFonts w:ascii="Arial" w:eastAsia="Arial" w:hAnsi="Arial" w:cs="Arial"/>
          <w:color w:val="0033CC"/>
          <w:sz w:val="20"/>
          <w:szCs w:val="20"/>
        </w:rPr>
      </w:pPr>
    </w:p>
    <w:p w14:paraId="30506363" w14:textId="77777777" w:rsidR="00B403A2" w:rsidRPr="00E034C7" w:rsidRDefault="00B403A2" w:rsidP="00B403A2">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Příspěvek unie</w:t>
      </w:r>
      <w:r w:rsidRPr="00E034C7">
        <w:rPr>
          <w:rFonts w:ascii="Arial" w:eastAsia="Arial" w:hAnsi="Arial" w:cs="Arial"/>
          <w:b/>
          <w:sz w:val="20"/>
          <w:szCs w:val="20"/>
        </w:rPr>
        <w:t>“</w:t>
      </w:r>
    </w:p>
    <w:p w14:paraId="1701A755" w14:textId="331EF05A" w:rsidR="00B403A2" w:rsidRPr="00E034C7" w:rsidRDefault="00B403A2" w:rsidP="00B403A2">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Soukromé zdroje</w:t>
      </w:r>
      <w:r w:rsidRPr="00E034C7">
        <w:rPr>
          <w:rFonts w:ascii="Arial" w:eastAsia="Arial" w:hAnsi="Arial" w:cs="Arial"/>
          <w:b/>
          <w:sz w:val="20"/>
          <w:szCs w:val="20"/>
        </w:rPr>
        <w:t>“</w:t>
      </w:r>
      <w:r w:rsidR="002260E7">
        <w:rPr>
          <w:rStyle w:val="Znakapoznpodarou"/>
          <w:rFonts w:ascii="Arial" w:eastAsia="Arial" w:hAnsi="Arial"/>
          <w:b/>
          <w:sz w:val="20"/>
          <w:szCs w:val="20"/>
        </w:rPr>
        <w:footnoteReference w:id="9"/>
      </w:r>
    </w:p>
    <w:p w14:paraId="357D1D9A" w14:textId="77777777" w:rsidR="00B403A2" w:rsidRPr="00E034C7" w:rsidRDefault="00B403A2" w:rsidP="00B403A2">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Finanční prostředky ze státního rozpočtu</w:t>
      </w:r>
      <w:r w:rsidRPr="00E034C7">
        <w:rPr>
          <w:rFonts w:ascii="Arial" w:eastAsia="Arial" w:hAnsi="Arial" w:cs="Arial"/>
          <w:b/>
          <w:sz w:val="20"/>
          <w:szCs w:val="20"/>
        </w:rPr>
        <w:t>“</w:t>
      </w:r>
    </w:p>
    <w:p w14:paraId="1BE57FDA" w14:textId="77777777" w:rsidR="00B403A2" w:rsidRPr="00E034C7" w:rsidRDefault="00B403A2" w:rsidP="00B403A2">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Finanční prostředky ze státních fondů</w:t>
      </w:r>
      <w:r w:rsidRPr="00E034C7">
        <w:rPr>
          <w:rFonts w:ascii="Arial" w:eastAsia="Arial" w:hAnsi="Arial" w:cs="Arial"/>
          <w:b/>
          <w:sz w:val="20"/>
          <w:szCs w:val="20"/>
        </w:rPr>
        <w:t>“</w:t>
      </w:r>
    </w:p>
    <w:p w14:paraId="4E669F0B" w14:textId="77777777" w:rsidR="00B403A2" w:rsidRPr="00E034C7" w:rsidRDefault="00B403A2" w:rsidP="00B403A2">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Finanční prostředky z rozpočtu kraje</w:t>
      </w:r>
      <w:r w:rsidRPr="00E034C7">
        <w:rPr>
          <w:rFonts w:ascii="Arial" w:eastAsia="Arial" w:hAnsi="Arial" w:cs="Arial"/>
          <w:b/>
          <w:sz w:val="20"/>
          <w:szCs w:val="20"/>
        </w:rPr>
        <w:t>“</w:t>
      </w:r>
    </w:p>
    <w:p w14:paraId="51F04276" w14:textId="77777777" w:rsidR="00B403A2" w:rsidRPr="00E034C7" w:rsidRDefault="00B403A2" w:rsidP="00B403A2">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Finanční prostředky z rozpočtu obce</w:t>
      </w:r>
      <w:r w:rsidRPr="00E034C7">
        <w:rPr>
          <w:rFonts w:ascii="Arial" w:eastAsia="Arial" w:hAnsi="Arial" w:cs="Arial"/>
          <w:b/>
          <w:sz w:val="20"/>
          <w:szCs w:val="20"/>
        </w:rPr>
        <w:t>“</w:t>
      </w:r>
    </w:p>
    <w:p w14:paraId="09327E10" w14:textId="77777777" w:rsidR="00B403A2" w:rsidRPr="00E034C7" w:rsidRDefault="00B403A2" w:rsidP="00B403A2">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Jiné národní veřejné finanční prostředky</w:t>
      </w:r>
      <w:r w:rsidRPr="00E034C7">
        <w:rPr>
          <w:rFonts w:ascii="Arial" w:eastAsia="Arial" w:hAnsi="Arial" w:cs="Arial"/>
          <w:b/>
          <w:sz w:val="20"/>
          <w:szCs w:val="20"/>
        </w:rPr>
        <w:t>“</w:t>
      </w:r>
    </w:p>
    <w:p w14:paraId="711AF371" w14:textId="77777777" w:rsidR="00B403A2" w:rsidRPr="00E034C7" w:rsidRDefault="00B403A2" w:rsidP="00B403A2">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Ostatní zdroje</w:t>
      </w:r>
      <w:r w:rsidRPr="00E034C7">
        <w:rPr>
          <w:rFonts w:ascii="Arial" w:eastAsia="Arial" w:hAnsi="Arial" w:cs="Arial"/>
          <w:b/>
          <w:sz w:val="20"/>
          <w:szCs w:val="20"/>
        </w:rPr>
        <w:t>“</w:t>
      </w:r>
    </w:p>
    <w:p w14:paraId="31FA28C4" w14:textId="77777777" w:rsidR="00480AA7" w:rsidRPr="00E034C7" w:rsidRDefault="00480AA7" w:rsidP="00335E3E">
      <w:pPr>
        <w:autoSpaceDE w:val="0"/>
        <w:jc w:val="both"/>
        <w:rPr>
          <w:rFonts w:ascii="Arial" w:eastAsia="Arial" w:hAnsi="Arial" w:cs="Arial"/>
          <w:sz w:val="20"/>
          <w:szCs w:val="20"/>
        </w:rPr>
      </w:pPr>
    </w:p>
    <w:p w14:paraId="7443A28B" w14:textId="36871F84" w:rsidR="00480AA7" w:rsidRDefault="0068484F" w:rsidP="00480AA7">
      <w:pPr>
        <w:autoSpaceDE w:val="0"/>
        <w:spacing w:after="0"/>
        <w:jc w:val="both"/>
        <w:rPr>
          <w:rFonts w:ascii="Arial" w:eastAsia="Arial" w:hAnsi="Arial" w:cs="Arial"/>
          <w:sz w:val="20"/>
          <w:szCs w:val="20"/>
        </w:rPr>
      </w:pPr>
      <w:r w:rsidRPr="00E034C7">
        <w:rPr>
          <w:rFonts w:ascii="Arial" w:eastAsia="Arial" w:hAnsi="Arial" w:cs="Arial"/>
          <w:sz w:val="20"/>
          <w:szCs w:val="20"/>
        </w:rPr>
        <w:t xml:space="preserve">Způsob kalkulace a komentáře k jednotlivým položkám uvádějte ve studii proveditelnosti. </w:t>
      </w:r>
    </w:p>
    <w:p w14:paraId="345186BF" w14:textId="77777777" w:rsidR="002260E7" w:rsidRDefault="002260E7" w:rsidP="00480AA7">
      <w:pPr>
        <w:autoSpaceDE w:val="0"/>
        <w:spacing w:after="0"/>
        <w:jc w:val="both"/>
        <w:rPr>
          <w:rFonts w:ascii="Arial" w:eastAsia="Arial" w:hAnsi="Arial" w:cs="Arial"/>
          <w:sz w:val="20"/>
          <w:szCs w:val="20"/>
        </w:rPr>
      </w:pPr>
    </w:p>
    <w:p w14:paraId="36AB201C" w14:textId="5DFB9A07" w:rsidR="002260E7" w:rsidRDefault="002260E7" w:rsidP="00480AA7">
      <w:pPr>
        <w:autoSpaceDE w:val="0"/>
        <w:spacing w:after="0"/>
        <w:jc w:val="both"/>
        <w:rPr>
          <w:rFonts w:ascii="Arial" w:eastAsia="Arial" w:hAnsi="Arial" w:cs="Arial"/>
          <w:sz w:val="20"/>
          <w:szCs w:val="20"/>
        </w:rPr>
      </w:pPr>
      <w:r>
        <w:rPr>
          <w:rFonts w:ascii="Arial" w:eastAsia="Arial" w:hAnsi="Arial" w:cs="Arial"/>
          <w:sz w:val="20"/>
          <w:szCs w:val="20"/>
        </w:rPr>
        <w:t>Do CBA se (stejně jako do rozpočtu projektu) DPH uvádí, jen pokud je způsobilým výdajem. CBA nepočítá s odpisy. Investiční náklady nejsou uplatňovány ve více letech, jako je tomu v účetnictví (kde se odepisují). Do výpočtu vstupuje ihned (v daném roce) celá částka. Odpisy se do CBA nikam neuvádějí.</w:t>
      </w:r>
    </w:p>
    <w:p w14:paraId="66BA35C4" w14:textId="77777777" w:rsidR="005E5DAC" w:rsidRPr="00E034C7" w:rsidRDefault="005E5DAC" w:rsidP="00480AA7">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480AA7" w:rsidRPr="00E034C7" w14:paraId="12EB4BC6" w14:textId="77777777" w:rsidTr="00F20DF4">
        <w:trPr>
          <w:trHeight w:val="461"/>
        </w:trPr>
        <w:tc>
          <w:tcPr>
            <w:tcW w:w="8647" w:type="dxa"/>
            <w:shd w:val="clear" w:color="auto" w:fill="F2F2F2"/>
          </w:tcPr>
          <w:p w14:paraId="61BFB763" w14:textId="77777777" w:rsidR="00480AA7" w:rsidRPr="00E034C7" w:rsidRDefault="00480AA7" w:rsidP="00F20DF4">
            <w:pPr>
              <w:autoSpaceDE w:val="0"/>
              <w:spacing w:before="120" w:after="120"/>
              <w:jc w:val="both"/>
              <w:rPr>
                <w:rFonts w:ascii="Arial" w:hAnsi="Arial" w:cs="Arial"/>
                <w:b/>
                <w:sz w:val="20"/>
                <w:szCs w:val="20"/>
                <w:highlight w:val="red"/>
              </w:rPr>
            </w:pPr>
            <w:r w:rsidRPr="00E034C7">
              <w:rPr>
                <w:rFonts w:ascii="Arial" w:hAnsi="Arial" w:cs="Arial"/>
              </w:rPr>
              <w:t xml:space="preserve">Záložka </w:t>
            </w:r>
            <w:r w:rsidRPr="00E034C7">
              <w:rPr>
                <w:rFonts w:ascii="Arial" w:hAnsi="Arial" w:cs="Arial"/>
                <w:b/>
              </w:rPr>
              <w:t>PROVOZNÍ NÁKLADY A VÝNOSY</w:t>
            </w:r>
          </w:p>
        </w:tc>
      </w:tr>
    </w:tbl>
    <w:p w14:paraId="67C6B99A" w14:textId="77777777" w:rsidR="00480AA7" w:rsidRDefault="00480AA7" w:rsidP="00480AA7">
      <w:pPr>
        <w:autoSpaceDE w:val="0"/>
        <w:spacing w:after="0"/>
        <w:jc w:val="both"/>
        <w:rPr>
          <w:rFonts w:ascii="Arial" w:eastAsia="Arial" w:hAnsi="Arial" w:cs="Arial"/>
          <w:color w:val="0033CC"/>
          <w:sz w:val="20"/>
          <w:szCs w:val="20"/>
        </w:rPr>
      </w:pPr>
    </w:p>
    <w:p w14:paraId="1394B00B" w14:textId="77777777" w:rsidR="00D24B01" w:rsidRPr="00F8098A" w:rsidRDefault="00D24B01" w:rsidP="00D24B01">
      <w:pPr>
        <w:autoSpaceDE w:val="0"/>
        <w:spacing w:after="0"/>
        <w:jc w:val="both"/>
        <w:rPr>
          <w:rFonts w:ascii="Arial" w:eastAsia="Arial" w:hAnsi="Arial" w:cs="Arial"/>
          <w:b/>
          <w:sz w:val="20"/>
          <w:szCs w:val="20"/>
        </w:rPr>
      </w:pPr>
      <w:r>
        <w:rPr>
          <w:rFonts w:ascii="Arial" w:eastAsia="Arial" w:hAnsi="Arial" w:cs="Arial"/>
          <w:i/>
          <w:color w:val="FF0000"/>
          <w:sz w:val="20"/>
          <w:szCs w:val="20"/>
        </w:rPr>
        <w:t>Záložka je r</w:t>
      </w:r>
      <w:r w:rsidRPr="00E034C7">
        <w:rPr>
          <w:rFonts w:ascii="Arial" w:eastAsia="Arial" w:hAnsi="Arial" w:cs="Arial"/>
          <w:i/>
          <w:color w:val="FF0000"/>
          <w:sz w:val="20"/>
          <w:szCs w:val="20"/>
        </w:rPr>
        <w:t xml:space="preserve">elevantní pouze u projektů </w:t>
      </w:r>
      <w:r>
        <w:rPr>
          <w:rFonts w:ascii="Arial" w:eastAsia="Arial" w:hAnsi="Arial" w:cs="Arial"/>
          <w:i/>
          <w:color w:val="FF0000"/>
          <w:sz w:val="20"/>
          <w:szCs w:val="20"/>
        </w:rPr>
        <w:t>od 5 mil</w:t>
      </w:r>
      <w:r w:rsidRPr="00E034C7">
        <w:rPr>
          <w:rFonts w:ascii="Arial" w:eastAsia="Arial" w:hAnsi="Arial" w:cs="Arial"/>
          <w:i/>
          <w:color w:val="FF0000"/>
          <w:sz w:val="20"/>
          <w:szCs w:val="20"/>
        </w:rPr>
        <w:t>. Kč celkových způsobilých výdajů včetně</w:t>
      </w:r>
      <w:r w:rsidRPr="00F8098A">
        <w:rPr>
          <w:rFonts w:ascii="Arial" w:eastAsia="Arial" w:hAnsi="Arial" w:cs="Arial"/>
          <w:i/>
          <w:color w:val="FF0000"/>
          <w:sz w:val="20"/>
          <w:szCs w:val="20"/>
        </w:rPr>
        <w:t>.</w:t>
      </w:r>
    </w:p>
    <w:p w14:paraId="4DCB3E82" w14:textId="0FC29A2D" w:rsidR="00480AA7" w:rsidRPr="00E034C7" w:rsidRDefault="00480AA7" w:rsidP="00480AA7">
      <w:pPr>
        <w:autoSpaceDE w:val="0"/>
        <w:spacing w:after="0"/>
        <w:jc w:val="both"/>
        <w:rPr>
          <w:rFonts w:ascii="Arial" w:eastAsia="Arial" w:hAnsi="Arial" w:cs="Arial"/>
          <w:i/>
          <w:sz w:val="20"/>
          <w:szCs w:val="20"/>
        </w:rPr>
      </w:pPr>
      <w:r w:rsidRPr="00E034C7">
        <w:rPr>
          <w:rFonts w:ascii="Arial" w:eastAsia="Arial" w:hAnsi="Arial" w:cs="Arial"/>
          <w:i/>
          <w:sz w:val="20"/>
          <w:szCs w:val="20"/>
        </w:rPr>
        <w:t xml:space="preserve">Vyplňují se editovatelné tabulky provozních nákladů a provozních výnosů projektu v investiční </w:t>
      </w:r>
      <w:r w:rsidR="009D5867">
        <w:rPr>
          <w:rFonts w:ascii="Arial" w:eastAsia="Arial" w:hAnsi="Arial" w:cs="Arial"/>
          <w:i/>
          <w:sz w:val="20"/>
          <w:szCs w:val="20"/>
        </w:rPr>
        <w:br/>
      </w:r>
      <w:r w:rsidRPr="00E034C7">
        <w:rPr>
          <w:rFonts w:ascii="Arial" w:eastAsia="Arial" w:hAnsi="Arial" w:cs="Arial"/>
          <w:i/>
          <w:sz w:val="20"/>
          <w:szCs w:val="20"/>
        </w:rPr>
        <w:t>a nulové variantě, v jednotlivých letech v souladu s finančním plánem projektu. Počet sloupců je zobrazen automaticky na základě délky referenčního období (počtu let) pro hodnocení projektu.</w:t>
      </w:r>
    </w:p>
    <w:p w14:paraId="0929DAD8" w14:textId="77777777" w:rsidR="00480AA7" w:rsidRPr="00F8098A" w:rsidRDefault="00480AA7" w:rsidP="00480AA7">
      <w:pPr>
        <w:autoSpaceDE w:val="0"/>
        <w:spacing w:after="0"/>
        <w:jc w:val="both"/>
        <w:rPr>
          <w:rFonts w:ascii="Arial" w:eastAsia="Arial" w:hAnsi="Arial" w:cs="Arial"/>
          <w:color w:val="0033CC"/>
          <w:sz w:val="20"/>
          <w:szCs w:val="20"/>
          <w:highlight w:val="yellow"/>
        </w:rPr>
      </w:pPr>
    </w:p>
    <w:p w14:paraId="25BD4D3D" w14:textId="63B7BC5C" w:rsidR="00FD6C43" w:rsidRPr="00E034C7" w:rsidRDefault="00FD6C43" w:rsidP="00480AA7">
      <w:pPr>
        <w:autoSpaceDE w:val="0"/>
        <w:spacing w:after="0"/>
        <w:jc w:val="both"/>
        <w:rPr>
          <w:rFonts w:ascii="Arial" w:eastAsia="Arial" w:hAnsi="Arial" w:cs="Arial"/>
          <w:color w:val="0033CC"/>
          <w:sz w:val="20"/>
          <w:szCs w:val="20"/>
          <w:highlight w:val="yellow"/>
        </w:rPr>
      </w:pPr>
      <w:r w:rsidRPr="00F8098A">
        <w:rPr>
          <w:rFonts w:ascii="Arial" w:hAnsi="Arial" w:cs="Arial"/>
          <w:sz w:val="20"/>
          <w:szCs w:val="20"/>
        </w:rPr>
        <w:t xml:space="preserve">Do editovatelných tabulek žadatel vyplní provozní náklady a výnosy v jednotlivých letech. </w:t>
      </w:r>
      <w:r w:rsidRPr="00F8098A">
        <w:rPr>
          <w:rFonts w:ascii="Arial" w:hAnsi="Arial" w:cs="Arial"/>
          <w:b/>
          <w:bCs/>
          <w:sz w:val="20"/>
          <w:szCs w:val="20"/>
        </w:rPr>
        <w:t xml:space="preserve">Nuly není třeba do tabulky vyplňovat. </w:t>
      </w:r>
      <w:r w:rsidRPr="00F8098A">
        <w:rPr>
          <w:rFonts w:ascii="Arial" w:hAnsi="Arial" w:cs="Arial"/>
          <w:sz w:val="20"/>
          <w:szCs w:val="20"/>
        </w:rPr>
        <w:t>Vyplňují se údaje pouze za konkrétní projekt a nikoli za celou společnost. Pokud je projekt součástí většího celku, je třeba vyplnit náklady a výnosy pouze za tu část, která se přímo t</w:t>
      </w:r>
      <w:r w:rsidR="007F2881" w:rsidRPr="003F51C2">
        <w:rPr>
          <w:rFonts w:ascii="Arial" w:hAnsi="Arial" w:cs="Arial"/>
          <w:sz w:val="20"/>
          <w:szCs w:val="20"/>
        </w:rPr>
        <w:t>ýká projektu.</w:t>
      </w:r>
    </w:p>
    <w:p w14:paraId="6A48DC8C" w14:textId="77777777" w:rsidR="00FD6C43" w:rsidRPr="00E034C7" w:rsidRDefault="00FD6C43" w:rsidP="00480AA7">
      <w:pPr>
        <w:autoSpaceDE w:val="0"/>
        <w:spacing w:after="0"/>
        <w:jc w:val="both"/>
        <w:rPr>
          <w:rFonts w:ascii="Arial" w:eastAsia="Arial" w:hAnsi="Arial" w:cs="Arial"/>
          <w:color w:val="0033CC"/>
          <w:sz w:val="20"/>
          <w:szCs w:val="20"/>
          <w:highlight w:val="yellow"/>
        </w:rPr>
      </w:pPr>
    </w:p>
    <w:p w14:paraId="0841DA54" w14:textId="77777777" w:rsidR="00480AA7" w:rsidRPr="00E034C7" w:rsidRDefault="00480AA7" w:rsidP="00480AA7">
      <w:pPr>
        <w:autoSpaceDE w:val="0"/>
        <w:spacing w:after="0"/>
        <w:jc w:val="both"/>
        <w:rPr>
          <w:rFonts w:ascii="Arial" w:eastAsia="Arial" w:hAnsi="Arial" w:cs="Arial"/>
          <w:sz w:val="20"/>
          <w:szCs w:val="20"/>
        </w:rPr>
      </w:pPr>
      <w:r w:rsidRPr="00E034C7">
        <w:rPr>
          <w:rFonts w:ascii="Arial" w:eastAsia="Arial" w:hAnsi="Arial" w:cs="Arial"/>
          <w:sz w:val="20"/>
          <w:szCs w:val="20"/>
        </w:rPr>
        <w:t>Pro zadání/změnu vstupních hodnot zvolte tlačítko „</w:t>
      </w:r>
      <w:r w:rsidRPr="00E034C7">
        <w:rPr>
          <w:rFonts w:ascii="Arial" w:eastAsia="Arial" w:hAnsi="Arial" w:cs="Arial"/>
          <w:b/>
          <w:color w:val="0033CC"/>
          <w:sz w:val="20"/>
          <w:szCs w:val="20"/>
        </w:rPr>
        <w:t>Editovat vše</w:t>
      </w:r>
      <w:r w:rsidRPr="00E034C7">
        <w:rPr>
          <w:rFonts w:ascii="Arial" w:eastAsia="Arial" w:hAnsi="Arial" w:cs="Arial"/>
          <w:sz w:val="20"/>
          <w:szCs w:val="20"/>
        </w:rPr>
        <w:t>“.</w:t>
      </w:r>
    </w:p>
    <w:p w14:paraId="61617878" w14:textId="551F7013" w:rsidR="00480AA7" w:rsidRPr="00E034C7" w:rsidRDefault="00480AA7" w:rsidP="00480AA7">
      <w:pPr>
        <w:autoSpaceDE w:val="0"/>
        <w:spacing w:after="0"/>
        <w:jc w:val="both"/>
        <w:rPr>
          <w:rFonts w:ascii="Arial" w:eastAsia="Arial" w:hAnsi="Arial" w:cs="Arial"/>
          <w:sz w:val="20"/>
          <w:szCs w:val="20"/>
        </w:rPr>
      </w:pPr>
      <w:r w:rsidRPr="00E034C7">
        <w:rPr>
          <w:rFonts w:ascii="Arial" w:eastAsia="Arial" w:hAnsi="Arial" w:cs="Arial"/>
          <w:sz w:val="20"/>
          <w:szCs w:val="20"/>
        </w:rPr>
        <w:t>Pro uložení hodnot zvolte tlačítko „</w:t>
      </w:r>
      <w:r w:rsidRPr="00E034C7">
        <w:rPr>
          <w:rFonts w:ascii="Arial" w:eastAsia="Arial" w:hAnsi="Arial" w:cs="Arial"/>
          <w:b/>
          <w:color w:val="0033CC"/>
          <w:sz w:val="20"/>
          <w:szCs w:val="20"/>
        </w:rPr>
        <w:t>Uložit vše</w:t>
      </w:r>
      <w:r w:rsidRPr="00E034C7">
        <w:rPr>
          <w:rFonts w:ascii="Arial" w:eastAsia="Arial" w:hAnsi="Arial" w:cs="Arial"/>
          <w:sz w:val="20"/>
          <w:szCs w:val="20"/>
        </w:rPr>
        <w:t>“.</w:t>
      </w:r>
    </w:p>
    <w:p w14:paraId="73577705" w14:textId="77777777" w:rsidR="007F2881" w:rsidRPr="00E034C7" w:rsidRDefault="007F2881" w:rsidP="007F2881">
      <w:pPr>
        <w:autoSpaceDE w:val="0"/>
        <w:spacing w:after="0"/>
        <w:jc w:val="both"/>
        <w:rPr>
          <w:rFonts w:ascii="Arial" w:eastAsia="Arial" w:hAnsi="Arial" w:cs="Arial"/>
          <w:b/>
          <w:sz w:val="20"/>
          <w:szCs w:val="20"/>
          <w:u w:val="single"/>
        </w:rPr>
      </w:pPr>
    </w:p>
    <w:p w14:paraId="7D7DFC70" w14:textId="1AC1FC00" w:rsidR="007F2881" w:rsidRPr="00E034C7" w:rsidRDefault="007F2881" w:rsidP="007F2881">
      <w:pPr>
        <w:autoSpaceDE w:val="0"/>
        <w:spacing w:after="0"/>
        <w:jc w:val="both"/>
        <w:rPr>
          <w:rFonts w:ascii="Arial" w:eastAsia="Arial" w:hAnsi="Arial" w:cs="Arial"/>
          <w:b/>
          <w:sz w:val="20"/>
          <w:szCs w:val="20"/>
          <w:u w:val="single"/>
        </w:rPr>
      </w:pPr>
      <w:r w:rsidRPr="00E034C7">
        <w:rPr>
          <w:rFonts w:ascii="Arial" w:eastAsia="Arial" w:hAnsi="Arial" w:cs="Arial"/>
          <w:b/>
          <w:sz w:val="20"/>
          <w:szCs w:val="20"/>
          <w:u w:val="single"/>
        </w:rPr>
        <w:t>tabulka „</w:t>
      </w:r>
      <w:r w:rsidRPr="00E034C7">
        <w:rPr>
          <w:rFonts w:ascii="Arial" w:eastAsia="Arial" w:hAnsi="Arial" w:cs="Arial"/>
          <w:b/>
          <w:u w:val="single"/>
        </w:rPr>
        <w:t>NULOVÁ</w:t>
      </w:r>
      <w:r w:rsidR="00F45214" w:rsidRPr="00E034C7">
        <w:rPr>
          <w:rFonts w:ascii="Arial" w:eastAsia="Arial" w:hAnsi="Arial" w:cs="Arial"/>
          <w:b/>
          <w:u w:val="single"/>
        </w:rPr>
        <w:t>/INVESTIČNÍ NEBO ROZDÍLOVÁ</w:t>
      </w:r>
      <w:r w:rsidRPr="00E034C7">
        <w:rPr>
          <w:rFonts w:ascii="Arial" w:eastAsia="Arial" w:hAnsi="Arial" w:cs="Arial"/>
          <w:b/>
          <w:u w:val="single"/>
        </w:rPr>
        <w:t xml:space="preserve"> VARIANTA PROVOZNÍCH NÁKLADŮ</w:t>
      </w:r>
      <w:r w:rsidRPr="00E034C7">
        <w:rPr>
          <w:rFonts w:ascii="Arial" w:eastAsia="Arial" w:hAnsi="Arial" w:cs="Arial"/>
          <w:b/>
          <w:sz w:val="20"/>
          <w:szCs w:val="20"/>
          <w:u w:val="single"/>
        </w:rPr>
        <w:t>“</w:t>
      </w:r>
    </w:p>
    <w:p w14:paraId="1EED5907" w14:textId="76D9B3E8" w:rsidR="00F45214" w:rsidRPr="00E034C7" w:rsidRDefault="00F45214" w:rsidP="007F2881">
      <w:pPr>
        <w:autoSpaceDE w:val="0"/>
        <w:spacing w:after="0"/>
        <w:jc w:val="both"/>
        <w:rPr>
          <w:rFonts w:ascii="Arial" w:eastAsia="Arial" w:hAnsi="Arial" w:cs="Arial"/>
          <w:color w:val="0033CC"/>
          <w:sz w:val="20"/>
          <w:szCs w:val="20"/>
        </w:rPr>
      </w:pPr>
      <w:r w:rsidRPr="00E034C7">
        <w:rPr>
          <w:rFonts w:ascii="Arial" w:eastAsia="Arial" w:hAnsi="Arial" w:cs="Arial"/>
          <w:color w:val="0033CC"/>
          <w:sz w:val="20"/>
          <w:szCs w:val="20"/>
        </w:rPr>
        <w:t xml:space="preserve">Zadejte provozní náklady </w:t>
      </w:r>
      <w:r w:rsidR="00F31D85" w:rsidRPr="00E034C7">
        <w:rPr>
          <w:rFonts w:ascii="Arial" w:eastAsia="Arial" w:hAnsi="Arial" w:cs="Arial"/>
          <w:color w:val="0033CC"/>
          <w:sz w:val="20"/>
          <w:szCs w:val="20"/>
        </w:rPr>
        <w:t xml:space="preserve">dle zvolené varianty (nulová/investiční nebo rozdílová varianta) v této požadované struktuře: </w:t>
      </w:r>
      <w:r w:rsidRPr="00E034C7">
        <w:rPr>
          <w:rFonts w:ascii="Arial" w:eastAsia="Arial" w:hAnsi="Arial" w:cs="Arial"/>
          <w:color w:val="0033CC"/>
          <w:sz w:val="20"/>
          <w:szCs w:val="20"/>
        </w:rPr>
        <w:t xml:space="preserve"> </w:t>
      </w:r>
    </w:p>
    <w:p w14:paraId="7217B233" w14:textId="77777777" w:rsidR="007F2881" w:rsidRPr="00E034C7" w:rsidRDefault="007F2881" w:rsidP="007F2881">
      <w:pPr>
        <w:autoSpaceDE w:val="0"/>
        <w:spacing w:after="0"/>
        <w:jc w:val="both"/>
        <w:rPr>
          <w:rFonts w:ascii="Arial" w:eastAsia="Arial" w:hAnsi="Arial" w:cs="Arial"/>
          <w:color w:val="0033CC"/>
          <w:sz w:val="20"/>
          <w:szCs w:val="20"/>
        </w:rPr>
      </w:pPr>
    </w:p>
    <w:p w14:paraId="121C473D" w14:textId="77777777" w:rsidR="007F2881" w:rsidRPr="00E034C7" w:rsidRDefault="007F2881" w:rsidP="007F2881">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Osobní výdaje</w:t>
      </w:r>
      <w:r w:rsidRPr="00E034C7">
        <w:rPr>
          <w:rFonts w:ascii="Arial" w:eastAsia="Arial" w:hAnsi="Arial" w:cs="Arial"/>
          <w:b/>
          <w:sz w:val="20"/>
          <w:szCs w:val="20"/>
        </w:rPr>
        <w:t>“</w:t>
      </w:r>
    </w:p>
    <w:p w14:paraId="61E5BA9C" w14:textId="77777777" w:rsidR="007F2881" w:rsidRPr="00E034C7" w:rsidRDefault="007F2881" w:rsidP="007F2881">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Spotřební materiál</w:t>
      </w:r>
      <w:r w:rsidRPr="00E034C7">
        <w:rPr>
          <w:rFonts w:ascii="Arial" w:eastAsia="Arial" w:hAnsi="Arial" w:cs="Arial"/>
          <w:b/>
          <w:sz w:val="20"/>
          <w:szCs w:val="20"/>
        </w:rPr>
        <w:t>“</w:t>
      </w:r>
    </w:p>
    <w:p w14:paraId="4534EF81" w14:textId="77777777" w:rsidR="007F2881" w:rsidRPr="00E034C7" w:rsidRDefault="007F2881" w:rsidP="007F2881">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Energie</w:t>
      </w:r>
      <w:r w:rsidRPr="00E034C7">
        <w:rPr>
          <w:rFonts w:ascii="Arial" w:eastAsia="Arial" w:hAnsi="Arial" w:cs="Arial"/>
          <w:b/>
          <w:sz w:val="20"/>
          <w:szCs w:val="20"/>
        </w:rPr>
        <w:t>“</w:t>
      </w:r>
    </w:p>
    <w:p w14:paraId="1AD4F2DE" w14:textId="77777777" w:rsidR="007F2881" w:rsidRPr="00E034C7" w:rsidRDefault="007F2881" w:rsidP="007F2881">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Opravy a údržba</w:t>
      </w:r>
      <w:r w:rsidRPr="00E034C7">
        <w:rPr>
          <w:rFonts w:ascii="Arial" w:eastAsia="Arial" w:hAnsi="Arial" w:cs="Arial"/>
          <w:b/>
          <w:sz w:val="20"/>
          <w:szCs w:val="20"/>
        </w:rPr>
        <w:t>“</w:t>
      </w:r>
    </w:p>
    <w:p w14:paraId="767601AA" w14:textId="77777777" w:rsidR="007F2881" w:rsidRPr="00E034C7" w:rsidRDefault="007F2881" w:rsidP="007F2881">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Nakupované služby</w:t>
      </w:r>
      <w:r w:rsidRPr="00E034C7">
        <w:rPr>
          <w:rFonts w:ascii="Arial" w:eastAsia="Arial" w:hAnsi="Arial" w:cs="Arial"/>
          <w:b/>
          <w:sz w:val="20"/>
          <w:szCs w:val="20"/>
        </w:rPr>
        <w:t>“</w:t>
      </w:r>
    </w:p>
    <w:p w14:paraId="282AE0DA" w14:textId="77777777" w:rsidR="007F2881" w:rsidRPr="00E034C7" w:rsidRDefault="007F2881" w:rsidP="007F2881">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Ostatní provozní výdaje</w:t>
      </w:r>
      <w:r w:rsidRPr="00E034C7">
        <w:rPr>
          <w:rFonts w:ascii="Arial" w:eastAsia="Arial" w:hAnsi="Arial" w:cs="Arial"/>
          <w:b/>
          <w:sz w:val="20"/>
          <w:szCs w:val="20"/>
        </w:rPr>
        <w:t>“</w:t>
      </w:r>
    </w:p>
    <w:p w14:paraId="1000DC0C" w14:textId="77777777" w:rsidR="00480AA7" w:rsidRPr="00E034C7" w:rsidRDefault="00480AA7" w:rsidP="00480AA7">
      <w:pPr>
        <w:autoSpaceDE w:val="0"/>
        <w:spacing w:after="0"/>
        <w:jc w:val="both"/>
        <w:rPr>
          <w:rFonts w:ascii="Arial" w:eastAsia="Arial" w:hAnsi="Arial" w:cs="Arial"/>
          <w:color w:val="0033CC"/>
          <w:sz w:val="20"/>
          <w:szCs w:val="20"/>
          <w:highlight w:val="yellow"/>
        </w:rPr>
      </w:pPr>
    </w:p>
    <w:p w14:paraId="6D605FE5" w14:textId="607D20EA" w:rsidR="00F31D85" w:rsidRPr="00E034C7" w:rsidRDefault="00F31D85" w:rsidP="00480AA7">
      <w:pPr>
        <w:autoSpaceDE w:val="0"/>
        <w:spacing w:after="0"/>
        <w:jc w:val="both"/>
        <w:rPr>
          <w:rFonts w:ascii="Arial" w:eastAsia="Arial" w:hAnsi="Arial" w:cs="Arial"/>
          <w:color w:val="0033CC"/>
          <w:sz w:val="20"/>
          <w:szCs w:val="20"/>
          <w:highlight w:val="yellow"/>
        </w:rPr>
      </w:pPr>
      <w:r w:rsidRPr="00E034C7">
        <w:rPr>
          <w:rFonts w:ascii="Arial" w:eastAsia="Arial" w:hAnsi="Arial" w:cs="Arial"/>
          <w:color w:val="0033CC"/>
          <w:sz w:val="20"/>
          <w:szCs w:val="20"/>
          <w:highlight w:val="yellow"/>
        </w:rPr>
        <w:t xml:space="preserve">Případné náklady spojené se způsobem financování projektu (např. úroky z bankovních úvěrů) zadávejte do položky „Celkové finanční náklady ostatní“. </w:t>
      </w:r>
    </w:p>
    <w:p w14:paraId="6E170470" w14:textId="77777777" w:rsidR="00480AA7" w:rsidRPr="00E034C7" w:rsidRDefault="00480AA7" w:rsidP="00480AA7">
      <w:pPr>
        <w:autoSpaceDE w:val="0"/>
        <w:spacing w:after="0"/>
        <w:jc w:val="both"/>
        <w:rPr>
          <w:rFonts w:ascii="Arial" w:eastAsia="Arial" w:hAnsi="Arial" w:cs="Arial"/>
          <w:color w:val="0033CC"/>
          <w:sz w:val="20"/>
          <w:szCs w:val="20"/>
          <w:highlight w:val="yellow"/>
        </w:rPr>
      </w:pPr>
    </w:p>
    <w:p w14:paraId="0412369A" w14:textId="584F1EC2" w:rsidR="00480AA7" w:rsidRPr="00E034C7" w:rsidRDefault="00480AA7" w:rsidP="00480AA7">
      <w:pPr>
        <w:autoSpaceDE w:val="0"/>
        <w:spacing w:after="0"/>
        <w:jc w:val="both"/>
        <w:rPr>
          <w:rFonts w:ascii="Arial" w:eastAsia="Arial" w:hAnsi="Arial" w:cs="Arial"/>
          <w:b/>
          <w:sz w:val="20"/>
          <w:szCs w:val="20"/>
          <w:u w:val="single"/>
        </w:rPr>
      </w:pPr>
      <w:r w:rsidRPr="00E034C7">
        <w:rPr>
          <w:rFonts w:ascii="Arial" w:eastAsia="Arial" w:hAnsi="Arial" w:cs="Arial"/>
          <w:b/>
          <w:sz w:val="20"/>
          <w:szCs w:val="20"/>
          <w:u w:val="single"/>
        </w:rPr>
        <w:t>tabulka „</w:t>
      </w:r>
      <w:r w:rsidRPr="00E034C7">
        <w:rPr>
          <w:rFonts w:ascii="Arial" w:eastAsia="Arial" w:hAnsi="Arial" w:cs="Arial"/>
          <w:b/>
          <w:u w:val="single"/>
        </w:rPr>
        <w:t>NULOVÁ</w:t>
      </w:r>
      <w:r w:rsidR="00F31D85" w:rsidRPr="00E034C7">
        <w:rPr>
          <w:rFonts w:ascii="Arial" w:eastAsia="Arial" w:hAnsi="Arial" w:cs="Arial"/>
          <w:b/>
          <w:u w:val="single"/>
        </w:rPr>
        <w:t>/INVESTIČNÍ NEBO ROZDÍLOVÁ</w:t>
      </w:r>
      <w:r w:rsidRPr="00E034C7">
        <w:rPr>
          <w:rFonts w:ascii="Arial" w:eastAsia="Arial" w:hAnsi="Arial" w:cs="Arial"/>
          <w:b/>
          <w:u w:val="single"/>
        </w:rPr>
        <w:t xml:space="preserve"> VARIANTA PROVOZNÍCH VÝNOSŮ</w:t>
      </w:r>
    </w:p>
    <w:p w14:paraId="6048CB2C" w14:textId="44A4F127" w:rsidR="00F31D85" w:rsidRPr="00E034C7" w:rsidRDefault="00F31D85" w:rsidP="00F31D85">
      <w:pPr>
        <w:autoSpaceDE w:val="0"/>
        <w:spacing w:after="0"/>
        <w:jc w:val="both"/>
        <w:rPr>
          <w:rFonts w:ascii="Arial" w:eastAsia="Arial" w:hAnsi="Arial" w:cs="Arial"/>
          <w:color w:val="0033CC"/>
          <w:sz w:val="20"/>
          <w:szCs w:val="20"/>
        </w:rPr>
      </w:pPr>
      <w:r w:rsidRPr="00E034C7">
        <w:rPr>
          <w:rFonts w:ascii="Arial" w:eastAsia="Arial" w:hAnsi="Arial" w:cs="Arial"/>
          <w:color w:val="0033CC"/>
          <w:sz w:val="20"/>
          <w:szCs w:val="20"/>
        </w:rPr>
        <w:t xml:space="preserve">Na straně výnosů (příjmů) je důležité rozlišovat dvě základní položky: Příjmy z provozu (tržby) </w:t>
      </w:r>
      <w:r w:rsidR="009D5867">
        <w:rPr>
          <w:rFonts w:ascii="Arial" w:eastAsia="Arial" w:hAnsi="Arial" w:cs="Arial"/>
          <w:color w:val="0033CC"/>
          <w:sz w:val="20"/>
          <w:szCs w:val="20"/>
        </w:rPr>
        <w:br/>
      </w:r>
      <w:r w:rsidRPr="00E034C7">
        <w:rPr>
          <w:rFonts w:ascii="Arial" w:eastAsia="Arial" w:hAnsi="Arial" w:cs="Arial"/>
          <w:color w:val="0033CC"/>
          <w:sz w:val="20"/>
          <w:szCs w:val="20"/>
        </w:rPr>
        <w:t xml:space="preserve">a Financování provozní ztráty. </w:t>
      </w:r>
    </w:p>
    <w:p w14:paraId="52A52478" w14:textId="63A73C83" w:rsidR="00F31D85" w:rsidRPr="00E034C7" w:rsidRDefault="00F31D85" w:rsidP="00F31D85">
      <w:pPr>
        <w:autoSpaceDE w:val="0"/>
        <w:spacing w:after="0"/>
        <w:jc w:val="both"/>
        <w:rPr>
          <w:rFonts w:ascii="Arial" w:eastAsia="Arial" w:hAnsi="Arial" w:cs="Arial"/>
          <w:color w:val="0033CC"/>
          <w:sz w:val="20"/>
          <w:szCs w:val="20"/>
        </w:rPr>
      </w:pPr>
      <w:r w:rsidRPr="00E034C7">
        <w:rPr>
          <w:rFonts w:ascii="Arial" w:eastAsia="Arial" w:hAnsi="Arial" w:cs="Arial"/>
          <w:color w:val="0033CC"/>
          <w:sz w:val="20"/>
          <w:szCs w:val="20"/>
        </w:rPr>
        <w:t xml:space="preserve"> </w:t>
      </w:r>
    </w:p>
    <w:p w14:paraId="62DAD776" w14:textId="321B6118" w:rsidR="00F31D85" w:rsidRPr="00E034C7" w:rsidRDefault="00F31D85" w:rsidP="00F31D85">
      <w:pPr>
        <w:autoSpaceDE w:val="0"/>
        <w:spacing w:after="0"/>
        <w:jc w:val="both"/>
        <w:rPr>
          <w:rFonts w:ascii="Arial" w:eastAsia="Arial" w:hAnsi="Arial" w:cs="Arial"/>
          <w:color w:val="0033CC"/>
          <w:sz w:val="20"/>
          <w:szCs w:val="20"/>
        </w:rPr>
      </w:pPr>
      <w:r w:rsidRPr="00E034C7">
        <w:rPr>
          <w:rFonts w:ascii="Arial" w:eastAsia="Arial" w:hAnsi="Arial" w:cs="Arial"/>
          <w:color w:val="0033CC"/>
          <w:sz w:val="20"/>
          <w:szCs w:val="20"/>
        </w:rPr>
        <w:t>Položka „</w:t>
      </w:r>
      <w:r w:rsidRPr="00E034C7">
        <w:rPr>
          <w:rFonts w:ascii="Arial" w:eastAsia="Arial" w:hAnsi="Arial" w:cs="Arial"/>
          <w:b/>
          <w:sz w:val="20"/>
          <w:szCs w:val="20"/>
        </w:rPr>
        <w:t>Příjmy z provozu (tržby)“</w:t>
      </w:r>
      <w:r w:rsidRPr="00E034C7">
        <w:rPr>
          <w:rFonts w:ascii="Arial" w:eastAsia="Arial" w:hAnsi="Arial" w:cs="Arial"/>
          <w:color w:val="0033CC"/>
          <w:sz w:val="20"/>
          <w:szCs w:val="20"/>
        </w:rPr>
        <w:t xml:space="preserve"> představuje zejména </w:t>
      </w:r>
      <w:r w:rsidR="0068484F" w:rsidRPr="00E034C7">
        <w:rPr>
          <w:rFonts w:ascii="Arial" w:eastAsia="Arial" w:hAnsi="Arial" w:cs="Arial"/>
          <w:color w:val="0033CC"/>
          <w:sz w:val="20"/>
          <w:szCs w:val="20"/>
        </w:rPr>
        <w:t>příjmy z </w:t>
      </w:r>
      <w:r w:rsidRPr="00E034C7">
        <w:rPr>
          <w:rFonts w:ascii="Arial" w:eastAsia="Arial" w:hAnsi="Arial" w:cs="Arial"/>
          <w:color w:val="0033CC"/>
          <w:sz w:val="20"/>
          <w:szCs w:val="20"/>
        </w:rPr>
        <w:t>činnost</w:t>
      </w:r>
      <w:r w:rsidR="0068484F" w:rsidRPr="00E034C7">
        <w:rPr>
          <w:rFonts w:ascii="Arial" w:eastAsia="Arial" w:hAnsi="Arial" w:cs="Arial"/>
          <w:color w:val="0033CC"/>
          <w:sz w:val="20"/>
          <w:szCs w:val="20"/>
        </w:rPr>
        <w:t xml:space="preserve">i provozované za </w:t>
      </w:r>
      <w:proofErr w:type="gramStart"/>
      <w:r w:rsidR="0068484F" w:rsidRPr="00E034C7">
        <w:rPr>
          <w:rFonts w:ascii="Arial" w:eastAsia="Arial" w:hAnsi="Arial" w:cs="Arial"/>
          <w:color w:val="0033CC"/>
          <w:sz w:val="20"/>
          <w:szCs w:val="20"/>
        </w:rPr>
        <w:t>úplatu</w:t>
      </w:r>
      <w:r w:rsidRPr="00E034C7">
        <w:rPr>
          <w:rFonts w:ascii="Arial" w:eastAsia="Arial" w:hAnsi="Arial" w:cs="Arial"/>
          <w:color w:val="0033CC"/>
          <w:sz w:val="20"/>
          <w:szCs w:val="20"/>
        </w:rPr>
        <w:t xml:space="preserve">  realizovan</w:t>
      </w:r>
      <w:r w:rsidR="0068484F" w:rsidRPr="00E034C7">
        <w:rPr>
          <w:rFonts w:ascii="Arial" w:eastAsia="Arial" w:hAnsi="Arial" w:cs="Arial"/>
          <w:color w:val="0033CC"/>
          <w:sz w:val="20"/>
          <w:szCs w:val="20"/>
        </w:rPr>
        <w:t>é</w:t>
      </w:r>
      <w:proofErr w:type="gramEnd"/>
      <w:r w:rsidRPr="00E034C7">
        <w:rPr>
          <w:rFonts w:ascii="Arial" w:eastAsia="Arial" w:hAnsi="Arial" w:cs="Arial"/>
          <w:color w:val="0033CC"/>
          <w:sz w:val="20"/>
          <w:szCs w:val="20"/>
        </w:rPr>
        <w:t xml:space="preserve"> díky projektu (prodej zboží nebo služeb, přijaté poplatky, apod.) Pokud příjmy generované projektem splňují definici příjmů dle čl. 61 Obecného nařízení EK, zaškrtněte v této tabulce (po zvolení </w:t>
      </w:r>
      <w:proofErr w:type="spellStart"/>
      <w:r w:rsidRPr="00E034C7">
        <w:rPr>
          <w:rFonts w:ascii="Arial" w:eastAsia="Arial" w:hAnsi="Arial" w:cs="Arial"/>
          <w:color w:val="0033CC"/>
          <w:sz w:val="20"/>
          <w:szCs w:val="20"/>
        </w:rPr>
        <w:t>talčítka</w:t>
      </w:r>
      <w:proofErr w:type="spellEnd"/>
      <w:r w:rsidRPr="00E034C7">
        <w:rPr>
          <w:rFonts w:ascii="Arial" w:eastAsia="Arial" w:hAnsi="Arial" w:cs="Arial"/>
          <w:color w:val="0033CC"/>
          <w:sz w:val="20"/>
          <w:szCs w:val="20"/>
        </w:rPr>
        <w:t xml:space="preserve"> </w:t>
      </w:r>
      <w:r w:rsidRPr="00E034C7">
        <w:rPr>
          <w:rFonts w:ascii="Arial" w:eastAsia="Arial" w:hAnsi="Arial" w:cs="Arial"/>
          <w:sz w:val="20"/>
          <w:szCs w:val="20"/>
        </w:rPr>
        <w:t>„</w:t>
      </w:r>
      <w:r w:rsidRPr="00E034C7">
        <w:rPr>
          <w:rFonts w:ascii="Arial" w:eastAsia="Arial" w:hAnsi="Arial" w:cs="Arial"/>
          <w:b/>
          <w:color w:val="0033CC"/>
          <w:sz w:val="20"/>
          <w:szCs w:val="20"/>
        </w:rPr>
        <w:t xml:space="preserve">Editovat </w:t>
      </w:r>
      <w:proofErr w:type="gramStart"/>
      <w:r w:rsidRPr="00E034C7">
        <w:rPr>
          <w:rFonts w:ascii="Arial" w:eastAsia="Arial" w:hAnsi="Arial" w:cs="Arial"/>
          <w:b/>
          <w:color w:val="0033CC"/>
          <w:sz w:val="20"/>
          <w:szCs w:val="20"/>
        </w:rPr>
        <w:t>vše</w:t>
      </w:r>
      <w:r w:rsidRPr="00E034C7">
        <w:rPr>
          <w:rFonts w:ascii="Arial" w:eastAsia="Arial" w:hAnsi="Arial" w:cs="Arial"/>
          <w:sz w:val="20"/>
          <w:szCs w:val="20"/>
        </w:rPr>
        <w:t>“).</w:t>
      </w:r>
      <w:r w:rsidRPr="00E034C7">
        <w:rPr>
          <w:rFonts w:ascii="Arial" w:eastAsia="Arial" w:hAnsi="Arial" w:cs="Arial"/>
          <w:color w:val="0033CC"/>
          <w:sz w:val="20"/>
          <w:szCs w:val="20"/>
        </w:rPr>
        <w:t>u položky</w:t>
      </w:r>
      <w:proofErr w:type="gramEnd"/>
      <w:r w:rsidRPr="00E034C7">
        <w:rPr>
          <w:rFonts w:ascii="Arial" w:eastAsia="Arial" w:hAnsi="Arial" w:cs="Arial"/>
          <w:color w:val="0033CC"/>
          <w:sz w:val="20"/>
          <w:szCs w:val="20"/>
        </w:rPr>
        <w:t xml:space="preserve"> „Příjmy z provozu (tržby)“ </w:t>
      </w:r>
      <w:proofErr w:type="spellStart"/>
      <w:r w:rsidRPr="00E034C7">
        <w:rPr>
          <w:rFonts w:ascii="Arial" w:eastAsia="Arial" w:hAnsi="Arial" w:cs="Arial"/>
          <w:color w:val="0033CC"/>
          <w:sz w:val="20"/>
          <w:szCs w:val="20"/>
        </w:rPr>
        <w:t>checkbox</w:t>
      </w:r>
      <w:proofErr w:type="spellEnd"/>
      <w:r w:rsidRPr="00E034C7">
        <w:rPr>
          <w:rFonts w:ascii="Arial" w:eastAsia="Arial" w:hAnsi="Arial" w:cs="Arial"/>
          <w:color w:val="0033CC"/>
          <w:sz w:val="20"/>
          <w:szCs w:val="20"/>
        </w:rPr>
        <w:t xml:space="preserve"> „</w:t>
      </w:r>
      <w:r w:rsidRPr="00E034C7">
        <w:rPr>
          <w:rFonts w:ascii="Arial" w:eastAsia="Arial" w:hAnsi="Arial" w:cs="Arial"/>
          <w:b/>
          <w:sz w:val="20"/>
          <w:szCs w:val="20"/>
          <w:highlight w:val="yellow"/>
        </w:rPr>
        <w:t>Příjem dle čl. 61</w:t>
      </w:r>
      <w:r w:rsidRPr="00E034C7">
        <w:rPr>
          <w:rFonts w:ascii="Arial" w:eastAsia="Arial" w:hAnsi="Arial" w:cs="Arial"/>
          <w:color w:val="0033CC"/>
          <w:sz w:val="20"/>
          <w:szCs w:val="20"/>
        </w:rPr>
        <w:t>“. Příjem bude následně zohledněn ve výpočtu finanční mezery.</w:t>
      </w:r>
      <w:r w:rsidR="005C6598" w:rsidRPr="00E034C7">
        <w:rPr>
          <w:rFonts w:ascii="Arial" w:eastAsia="Arial" w:hAnsi="Arial" w:cs="Arial"/>
          <w:color w:val="0033CC"/>
          <w:sz w:val="20"/>
          <w:szCs w:val="20"/>
        </w:rPr>
        <w:t xml:space="preserve"> </w:t>
      </w:r>
      <w:r w:rsidR="0068484F" w:rsidRPr="00E034C7">
        <w:rPr>
          <w:rFonts w:ascii="Arial" w:eastAsia="Arial" w:hAnsi="Arial" w:cs="Arial"/>
          <w:color w:val="0033CC"/>
          <w:sz w:val="20"/>
          <w:szCs w:val="20"/>
        </w:rPr>
        <w:t xml:space="preserve">Do položky Příjmy z provozu (tržby) nepatří položky financování (nárokové nebo nenárokové dotace, přijaté úvěry, transfery, aktivace vlastních zdrojů, apod.). </w:t>
      </w:r>
    </w:p>
    <w:p w14:paraId="1C13F1ED" w14:textId="77777777" w:rsidR="002260E7" w:rsidRDefault="002260E7" w:rsidP="002260E7">
      <w:pPr>
        <w:autoSpaceDE w:val="0"/>
        <w:spacing w:after="0"/>
        <w:jc w:val="both"/>
        <w:rPr>
          <w:rFonts w:ascii="Arial" w:eastAsia="Arial" w:hAnsi="Arial" w:cs="Arial"/>
          <w:color w:val="0033CC"/>
          <w:sz w:val="20"/>
          <w:szCs w:val="20"/>
        </w:rPr>
      </w:pPr>
    </w:p>
    <w:p w14:paraId="0AF87735" w14:textId="4434D2E3" w:rsidR="00F31D85" w:rsidRPr="002260E7" w:rsidRDefault="002260E7" w:rsidP="00F31D85">
      <w:pPr>
        <w:autoSpaceDE w:val="0"/>
        <w:spacing w:after="0"/>
        <w:jc w:val="both"/>
        <w:rPr>
          <w:rFonts w:ascii="Arial" w:eastAsia="Arial" w:hAnsi="Arial" w:cs="Arial"/>
          <w:sz w:val="20"/>
          <w:szCs w:val="20"/>
        </w:rPr>
      </w:pPr>
      <w:r>
        <w:rPr>
          <w:rFonts w:ascii="Arial" w:eastAsia="Arial" w:hAnsi="Arial" w:cs="Arial"/>
          <w:color w:val="0033CC"/>
          <w:sz w:val="20"/>
          <w:szCs w:val="20"/>
        </w:rPr>
        <w:t>Pokud projekt generuje úsporu provozních nákladů, bude uvedena s kladným znaménkem jako provozní výnos. Provozní náklady pak budou obsahovat pouze náklady nad rámec dosavadních nákladů.</w:t>
      </w:r>
    </w:p>
    <w:p w14:paraId="0ED90F2E" w14:textId="77777777" w:rsidR="00480AA7" w:rsidRPr="00E034C7" w:rsidRDefault="00480AA7" w:rsidP="00480AA7">
      <w:pPr>
        <w:autoSpaceDE w:val="0"/>
        <w:spacing w:after="0"/>
        <w:jc w:val="both"/>
        <w:rPr>
          <w:rFonts w:ascii="Arial" w:eastAsia="Arial" w:hAnsi="Arial" w:cs="Arial"/>
          <w:color w:val="0033CC"/>
          <w:sz w:val="20"/>
          <w:szCs w:val="20"/>
        </w:rPr>
      </w:pPr>
    </w:p>
    <w:p w14:paraId="7B4E9B06" w14:textId="5A3E3FDB" w:rsidR="0068484F" w:rsidRPr="00E034C7" w:rsidRDefault="0068484F" w:rsidP="00480AA7">
      <w:pPr>
        <w:autoSpaceDE w:val="0"/>
        <w:spacing w:after="0"/>
        <w:jc w:val="both"/>
        <w:rPr>
          <w:rFonts w:ascii="Arial" w:eastAsia="Arial" w:hAnsi="Arial" w:cs="Arial"/>
          <w:sz w:val="20"/>
          <w:szCs w:val="20"/>
        </w:rPr>
      </w:pPr>
      <w:r w:rsidRPr="00E034C7">
        <w:rPr>
          <w:rFonts w:ascii="Arial" w:eastAsia="Arial" w:hAnsi="Arial" w:cs="Arial"/>
          <w:sz w:val="20"/>
          <w:szCs w:val="20"/>
        </w:rPr>
        <w:t>Položka „Financování provozní ztráty“ zahrnuje zdroje financování použ</w:t>
      </w:r>
      <w:r w:rsidR="005C6598" w:rsidRPr="00E034C7">
        <w:rPr>
          <w:rFonts w:ascii="Arial" w:eastAsia="Arial" w:hAnsi="Arial" w:cs="Arial"/>
          <w:sz w:val="20"/>
          <w:szCs w:val="20"/>
        </w:rPr>
        <w:t>i</w:t>
      </w:r>
      <w:r w:rsidRPr="00E034C7">
        <w:rPr>
          <w:rFonts w:ascii="Arial" w:eastAsia="Arial" w:hAnsi="Arial" w:cs="Arial"/>
          <w:sz w:val="20"/>
          <w:szCs w:val="20"/>
        </w:rPr>
        <w:t xml:space="preserve">té pro úhradu případné provozní </w:t>
      </w:r>
      <w:proofErr w:type="gramStart"/>
      <w:r w:rsidRPr="00E034C7">
        <w:rPr>
          <w:rFonts w:ascii="Arial" w:eastAsia="Arial" w:hAnsi="Arial" w:cs="Arial"/>
          <w:sz w:val="20"/>
          <w:szCs w:val="20"/>
        </w:rPr>
        <w:t>ztráty  projektu</w:t>
      </w:r>
      <w:proofErr w:type="gramEnd"/>
      <w:r w:rsidRPr="00E034C7">
        <w:rPr>
          <w:rFonts w:ascii="Arial" w:eastAsia="Arial" w:hAnsi="Arial" w:cs="Arial"/>
          <w:sz w:val="20"/>
          <w:szCs w:val="20"/>
        </w:rPr>
        <w:t xml:space="preserve"> (vlastní zdroje, provozní dotace, přijaté dary, přijaté úvěry, apod.). </w:t>
      </w:r>
      <w:r w:rsidR="002260E7">
        <w:rPr>
          <w:rFonts w:ascii="Arial" w:eastAsia="Arial" w:hAnsi="Arial" w:cs="Arial"/>
          <w:sz w:val="20"/>
          <w:szCs w:val="20"/>
        </w:rPr>
        <w:t>Řádek „Financování provozní ztráty“ se zohledňuje pouze v záložce Udržitelnost pro FA. Pokud by projekt v některém roce generoval záporný finanční tok, může být tento zápor kompenzován položkou „Financování provozní ztráty“. Jako udržitelný je označován pouze projekt, který má finanční tok v každém z roků referenčního období kladný.</w:t>
      </w:r>
    </w:p>
    <w:p w14:paraId="382812AE" w14:textId="293191D0" w:rsidR="00480AA7" w:rsidRDefault="0068484F" w:rsidP="00480AA7">
      <w:pPr>
        <w:autoSpaceDE w:val="0"/>
        <w:spacing w:after="0"/>
        <w:jc w:val="both"/>
        <w:rPr>
          <w:rFonts w:ascii="Arial" w:eastAsia="Arial" w:hAnsi="Arial" w:cs="Arial"/>
          <w:sz w:val="20"/>
          <w:szCs w:val="20"/>
        </w:rPr>
      </w:pPr>
      <w:r w:rsidRPr="00E034C7">
        <w:rPr>
          <w:rFonts w:ascii="Arial" w:eastAsia="Arial" w:hAnsi="Arial" w:cs="Arial"/>
          <w:sz w:val="20"/>
          <w:szCs w:val="20"/>
        </w:rPr>
        <w:t xml:space="preserve">Způsob kalkulace a komentáře k jednotlivým položkám uvádějte ve studii proveditelnosti. </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ED2213" w:rsidRPr="00E034C7" w14:paraId="59D922A0" w14:textId="77777777" w:rsidTr="00F20DF4">
        <w:trPr>
          <w:trHeight w:val="461"/>
        </w:trPr>
        <w:tc>
          <w:tcPr>
            <w:tcW w:w="8647" w:type="dxa"/>
            <w:shd w:val="clear" w:color="auto" w:fill="F2F2F2"/>
          </w:tcPr>
          <w:p w14:paraId="7461752D" w14:textId="77777777" w:rsidR="00ED2213" w:rsidRPr="00F8098A" w:rsidRDefault="00ED2213" w:rsidP="00F20DF4">
            <w:pPr>
              <w:autoSpaceDE w:val="0"/>
              <w:spacing w:before="120" w:after="120"/>
              <w:jc w:val="both"/>
              <w:rPr>
                <w:rFonts w:ascii="Arial" w:hAnsi="Arial" w:cs="Arial"/>
                <w:b/>
                <w:sz w:val="20"/>
                <w:szCs w:val="20"/>
              </w:rPr>
            </w:pPr>
            <w:r w:rsidRPr="00E034C7">
              <w:rPr>
                <w:rFonts w:ascii="Arial" w:hAnsi="Arial" w:cs="Arial"/>
              </w:rPr>
              <w:t xml:space="preserve">Záložka </w:t>
            </w:r>
            <w:r w:rsidRPr="00F8098A">
              <w:rPr>
                <w:rFonts w:ascii="Arial" w:hAnsi="Arial" w:cs="Arial"/>
                <w:b/>
              </w:rPr>
              <w:t>ZŮSTATKOVÁ HODNOTA</w:t>
            </w:r>
          </w:p>
        </w:tc>
      </w:tr>
    </w:tbl>
    <w:p w14:paraId="7A1247E3" w14:textId="77777777" w:rsidR="00ED2213" w:rsidRPr="00E034C7" w:rsidRDefault="00ED2213" w:rsidP="00ED2213">
      <w:pPr>
        <w:autoSpaceDE w:val="0"/>
        <w:spacing w:after="0"/>
        <w:jc w:val="both"/>
        <w:rPr>
          <w:rFonts w:ascii="Arial" w:eastAsia="Arial" w:hAnsi="Arial" w:cs="Arial"/>
          <w:color w:val="0033CC"/>
          <w:sz w:val="20"/>
          <w:szCs w:val="20"/>
          <w:highlight w:val="yellow"/>
        </w:rPr>
      </w:pPr>
    </w:p>
    <w:p w14:paraId="2A5CC1A8" w14:textId="77777777" w:rsidR="00ED2213" w:rsidRPr="00F8098A" w:rsidRDefault="00ED2213" w:rsidP="00ED2213">
      <w:pPr>
        <w:autoSpaceDE w:val="0"/>
        <w:spacing w:after="0"/>
        <w:jc w:val="both"/>
        <w:rPr>
          <w:rFonts w:ascii="Arial" w:eastAsia="Arial" w:hAnsi="Arial" w:cs="Arial"/>
          <w:i/>
          <w:sz w:val="20"/>
          <w:szCs w:val="20"/>
        </w:rPr>
      </w:pPr>
      <w:r w:rsidRPr="00E034C7">
        <w:rPr>
          <w:rFonts w:ascii="Arial" w:eastAsia="Arial" w:hAnsi="Arial" w:cs="Arial"/>
          <w:i/>
          <w:sz w:val="20"/>
          <w:szCs w:val="20"/>
        </w:rPr>
        <w:t>Zůstatkovou hodnotu je nutné definovat v případě investic (aktiv) s delší dobou životnosti než je nastavené refere</w:t>
      </w:r>
      <w:r w:rsidR="006D3480" w:rsidRPr="00E034C7">
        <w:rPr>
          <w:rFonts w:ascii="Arial" w:eastAsia="Arial" w:hAnsi="Arial" w:cs="Arial"/>
          <w:i/>
          <w:sz w:val="20"/>
          <w:szCs w:val="20"/>
        </w:rPr>
        <w:t>n</w:t>
      </w:r>
      <w:r w:rsidRPr="00F8098A">
        <w:rPr>
          <w:rFonts w:ascii="Arial" w:eastAsia="Arial" w:hAnsi="Arial" w:cs="Arial"/>
          <w:i/>
          <w:sz w:val="20"/>
          <w:szCs w:val="20"/>
        </w:rPr>
        <w:t>ční období pro hodnocení projektu. Životnost investice je přitom myšlena technická, reálná doba používání majetku v provozu, nikoliv pouze účetní doba odepisování majetku.</w:t>
      </w:r>
    </w:p>
    <w:p w14:paraId="437E1CFA" w14:textId="77777777" w:rsidR="00ED2213" w:rsidRPr="00F8098A" w:rsidRDefault="00ED2213" w:rsidP="00ED2213">
      <w:pPr>
        <w:autoSpaceDE w:val="0"/>
        <w:spacing w:after="0"/>
        <w:jc w:val="both"/>
        <w:rPr>
          <w:rFonts w:ascii="Arial" w:eastAsia="Arial" w:hAnsi="Arial" w:cs="Arial"/>
          <w:color w:val="0033CC"/>
          <w:sz w:val="20"/>
          <w:szCs w:val="20"/>
        </w:rPr>
      </w:pPr>
    </w:p>
    <w:p w14:paraId="582A7F95" w14:textId="4A0719B3" w:rsidR="00ED2213" w:rsidRDefault="00632F44" w:rsidP="00ED2213">
      <w:pPr>
        <w:autoSpaceDE w:val="0"/>
        <w:spacing w:after="0"/>
        <w:jc w:val="both"/>
        <w:rPr>
          <w:rFonts w:ascii="Arial" w:hAnsi="Arial" w:cs="Arial"/>
          <w:sz w:val="20"/>
          <w:szCs w:val="20"/>
        </w:rPr>
      </w:pPr>
      <w:r w:rsidRPr="00F8098A">
        <w:rPr>
          <w:rFonts w:ascii="Arial" w:hAnsi="Arial" w:cs="Arial"/>
          <w:b/>
          <w:sz w:val="20"/>
          <w:szCs w:val="20"/>
        </w:rPr>
        <w:t>Zůstatková hodnota</w:t>
      </w:r>
      <w:r w:rsidRPr="00F8098A">
        <w:rPr>
          <w:rFonts w:ascii="Arial" w:hAnsi="Arial" w:cs="Arial"/>
          <w:sz w:val="20"/>
          <w:szCs w:val="20"/>
        </w:rPr>
        <w:t xml:space="preserve"> je vypočítána jako čistá současná hodnota čistých příjmů plynoucích z investice po zbývající dobu ži</w:t>
      </w:r>
      <w:r w:rsidRPr="003F51C2">
        <w:rPr>
          <w:rFonts w:ascii="Arial" w:hAnsi="Arial" w:cs="Arial"/>
          <w:sz w:val="20"/>
          <w:szCs w:val="20"/>
        </w:rPr>
        <w:t>votnosti a bude zahrnuta do peněžních toků jako příjem posledního roku referenčního období.</w:t>
      </w:r>
      <w:r w:rsidR="0068484F" w:rsidRPr="00E034C7">
        <w:rPr>
          <w:rFonts w:ascii="Arial" w:hAnsi="Arial" w:cs="Arial"/>
          <w:sz w:val="20"/>
          <w:szCs w:val="20"/>
        </w:rPr>
        <w:t xml:space="preserve"> Volba způsobu výpočtu ZH probíhá na záložce Základní informace. Doporučená hodnota položky je „Vlastní výpočet zůstatkové hodnoty = ne“. </w:t>
      </w:r>
    </w:p>
    <w:p w14:paraId="2A80E043" w14:textId="2D282742" w:rsidR="002260E7" w:rsidRPr="00E034C7" w:rsidRDefault="002260E7" w:rsidP="00ED2213">
      <w:pPr>
        <w:autoSpaceDE w:val="0"/>
        <w:spacing w:after="0"/>
        <w:jc w:val="both"/>
        <w:rPr>
          <w:rFonts w:ascii="Arial" w:hAnsi="Arial" w:cs="Arial"/>
          <w:sz w:val="20"/>
          <w:szCs w:val="20"/>
        </w:rPr>
      </w:pPr>
      <w:r>
        <w:rPr>
          <w:rFonts w:ascii="Arial" w:hAnsi="Arial" w:cs="Arial"/>
          <w:sz w:val="20"/>
          <w:szCs w:val="20"/>
        </w:rPr>
        <w:t>Je třeba využít maximální délku referenčního období pro vyplnění všech výnosů a nákladů. Zůstatková hodnota má dvě základní složky, a to čisté příjmy plynoucí z investice po skončení referenčního období a prodejní cena aktiva (pokud dojde k jeho prodeji na konci jeho životnosti).</w:t>
      </w:r>
    </w:p>
    <w:p w14:paraId="716D4C05" w14:textId="77777777" w:rsidR="00632F44" w:rsidRPr="00E034C7" w:rsidRDefault="00632F44" w:rsidP="00ED2213">
      <w:pPr>
        <w:autoSpaceDE w:val="0"/>
        <w:spacing w:after="0"/>
        <w:jc w:val="both"/>
        <w:rPr>
          <w:rFonts w:ascii="Arial" w:hAnsi="Arial" w:cs="Arial"/>
          <w:sz w:val="20"/>
          <w:szCs w:val="20"/>
        </w:rPr>
      </w:pPr>
    </w:p>
    <w:p w14:paraId="6F31187E" w14:textId="51821D9E" w:rsidR="00D95CD3" w:rsidRPr="00E034C7" w:rsidRDefault="0068484F" w:rsidP="00B33674">
      <w:pPr>
        <w:autoSpaceDE w:val="0"/>
        <w:autoSpaceDN w:val="0"/>
        <w:adjustRightInd w:val="0"/>
        <w:spacing w:after="0" w:line="240" w:lineRule="auto"/>
        <w:rPr>
          <w:rFonts w:ascii="Arial" w:hAnsi="Arial" w:cs="Arial"/>
          <w:b/>
          <w:color w:val="000000"/>
          <w:sz w:val="20"/>
          <w:szCs w:val="20"/>
          <w:lang w:eastAsia="cs-CZ"/>
        </w:rPr>
      </w:pPr>
      <w:r w:rsidRPr="00E034C7">
        <w:rPr>
          <w:rFonts w:ascii="Arial" w:hAnsi="Arial" w:cs="Arial"/>
          <w:b/>
          <w:color w:val="000000"/>
          <w:sz w:val="20"/>
          <w:szCs w:val="20"/>
          <w:lang w:eastAsia="cs-CZ"/>
        </w:rPr>
        <w:t>1</w:t>
      </w:r>
      <w:r w:rsidR="00B33674" w:rsidRPr="00E034C7">
        <w:rPr>
          <w:rFonts w:ascii="Arial" w:hAnsi="Arial" w:cs="Arial"/>
          <w:b/>
          <w:color w:val="000000"/>
          <w:sz w:val="20"/>
          <w:szCs w:val="20"/>
          <w:lang w:eastAsia="cs-CZ"/>
        </w:rPr>
        <w:t xml:space="preserve">) Vlastní výpočet zůstatkové hodnoty </w:t>
      </w:r>
      <w:r w:rsidR="005C073E" w:rsidRPr="00E034C7">
        <w:rPr>
          <w:rFonts w:ascii="Arial" w:hAnsi="Arial" w:cs="Arial"/>
          <w:b/>
          <w:color w:val="000000"/>
          <w:sz w:val="20"/>
          <w:szCs w:val="20"/>
          <w:lang w:eastAsia="cs-CZ"/>
        </w:rPr>
        <w:t>„</w:t>
      </w:r>
      <w:r w:rsidR="00B33674" w:rsidRPr="00E034C7">
        <w:rPr>
          <w:rFonts w:ascii="Arial" w:hAnsi="Arial" w:cs="Arial"/>
          <w:b/>
          <w:bCs/>
          <w:color w:val="000000"/>
          <w:sz w:val="20"/>
          <w:szCs w:val="20"/>
          <w:lang w:eastAsia="cs-CZ"/>
        </w:rPr>
        <w:t>NE</w:t>
      </w:r>
      <w:r w:rsidR="005C073E" w:rsidRPr="00E034C7">
        <w:rPr>
          <w:rFonts w:ascii="Arial" w:hAnsi="Arial" w:cs="Arial"/>
          <w:b/>
          <w:bCs/>
          <w:color w:val="000000"/>
          <w:sz w:val="20"/>
          <w:szCs w:val="20"/>
          <w:lang w:eastAsia="cs-CZ"/>
        </w:rPr>
        <w:t>“</w:t>
      </w:r>
      <w:r w:rsidR="002260E7">
        <w:rPr>
          <w:rFonts w:ascii="Arial" w:hAnsi="Arial" w:cs="Arial"/>
          <w:b/>
          <w:bCs/>
          <w:color w:val="000000"/>
          <w:sz w:val="20"/>
          <w:szCs w:val="20"/>
          <w:lang w:eastAsia="cs-CZ"/>
        </w:rPr>
        <w:t xml:space="preserve"> (doporučená varianta)</w:t>
      </w:r>
    </w:p>
    <w:p w14:paraId="2FA2D8F3" w14:textId="77777777" w:rsidR="0068484F" w:rsidRPr="00E034C7" w:rsidRDefault="0068484F" w:rsidP="00B33674">
      <w:pPr>
        <w:autoSpaceDE w:val="0"/>
        <w:spacing w:after="0"/>
        <w:jc w:val="both"/>
        <w:rPr>
          <w:rFonts w:ascii="Arial" w:hAnsi="Arial" w:cs="Arial"/>
          <w:color w:val="000000"/>
          <w:sz w:val="20"/>
          <w:szCs w:val="20"/>
          <w:lang w:eastAsia="cs-CZ"/>
        </w:rPr>
      </w:pPr>
    </w:p>
    <w:p w14:paraId="49858E70" w14:textId="77777777" w:rsidR="00B33674" w:rsidRPr="00E034C7" w:rsidRDefault="00B33674" w:rsidP="00B33674">
      <w:pPr>
        <w:autoSpaceDE w:val="0"/>
        <w:spacing w:after="0"/>
        <w:jc w:val="both"/>
        <w:rPr>
          <w:rFonts w:ascii="Arial" w:hAnsi="Arial" w:cs="Arial"/>
          <w:color w:val="000000"/>
          <w:sz w:val="20"/>
          <w:szCs w:val="20"/>
          <w:lang w:eastAsia="cs-CZ"/>
        </w:rPr>
      </w:pPr>
      <w:r w:rsidRPr="00E034C7">
        <w:rPr>
          <w:rFonts w:ascii="Arial" w:hAnsi="Arial" w:cs="Arial"/>
          <w:color w:val="000000"/>
          <w:sz w:val="20"/>
          <w:szCs w:val="20"/>
          <w:lang w:eastAsia="cs-CZ"/>
        </w:rPr>
        <w:t>Čistý peněžní tok, který projekt přinese v jednotlivých letech po konci referenčního období</w:t>
      </w:r>
      <w:r w:rsidR="00617BFE" w:rsidRPr="00E034C7">
        <w:rPr>
          <w:rFonts w:ascii="Arial" w:hAnsi="Arial" w:cs="Arial"/>
          <w:color w:val="000000"/>
          <w:sz w:val="20"/>
          <w:szCs w:val="20"/>
          <w:lang w:eastAsia="cs-CZ"/>
        </w:rPr>
        <w:t>,</w:t>
      </w:r>
      <w:r w:rsidRPr="00E034C7">
        <w:rPr>
          <w:rFonts w:ascii="Arial" w:hAnsi="Arial" w:cs="Arial"/>
          <w:color w:val="000000"/>
          <w:sz w:val="20"/>
          <w:szCs w:val="20"/>
          <w:lang w:eastAsia="cs-CZ"/>
        </w:rPr>
        <w:t xml:space="preserve"> vyplní</w:t>
      </w:r>
      <w:r w:rsidR="00617BFE" w:rsidRPr="00E034C7">
        <w:rPr>
          <w:rFonts w:ascii="Arial" w:hAnsi="Arial" w:cs="Arial"/>
          <w:color w:val="000000"/>
          <w:sz w:val="20"/>
          <w:szCs w:val="20"/>
          <w:lang w:eastAsia="cs-CZ"/>
        </w:rPr>
        <w:t xml:space="preserve"> žadatel</w:t>
      </w:r>
      <w:r w:rsidRPr="00E034C7">
        <w:rPr>
          <w:rFonts w:ascii="Arial" w:hAnsi="Arial" w:cs="Arial"/>
          <w:color w:val="000000"/>
          <w:sz w:val="20"/>
          <w:szCs w:val="20"/>
          <w:lang w:eastAsia="cs-CZ"/>
        </w:rPr>
        <w:t xml:space="preserve"> do jednotlivých sloupců, kde 1. rok na záložce zůstatková hodnota odpovídá 1. roku po skončení referenčního období (např. u referenčního období 15 let odpovídá 1. rok na záložce zůstatková hodnota 16. roku). V této variantě systém sám provede diskontování položek.</w:t>
      </w:r>
    </w:p>
    <w:p w14:paraId="23B6317C" w14:textId="77777777" w:rsidR="00B33674" w:rsidRPr="00E034C7" w:rsidRDefault="00B33674" w:rsidP="00B33674">
      <w:pPr>
        <w:autoSpaceDE w:val="0"/>
        <w:spacing w:after="0"/>
        <w:jc w:val="both"/>
        <w:rPr>
          <w:rFonts w:ascii="Arial" w:eastAsia="Arial" w:hAnsi="Arial" w:cs="Arial"/>
          <w:color w:val="0033CC"/>
          <w:sz w:val="20"/>
          <w:szCs w:val="20"/>
        </w:rPr>
      </w:pPr>
    </w:p>
    <w:p w14:paraId="1F9530E0" w14:textId="06C444DB" w:rsidR="008E213E" w:rsidRDefault="00ED2213" w:rsidP="00ED2213">
      <w:pPr>
        <w:autoSpaceDE w:val="0"/>
        <w:spacing w:after="0"/>
        <w:jc w:val="both"/>
        <w:rPr>
          <w:rFonts w:ascii="Arial" w:eastAsia="Arial" w:hAnsi="Arial" w:cs="Arial"/>
          <w:color w:val="0033CC"/>
          <w:sz w:val="20"/>
          <w:szCs w:val="20"/>
        </w:rPr>
      </w:pPr>
      <w:r w:rsidRPr="00E034C7">
        <w:rPr>
          <w:rFonts w:ascii="Arial" w:eastAsia="Arial" w:hAnsi="Arial" w:cs="Arial"/>
          <w:color w:val="0033CC"/>
          <w:sz w:val="20"/>
          <w:szCs w:val="20"/>
        </w:rPr>
        <w:t xml:space="preserve">Ve výpočtech finanční a ekonomické analýzy je následně </w:t>
      </w:r>
      <w:r w:rsidR="00632F44" w:rsidRPr="00E034C7">
        <w:rPr>
          <w:rFonts w:ascii="Arial" w:eastAsia="Arial" w:hAnsi="Arial" w:cs="Arial"/>
          <w:color w:val="0033CC"/>
          <w:sz w:val="20"/>
          <w:szCs w:val="20"/>
        </w:rPr>
        <w:t xml:space="preserve">výsledná hodnota </w:t>
      </w:r>
      <w:r w:rsidRPr="00E034C7">
        <w:rPr>
          <w:rFonts w:ascii="Arial" w:eastAsia="Arial" w:hAnsi="Arial" w:cs="Arial"/>
          <w:color w:val="0033CC"/>
          <w:sz w:val="20"/>
          <w:szCs w:val="20"/>
        </w:rPr>
        <w:t>automaticky promítnuta v položce „</w:t>
      </w:r>
      <w:r w:rsidRPr="00E034C7">
        <w:rPr>
          <w:rFonts w:ascii="Arial" w:eastAsia="Arial" w:hAnsi="Arial" w:cs="Arial"/>
          <w:b/>
          <w:color w:val="0033CC"/>
          <w:sz w:val="20"/>
          <w:szCs w:val="20"/>
        </w:rPr>
        <w:t>Provozní výnosy projektu</w:t>
      </w:r>
      <w:r w:rsidRPr="00E034C7">
        <w:rPr>
          <w:rFonts w:ascii="Arial" w:eastAsia="Arial" w:hAnsi="Arial" w:cs="Arial"/>
          <w:color w:val="0033CC"/>
          <w:sz w:val="20"/>
          <w:szCs w:val="20"/>
        </w:rPr>
        <w:t>“ jako příjem posledního roku referenčního období</w:t>
      </w:r>
      <w:r w:rsidR="002260E7">
        <w:rPr>
          <w:rStyle w:val="Znakapoznpodarou"/>
          <w:rFonts w:ascii="Arial" w:eastAsia="Arial" w:hAnsi="Arial"/>
          <w:color w:val="0033CC"/>
          <w:sz w:val="20"/>
          <w:szCs w:val="20"/>
        </w:rPr>
        <w:footnoteReference w:id="10"/>
      </w:r>
      <w:r w:rsidRPr="00E034C7">
        <w:rPr>
          <w:rFonts w:ascii="Arial" w:eastAsia="Arial" w:hAnsi="Arial" w:cs="Arial"/>
          <w:color w:val="0033CC"/>
          <w:sz w:val="20"/>
          <w:szCs w:val="20"/>
        </w:rPr>
        <w:t xml:space="preserve">. </w:t>
      </w:r>
      <w:r w:rsidR="009D5867">
        <w:rPr>
          <w:rFonts w:ascii="Arial" w:eastAsia="Arial" w:hAnsi="Arial" w:cs="Arial"/>
          <w:color w:val="0033CC"/>
          <w:sz w:val="20"/>
          <w:szCs w:val="20"/>
        </w:rPr>
        <w:br/>
      </w:r>
      <w:r w:rsidR="0068484F" w:rsidRPr="00E034C7">
        <w:rPr>
          <w:rFonts w:ascii="Arial" w:eastAsia="Arial" w:hAnsi="Arial" w:cs="Arial"/>
          <w:color w:val="0033CC"/>
          <w:sz w:val="20"/>
          <w:szCs w:val="20"/>
        </w:rPr>
        <w:t xml:space="preserve">U neziskových projektů je zůstatková hodnota projektu obvykle nulová. </w:t>
      </w:r>
    </w:p>
    <w:p w14:paraId="74273DE6" w14:textId="77777777" w:rsidR="002260E7" w:rsidRDefault="002260E7" w:rsidP="002260E7">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Teoretický příklad:</w:t>
      </w:r>
    </w:p>
    <w:p w14:paraId="5614B9C2" w14:textId="207E90CD" w:rsidR="002260E7" w:rsidRPr="00E034C7" w:rsidRDefault="002260E7" w:rsidP="002260E7">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Pořízení nemovitosti za 10 mil. Kč; životnost nemovitosti se odhaduje na 20 let – účetní odepisování 20 let; na konci 17. roku bude dle plánu nemovitost prodána. Účetní odpis je 500.000 ročně. Prodejní cena nemovitosti je (např. na základě zůstatkové hodnoty) odhadována na 1.500.000. Čistý každoroční zisk z provozu v letech 16 a 17 je 250.000. ZH = diskontovaná hodnota 250.000 + diskontovaná hodnota 250.000 + diskontovaná hodnota 1.500.000. Výsledná částka se započte jako příjem do posledního roku referenčního období (15. rok).</w:t>
      </w:r>
    </w:p>
    <w:p w14:paraId="5636EAB4" w14:textId="77777777" w:rsidR="0068484F" w:rsidRPr="00E034C7" w:rsidRDefault="0068484F" w:rsidP="00ED2213">
      <w:pPr>
        <w:autoSpaceDE w:val="0"/>
        <w:spacing w:after="0"/>
        <w:jc w:val="both"/>
        <w:rPr>
          <w:rFonts w:ascii="Arial" w:eastAsia="Arial" w:hAnsi="Arial" w:cs="Arial"/>
          <w:color w:val="0033CC"/>
          <w:sz w:val="20"/>
          <w:szCs w:val="20"/>
        </w:rPr>
      </w:pPr>
    </w:p>
    <w:p w14:paraId="37094437" w14:textId="62A505FE" w:rsidR="0068484F" w:rsidRPr="00E034C7" w:rsidRDefault="004F4984" w:rsidP="00710D87">
      <w:pPr>
        <w:keepNext/>
        <w:autoSpaceDE w:val="0"/>
        <w:autoSpaceDN w:val="0"/>
        <w:adjustRightInd w:val="0"/>
        <w:spacing w:after="0" w:line="240" w:lineRule="auto"/>
        <w:rPr>
          <w:rFonts w:ascii="Arial" w:hAnsi="Arial" w:cs="Arial"/>
          <w:b/>
          <w:color w:val="000000"/>
          <w:sz w:val="20"/>
          <w:szCs w:val="20"/>
          <w:lang w:eastAsia="cs-CZ"/>
        </w:rPr>
      </w:pPr>
      <w:r w:rsidRPr="00E034C7">
        <w:rPr>
          <w:rFonts w:ascii="Arial" w:hAnsi="Arial" w:cs="Arial"/>
          <w:b/>
          <w:color w:val="000000"/>
          <w:sz w:val="20"/>
          <w:szCs w:val="20"/>
          <w:lang w:eastAsia="cs-CZ"/>
        </w:rPr>
        <w:t>2</w:t>
      </w:r>
      <w:r w:rsidR="0068484F" w:rsidRPr="00E034C7">
        <w:rPr>
          <w:rFonts w:ascii="Arial" w:hAnsi="Arial" w:cs="Arial"/>
          <w:b/>
          <w:color w:val="000000"/>
          <w:sz w:val="20"/>
          <w:szCs w:val="20"/>
          <w:lang w:eastAsia="cs-CZ"/>
        </w:rPr>
        <w:t xml:space="preserve">) Vlastní výpočet zůstatkové hodnoty „ANO“ </w:t>
      </w:r>
    </w:p>
    <w:p w14:paraId="798AB929" w14:textId="77777777" w:rsidR="0068484F" w:rsidRPr="00E034C7" w:rsidRDefault="0068484F" w:rsidP="00710D87">
      <w:pPr>
        <w:keepNext/>
        <w:autoSpaceDE w:val="0"/>
        <w:spacing w:after="0"/>
        <w:jc w:val="both"/>
        <w:rPr>
          <w:rFonts w:ascii="Arial" w:hAnsi="Arial" w:cs="Arial"/>
          <w:color w:val="000000"/>
          <w:sz w:val="20"/>
          <w:szCs w:val="20"/>
          <w:lang w:eastAsia="cs-CZ"/>
        </w:rPr>
      </w:pPr>
    </w:p>
    <w:p w14:paraId="3980B826" w14:textId="2124A1E2" w:rsidR="007F2881" w:rsidRPr="002260E7" w:rsidRDefault="0068484F" w:rsidP="008E213E">
      <w:pPr>
        <w:rPr>
          <w:rFonts w:ascii="Arial" w:hAnsi="Arial" w:cs="Arial"/>
          <w:sz w:val="20"/>
          <w:szCs w:val="20"/>
        </w:rPr>
      </w:pPr>
      <w:r w:rsidRPr="002260E7">
        <w:rPr>
          <w:rFonts w:ascii="Arial" w:hAnsi="Arial" w:cs="Arial"/>
          <w:sz w:val="20"/>
          <w:szCs w:val="20"/>
        </w:rPr>
        <w:t>Tato volba není doporučena. V řádně odůvodněných případech může žadatel provést vlastní kalkulaci zůstatkové hodnoty, včetně jejího řádného zdůvodnění</w:t>
      </w:r>
      <w:r w:rsidR="002260E7" w:rsidRPr="002260E7">
        <w:rPr>
          <w:rFonts w:ascii="Arial" w:hAnsi="Arial" w:cs="Arial"/>
          <w:sz w:val="20"/>
          <w:szCs w:val="20"/>
        </w:rPr>
        <w:t xml:space="preserve"> (žadatel do kolonky „způsob výpočtu“ uvede, jakým způsobem k číslu došel a že se jedná o diskontovanou hodnotu)</w:t>
      </w:r>
      <w:r w:rsidRPr="002260E7">
        <w:rPr>
          <w:rFonts w:ascii="Arial" w:hAnsi="Arial" w:cs="Arial"/>
          <w:sz w:val="20"/>
          <w:szCs w:val="20"/>
        </w:rPr>
        <w:t xml:space="preserve">. </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ED2213" w:rsidRPr="00E034C7" w14:paraId="2627B13B" w14:textId="77777777" w:rsidTr="00F20DF4">
        <w:trPr>
          <w:trHeight w:val="461"/>
        </w:trPr>
        <w:tc>
          <w:tcPr>
            <w:tcW w:w="8647" w:type="dxa"/>
            <w:shd w:val="clear" w:color="auto" w:fill="F2F2F2"/>
          </w:tcPr>
          <w:p w14:paraId="1A255B2E" w14:textId="43FADBD6" w:rsidR="00ED2213" w:rsidRPr="00F8098A" w:rsidRDefault="007F2881" w:rsidP="00F20DF4">
            <w:pPr>
              <w:autoSpaceDE w:val="0"/>
              <w:spacing w:before="120" w:after="120"/>
              <w:jc w:val="both"/>
              <w:rPr>
                <w:rFonts w:ascii="Arial" w:hAnsi="Arial" w:cs="Arial"/>
                <w:b/>
                <w:sz w:val="20"/>
                <w:szCs w:val="20"/>
              </w:rPr>
            </w:pPr>
            <w:r w:rsidRPr="00E034C7">
              <w:rPr>
                <w:rFonts w:ascii="Arial" w:eastAsia="Arial" w:hAnsi="Arial" w:cs="Arial"/>
                <w:color w:val="0033CC"/>
                <w:sz w:val="20"/>
                <w:szCs w:val="20"/>
              </w:rPr>
              <w:br w:type="page"/>
            </w:r>
            <w:r w:rsidR="00ED2213" w:rsidRPr="00E034C7">
              <w:rPr>
                <w:rFonts w:ascii="Arial" w:hAnsi="Arial" w:cs="Arial"/>
              </w:rPr>
              <w:t xml:space="preserve">Záložka </w:t>
            </w:r>
            <w:r w:rsidR="00ED2213" w:rsidRPr="00F8098A">
              <w:rPr>
                <w:rFonts w:ascii="Arial" w:hAnsi="Arial" w:cs="Arial"/>
                <w:b/>
              </w:rPr>
              <w:t>NÁVRATNOST INVESTICE PRO FA</w:t>
            </w:r>
          </w:p>
        </w:tc>
      </w:tr>
    </w:tbl>
    <w:p w14:paraId="5BC6DCC7" w14:textId="77777777" w:rsidR="00ED2213" w:rsidRPr="00E034C7" w:rsidRDefault="00ED2213" w:rsidP="00ED2213">
      <w:pPr>
        <w:autoSpaceDE w:val="0"/>
        <w:spacing w:after="0"/>
        <w:jc w:val="both"/>
        <w:rPr>
          <w:rFonts w:ascii="Arial" w:eastAsia="Arial" w:hAnsi="Arial" w:cs="Arial"/>
          <w:color w:val="0033CC"/>
          <w:sz w:val="20"/>
          <w:szCs w:val="20"/>
          <w:highlight w:val="yellow"/>
        </w:rPr>
      </w:pPr>
    </w:p>
    <w:p w14:paraId="7710AEE8" w14:textId="3B72902B" w:rsidR="00ED2213" w:rsidRPr="00F8098A" w:rsidRDefault="00ED2213" w:rsidP="00ED2213">
      <w:pPr>
        <w:autoSpaceDE w:val="0"/>
        <w:spacing w:after="0"/>
        <w:jc w:val="both"/>
        <w:rPr>
          <w:rFonts w:ascii="Arial" w:eastAsia="Arial" w:hAnsi="Arial" w:cs="Arial"/>
          <w:i/>
          <w:sz w:val="20"/>
          <w:szCs w:val="20"/>
        </w:rPr>
      </w:pPr>
      <w:r w:rsidRPr="00E034C7">
        <w:rPr>
          <w:rFonts w:ascii="Arial" w:eastAsia="Arial" w:hAnsi="Arial" w:cs="Arial"/>
          <w:i/>
          <w:sz w:val="20"/>
          <w:szCs w:val="20"/>
        </w:rPr>
        <w:t xml:space="preserve">Modul CBA automaticky vypočte hodnoty kriteriálních ukazatelů pro hodnocení finanční efektivnosti investice. </w:t>
      </w:r>
      <w:r w:rsidR="0029556A" w:rsidRPr="00E034C7">
        <w:rPr>
          <w:rFonts w:ascii="Arial" w:eastAsia="Arial" w:hAnsi="Arial" w:cs="Arial"/>
          <w:i/>
          <w:sz w:val="20"/>
          <w:szCs w:val="20"/>
        </w:rPr>
        <w:t>Jedná se o výpočet ukazatelů investice bez ohledu na to, jak jsou náklady na projekt financovány</w:t>
      </w:r>
      <w:r w:rsidR="002260E7">
        <w:rPr>
          <w:rFonts w:ascii="Arial" w:eastAsia="Arial" w:hAnsi="Arial" w:cs="Arial"/>
          <w:i/>
          <w:sz w:val="20"/>
          <w:szCs w:val="20"/>
        </w:rPr>
        <w:t xml:space="preserve"> (tj. bez uvažování podpory)</w:t>
      </w:r>
      <w:r w:rsidR="0029556A" w:rsidRPr="00E034C7">
        <w:rPr>
          <w:rFonts w:ascii="Arial" w:eastAsia="Arial" w:hAnsi="Arial" w:cs="Arial"/>
          <w:i/>
          <w:sz w:val="20"/>
          <w:szCs w:val="20"/>
        </w:rPr>
        <w:t xml:space="preserve">. </w:t>
      </w:r>
      <w:r w:rsidRPr="00F8098A">
        <w:rPr>
          <w:rFonts w:ascii="Arial" w:eastAsia="Arial" w:hAnsi="Arial" w:cs="Arial"/>
          <w:b/>
          <w:i/>
          <w:sz w:val="20"/>
          <w:szCs w:val="20"/>
        </w:rPr>
        <w:t>Pro žadatele je tato záložka needitovatelná.</w:t>
      </w:r>
    </w:p>
    <w:p w14:paraId="5612FAB5" w14:textId="77777777" w:rsidR="00ED2213" w:rsidRDefault="00ED2213" w:rsidP="00ED2213">
      <w:pPr>
        <w:autoSpaceDE w:val="0"/>
        <w:spacing w:after="0"/>
        <w:jc w:val="both"/>
        <w:rPr>
          <w:rFonts w:ascii="Arial" w:eastAsia="Arial" w:hAnsi="Arial" w:cs="Arial"/>
          <w:i/>
          <w:sz w:val="20"/>
          <w:szCs w:val="20"/>
        </w:rPr>
      </w:pPr>
    </w:p>
    <w:p w14:paraId="5F308EDC" w14:textId="77777777" w:rsidR="002260E7" w:rsidRPr="0021182D" w:rsidRDefault="002260E7" w:rsidP="002260E7">
      <w:pPr>
        <w:autoSpaceDE w:val="0"/>
        <w:spacing w:after="0"/>
        <w:jc w:val="both"/>
        <w:rPr>
          <w:rFonts w:ascii="Arial" w:eastAsia="Arial" w:hAnsi="Arial" w:cs="Arial"/>
          <w:i/>
          <w:sz w:val="20"/>
          <w:szCs w:val="20"/>
        </w:rPr>
      </w:pPr>
      <w:r>
        <w:rPr>
          <w:rFonts w:ascii="Arial" w:eastAsia="Arial" w:hAnsi="Arial" w:cs="Arial"/>
          <w:i/>
          <w:sz w:val="20"/>
          <w:szCs w:val="20"/>
        </w:rPr>
        <w:t>V rámci tohoto ukazatele se posuzuje schopnost čistých příjmů pokrýt investiční náklady bez ohledu na to, jak jsou tyto náklady financovány. Z tohoto důvodu se v položce celkové finanční náklady pro finanční návratnost investice zohledňují pouze ty finanční náklady, které nejsou způsobem financování investice ovlivněny – např. pojistné.</w:t>
      </w:r>
    </w:p>
    <w:p w14:paraId="4FC1F714" w14:textId="77777777" w:rsidR="002260E7" w:rsidRPr="00F8098A" w:rsidRDefault="002260E7" w:rsidP="00ED2213">
      <w:pPr>
        <w:autoSpaceDE w:val="0"/>
        <w:spacing w:after="0"/>
        <w:jc w:val="both"/>
        <w:rPr>
          <w:rFonts w:ascii="Arial" w:eastAsia="Arial" w:hAnsi="Arial" w:cs="Arial"/>
          <w:i/>
          <w:sz w:val="20"/>
          <w:szCs w:val="20"/>
        </w:rPr>
      </w:pPr>
    </w:p>
    <w:p w14:paraId="3128D87B" w14:textId="77777777" w:rsidR="00ED2213" w:rsidRPr="00F8098A" w:rsidRDefault="00ED2213" w:rsidP="00ED2213">
      <w:pPr>
        <w:autoSpaceDE w:val="0"/>
        <w:spacing w:after="0"/>
        <w:jc w:val="both"/>
        <w:rPr>
          <w:rFonts w:ascii="Arial" w:eastAsia="Arial" w:hAnsi="Arial" w:cs="Arial"/>
          <w:i/>
          <w:sz w:val="20"/>
          <w:szCs w:val="20"/>
        </w:rPr>
      </w:pPr>
      <w:r w:rsidRPr="00F8098A">
        <w:rPr>
          <w:rFonts w:ascii="Arial" w:eastAsia="Arial" w:hAnsi="Arial" w:cs="Arial"/>
          <w:i/>
          <w:sz w:val="20"/>
          <w:szCs w:val="20"/>
        </w:rPr>
        <w:t>Posuzuje se návratnost celkové investice bez ohledu na způsob financování.</w:t>
      </w:r>
    </w:p>
    <w:p w14:paraId="0705C1A6" w14:textId="4346E87F" w:rsidR="00A472D1" w:rsidRPr="00E034C7" w:rsidRDefault="00ED2213" w:rsidP="008E213E">
      <w:pPr>
        <w:autoSpaceDE w:val="0"/>
        <w:spacing w:after="0"/>
        <w:jc w:val="both"/>
        <w:rPr>
          <w:rFonts w:ascii="Arial" w:hAnsi="Arial" w:cs="Arial"/>
          <w:b/>
          <w:bCs/>
          <w:sz w:val="20"/>
          <w:szCs w:val="20"/>
        </w:rPr>
      </w:pPr>
      <w:r w:rsidRPr="00F8098A">
        <w:rPr>
          <w:rFonts w:ascii="Arial" w:eastAsia="Arial" w:hAnsi="Arial" w:cs="Arial"/>
          <w:i/>
          <w:sz w:val="20"/>
          <w:szCs w:val="20"/>
        </w:rPr>
        <w:t xml:space="preserve">U </w:t>
      </w:r>
      <w:r w:rsidRPr="00F8098A">
        <w:rPr>
          <w:rFonts w:ascii="Arial" w:eastAsia="Arial" w:hAnsi="Arial" w:cs="Arial"/>
          <w:b/>
          <w:i/>
          <w:sz w:val="20"/>
          <w:szCs w:val="20"/>
        </w:rPr>
        <w:t xml:space="preserve">nepodnikatelských </w:t>
      </w:r>
      <w:r w:rsidRPr="005275DA">
        <w:rPr>
          <w:rFonts w:ascii="Arial" w:eastAsia="Arial" w:hAnsi="Arial" w:cs="Arial"/>
          <w:i/>
          <w:sz w:val="20"/>
          <w:szCs w:val="20"/>
        </w:rPr>
        <w:t xml:space="preserve">projektů </w:t>
      </w:r>
      <w:r w:rsidR="00A472D1" w:rsidRPr="003F51C2">
        <w:rPr>
          <w:rFonts w:ascii="Arial" w:hAnsi="Arial" w:cs="Arial"/>
          <w:bCs/>
          <w:sz w:val="20"/>
          <w:szCs w:val="20"/>
        </w:rPr>
        <w:t>jsou nepříznivé výsledky ukazatelů na</w:t>
      </w:r>
      <w:r w:rsidR="00A472D1" w:rsidRPr="00E034C7">
        <w:rPr>
          <w:rFonts w:ascii="Arial" w:hAnsi="Arial" w:cs="Arial"/>
          <w:bCs/>
          <w:sz w:val="20"/>
          <w:szCs w:val="20"/>
        </w:rPr>
        <w:t xml:space="preserve"> záložce „Návratnost investic pro FA“ očekávané a akceptovatelné.</w:t>
      </w:r>
    </w:p>
    <w:p w14:paraId="1F9D6143" w14:textId="77777777" w:rsidR="00ED2213" w:rsidRPr="00E034C7" w:rsidRDefault="00ED2213" w:rsidP="00ED2213">
      <w:pPr>
        <w:autoSpaceDE w:val="0"/>
        <w:spacing w:after="0"/>
        <w:jc w:val="both"/>
        <w:rPr>
          <w:rFonts w:ascii="Arial" w:eastAsia="Arial" w:hAnsi="Arial" w:cs="Arial"/>
          <w:sz w:val="20"/>
          <w:szCs w:val="20"/>
          <w:highlight w:val="yellow"/>
        </w:rPr>
      </w:pPr>
    </w:p>
    <w:p w14:paraId="73A91BA2" w14:textId="77777777" w:rsidR="00ED2213" w:rsidRPr="00E034C7" w:rsidRDefault="00ED2213" w:rsidP="00ED2213">
      <w:pPr>
        <w:autoSpaceDE w:val="0"/>
        <w:spacing w:after="0"/>
        <w:jc w:val="both"/>
        <w:rPr>
          <w:rFonts w:ascii="Arial" w:eastAsia="Arial" w:hAnsi="Arial" w:cs="Arial"/>
          <w:sz w:val="20"/>
          <w:szCs w:val="20"/>
        </w:rPr>
      </w:pPr>
      <w:r w:rsidRPr="00E034C7">
        <w:rPr>
          <w:rFonts w:ascii="Arial" w:eastAsia="Arial" w:hAnsi="Arial" w:cs="Arial"/>
          <w:sz w:val="20"/>
          <w:szCs w:val="20"/>
        </w:rPr>
        <w:t>Kriteriální ukazatele pro hodnocení finanční návratnosti investice:</w:t>
      </w:r>
    </w:p>
    <w:p w14:paraId="3995FCF4" w14:textId="77777777" w:rsidR="00ED2213" w:rsidRPr="00E034C7" w:rsidRDefault="00ED2213" w:rsidP="00ED2213">
      <w:pPr>
        <w:autoSpaceDE w:val="0"/>
        <w:spacing w:after="0"/>
        <w:jc w:val="both"/>
        <w:rPr>
          <w:rFonts w:ascii="Arial" w:eastAsia="Arial" w:hAnsi="Arial" w:cs="Arial"/>
          <w:sz w:val="20"/>
          <w:szCs w:val="20"/>
          <w:highlight w:val="yellow"/>
        </w:rPr>
      </w:pPr>
    </w:p>
    <w:p w14:paraId="4A15F415" w14:textId="77777777" w:rsidR="00ED2213" w:rsidRPr="00E034C7" w:rsidRDefault="009F628B" w:rsidP="00ED2213">
      <w:pPr>
        <w:autoSpaceDE w:val="0"/>
        <w:spacing w:after="0"/>
        <w:jc w:val="both"/>
        <w:rPr>
          <w:rFonts w:ascii="Arial" w:eastAsia="Arial" w:hAnsi="Arial" w:cs="Arial"/>
          <w:b/>
          <w:u w:val="single"/>
        </w:rPr>
      </w:pPr>
      <w:r w:rsidRPr="00E034C7">
        <w:rPr>
          <w:rFonts w:ascii="Arial" w:eastAsia="Arial" w:hAnsi="Arial" w:cs="Arial"/>
          <w:b/>
          <w:u w:val="single"/>
        </w:rPr>
        <w:t>Č</w:t>
      </w:r>
      <w:r w:rsidR="00ED2213" w:rsidRPr="00E034C7">
        <w:rPr>
          <w:rFonts w:ascii="Arial" w:eastAsia="Arial" w:hAnsi="Arial" w:cs="Arial"/>
          <w:b/>
          <w:u w:val="single"/>
        </w:rPr>
        <w:t>istá současná hodnota (NPV)</w:t>
      </w:r>
      <w:r w:rsidR="00ED2213" w:rsidRPr="00E034C7">
        <w:rPr>
          <w:rFonts w:ascii="Arial" w:eastAsia="Arial" w:hAnsi="Arial" w:cs="Arial"/>
          <w:b/>
        </w:rPr>
        <w:t xml:space="preserve"> </w:t>
      </w:r>
      <w:r w:rsidR="00ED2213" w:rsidRPr="00E034C7">
        <w:rPr>
          <w:rFonts w:ascii="Arial" w:eastAsia="Arial" w:hAnsi="Arial" w:cs="Arial"/>
        </w:rPr>
        <w:t>- v Kč</w:t>
      </w:r>
    </w:p>
    <w:p w14:paraId="4741A27E" w14:textId="77777777" w:rsidR="00ED2213" w:rsidRPr="00E034C7" w:rsidRDefault="00ED2213" w:rsidP="00ED2213">
      <w:pPr>
        <w:autoSpaceDE w:val="0"/>
        <w:spacing w:before="120" w:after="0"/>
        <w:jc w:val="both"/>
        <w:rPr>
          <w:rFonts w:ascii="Arial" w:eastAsia="Arial" w:hAnsi="Arial" w:cs="Arial"/>
          <w:sz w:val="20"/>
          <w:szCs w:val="20"/>
        </w:rPr>
      </w:pPr>
      <w:r w:rsidRPr="00E034C7">
        <w:rPr>
          <w:rFonts w:ascii="Arial" w:eastAsia="Arial" w:hAnsi="Arial" w:cs="Arial"/>
          <w:sz w:val="20"/>
          <w:szCs w:val="20"/>
        </w:rPr>
        <w:t>Vyjadřuje celkovou současnou hodnotu všech peněžních toků souvisejících s investičním projektem.</w:t>
      </w:r>
    </w:p>
    <w:p w14:paraId="3C03A5F3" w14:textId="07DE633C" w:rsidR="00ED2213" w:rsidRPr="00E034C7" w:rsidRDefault="0068484F" w:rsidP="00ED2213">
      <w:pPr>
        <w:autoSpaceDE w:val="0"/>
        <w:spacing w:before="120" w:after="0"/>
        <w:jc w:val="both"/>
        <w:rPr>
          <w:rFonts w:ascii="Arial" w:eastAsia="Arial" w:hAnsi="Arial" w:cs="Arial"/>
          <w:color w:val="0033CC"/>
          <w:sz w:val="20"/>
          <w:szCs w:val="20"/>
        </w:rPr>
      </w:pPr>
      <w:r w:rsidRPr="00E034C7">
        <w:rPr>
          <w:rFonts w:ascii="Arial" w:eastAsia="Arial" w:hAnsi="Arial" w:cs="Arial"/>
          <w:color w:val="0033CC"/>
          <w:sz w:val="20"/>
          <w:szCs w:val="20"/>
        </w:rPr>
        <w:t>U neziskových projektů lze očekávat výsledek</w:t>
      </w:r>
      <w:r w:rsidR="00ED2213" w:rsidRPr="00E034C7">
        <w:rPr>
          <w:rFonts w:ascii="Arial" w:eastAsia="Arial" w:hAnsi="Arial" w:cs="Arial"/>
          <w:color w:val="0033CC"/>
          <w:sz w:val="20"/>
          <w:szCs w:val="20"/>
        </w:rPr>
        <w:t xml:space="preserve"> menší než 0</w:t>
      </w:r>
    </w:p>
    <w:p w14:paraId="33331A4F" w14:textId="77777777" w:rsidR="00ED2213" w:rsidRPr="00E034C7" w:rsidRDefault="00ED2213" w:rsidP="00ED2213">
      <w:pPr>
        <w:autoSpaceDE w:val="0"/>
        <w:spacing w:after="0"/>
        <w:jc w:val="both"/>
        <w:rPr>
          <w:rFonts w:ascii="Arial" w:eastAsia="Arial" w:hAnsi="Arial" w:cs="Arial"/>
          <w:sz w:val="20"/>
          <w:szCs w:val="20"/>
          <w:highlight w:val="yellow"/>
        </w:rPr>
      </w:pPr>
    </w:p>
    <w:p w14:paraId="4A851BF2" w14:textId="77777777" w:rsidR="00ED2213" w:rsidRPr="00E034C7" w:rsidRDefault="00ED2213" w:rsidP="00ED2213">
      <w:pPr>
        <w:autoSpaceDE w:val="0"/>
        <w:spacing w:after="0"/>
        <w:jc w:val="both"/>
        <w:rPr>
          <w:rFonts w:ascii="Arial" w:eastAsia="Arial" w:hAnsi="Arial" w:cs="Arial"/>
          <w:b/>
          <w:u w:val="single"/>
        </w:rPr>
      </w:pPr>
      <w:r w:rsidRPr="00E034C7">
        <w:rPr>
          <w:rFonts w:ascii="Arial" w:eastAsia="Arial" w:hAnsi="Arial" w:cs="Arial"/>
          <w:b/>
          <w:u w:val="single"/>
        </w:rPr>
        <w:t>Vnitřní výnosové procento (IRR)</w:t>
      </w:r>
      <w:r w:rsidRPr="00E034C7">
        <w:rPr>
          <w:rFonts w:ascii="Arial" w:eastAsia="Arial" w:hAnsi="Arial" w:cs="Arial"/>
          <w:b/>
        </w:rPr>
        <w:t xml:space="preserve"> </w:t>
      </w:r>
      <w:r w:rsidRPr="00E034C7">
        <w:rPr>
          <w:rFonts w:ascii="Arial" w:eastAsia="Arial" w:hAnsi="Arial" w:cs="Arial"/>
        </w:rPr>
        <w:t>- v %</w:t>
      </w:r>
    </w:p>
    <w:p w14:paraId="6F8DE52F" w14:textId="77777777" w:rsidR="00ED2213" w:rsidRPr="00E034C7" w:rsidRDefault="00ED2213" w:rsidP="00ED2213">
      <w:pPr>
        <w:autoSpaceDE w:val="0"/>
        <w:spacing w:before="120" w:after="0"/>
        <w:jc w:val="both"/>
        <w:rPr>
          <w:rFonts w:ascii="Arial" w:eastAsia="Arial" w:hAnsi="Arial" w:cs="Arial"/>
          <w:sz w:val="20"/>
          <w:szCs w:val="20"/>
        </w:rPr>
      </w:pPr>
      <w:r w:rsidRPr="00E034C7">
        <w:rPr>
          <w:rFonts w:ascii="Arial" w:eastAsia="Arial" w:hAnsi="Arial" w:cs="Arial"/>
          <w:sz w:val="20"/>
          <w:szCs w:val="20"/>
        </w:rPr>
        <w:t xml:space="preserve">Vypovídá, kolik procent na hodnoceném projektu vyděláme, pokud zvážíme časovou hodnotu peněz. </w:t>
      </w:r>
    </w:p>
    <w:p w14:paraId="319E26D9" w14:textId="658F447A" w:rsidR="00ED2213" w:rsidRPr="00E034C7" w:rsidRDefault="00D02DFC" w:rsidP="00ED2213">
      <w:pPr>
        <w:autoSpaceDE w:val="0"/>
        <w:spacing w:before="120" w:after="0"/>
        <w:jc w:val="both"/>
        <w:rPr>
          <w:rFonts w:ascii="Arial" w:eastAsia="Arial" w:hAnsi="Arial" w:cs="Arial"/>
          <w:color w:val="0033CC"/>
          <w:sz w:val="20"/>
          <w:szCs w:val="20"/>
        </w:rPr>
      </w:pPr>
      <w:r w:rsidRPr="00E034C7">
        <w:rPr>
          <w:rFonts w:ascii="Arial" w:eastAsia="Arial" w:hAnsi="Arial" w:cs="Arial"/>
          <w:color w:val="0033CC"/>
          <w:sz w:val="20"/>
          <w:szCs w:val="20"/>
        </w:rPr>
        <w:t>U neziskových projektů lze očekávat výsledek</w:t>
      </w:r>
      <w:r w:rsidR="00ED2213" w:rsidRPr="00E034C7">
        <w:rPr>
          <w:rFonts w:ascii="Arial" w:eastAsia="Arial" w:hAnsi="Arial" w:cs="Arial"/>
          <w:color w:val="0033CC"/>
          <w:sz w:val="20"/>
          <w:szCs w:val="20"/>
        </w:rPr>
        <w:t xml:space="preserve"> menší než 4,0</w:t>
      </w:r>
    </w:p>
    <w:p w14:paraId="46E3DEC3" w14:textId="77777777" w:rsidR="00ED2213" w:rsidRPr="00E034C7" w:rsidRDefault="00ED2213" w:rsidP="00ED2213">
      <w:pPr>
        <w:autoSpaceDE w:val="0"/>
        <w:spacing w:after="0"/>
        <w:jc w:val="both"/>
        <w:rPr>
          <w:rFonts w:ascii="Arial" w:eastAsia="Arial" w:hAnsi="Arial" w:cs="Arial"/>
          <w:sz w:val="20"/>
          <w:szCs w:val="20"/>
          <w:highlight w:val="yellow"/>
        </w:rPr>
      </w:pPr>
    </w:p>
    <w:p w14:paraId="2EE5B0E3" w14:textId="77777777" w:rsidR="00ED2213" w:rsidRPr="00E034C7" w:rsidRDefault="00ED2213" w:rsidP="00ED2213">
      <w:pPr>
        <w:autoSpaceDE w:val="0"/>
        <w:spacing w:after="0"/>
        <w:jc w:val="both"/>
        <w:rPr>
          <w:rFonts w:ascii="Arial" w:eastAsia="Arial" w:hAnsi="Arial" w:cs="Arial"/>
          <w:b/>
          <w:u w:val="single"/>
        </w:rPr>
      </w:pPr>
      <w:r w:rsidRPr="00E034C7">
        <w:rPr>
          <w:rFonts w:ascii="Arial" w:eastAsia="Arial" w:hAnsi="Arial" w:cs="Arial"/>
          <w:b/>
          <w:u w:val="single"/>
        </w:rPr>
        <w:t>Doba návratnosti investice</w:t>
      </w:r>
      <w:r w:rsidRPr="00E034C7">
        <w:rPr>
          <w:rFonts w:ascii="Arial" w:eastAsia="Arial" w:hAnsi="Arial" w:cs="Arial"/>
          <w:b/>
        </w:rPr>
        <w:t xml:space="preserve"> </w:t>
      </w:r>
      <w:r w:rsidRPr="00E034C7">
        <w:rPr>
          <w:rFonts w:ascii="Arial" w:eastAsia="Arial" w:hAnsi="Arial" w:cs="Arial"/>
        </w:rPr>
        <w:t>- v letech</w:t>
      </w:r>
    </w:p>
    <w:p w14:paraId="3CBFCA55" w14:textId="77777777" w:rsidR="00ED2213" w:rsidRPr="00E034C7" w:rsidRDefault="00ED2213" w:rsidP="00ED2213">
      <w:pPr>
        <w:autoSpaceDE w:val="0"/>
        <w:spacing w:before="120" w:after="0"/>
        <w:jc w:val="both"/>
        <w:rPr>
          <w:rFonts w:ascii="Arial" w:eastAsia="Arial" w:hAnsi="Arial" w:cs="Arial"/>
          <w:sz w:val="20"/>
          <w:szCs w:val="20"/>
        </w:rPr>
      </w:pPr>
      <w:r w:rsidRPr="00E034C7">
        <w:rPr>
          <w:rFonts w:ascii="Arial" w:eastAsia="Arial" w:hAnsi="Arial" w:cs="Arial"/>
          <w:sz w:val="20"/>
          <w:szCs w:val="20"/>
        </w:rPr>
        <w:t>Vypovídá o tom, za jak dlouho se vynaložená investic vrátí.</w:t>
      </w:r>
    </w:p>
    <w:p w14:paraId="24C1FEDD" w14:textId="686E5FE3" w:rsidR="00ED2213" w:rsidRPr="00E034C7" w:rsidRDefault="00D02DFC" w:rsidP="00ED2213">
      <w:pPr>
        <w:autoSpaceDE w:val="0"/>
        <w:spacing w:before="120" w:after="0"/>
        <w:jc w:val="both"/>
        <w:rPr>
          <w:rFonts w:ascii="Arial" w:eastAsia="Arial" w:hAnsi="Arial" w:cs="Arial"/>
          <w:color w:val="0033CC"/>
          <w:sz w:val="20"/>
          <w:szCs w:val="20"/>
        </w:rPr>
      </w:pPr>
      <w:r w:rsidRPr="00E034C7">
        <w:rPr>
          <w:rFonts w:ascii="Arial" w:eastAsia="Arial" w:hAnsi="Arial" w:cs="Arial"/>
          <w:color w:val="0033CC"/>
          <w:sz w:val="20"/>
          <w:szCs w:val="20"/>
        </w:rPr>
        <w:t xml:space="preserve">U neziskových projektů lze očekávat nenávratnost vložených prostředků. </w:t>
      </w:r>
    </w:p>
    <w:p w14:paraId="62969860" w14:textId="77777777" w:rsidR="00ED2213" w:rsidRPr="00E034C7" w:rsidRDefault="00ED2213" w:rsidP="00ED2213">
      <w:pPr>
        <w:autoSpaceDE w:val="0"/>
        <w:spacing w:after="0"/>
        <w:jc w:val="both"/>
        <w:rPr>
          <w:rFonts w:ascii="Arial" w:eastAsia="Arial" w:hAnsi="Arial" w:cs="Arial"/>
          <w:sz w:val="20"/>
          <w:szCs w:val="20"/>
          <w:highlight w:val="yellow"/>
        </w:rPr>
      </w:pPr>
    </w:p>
    <w:p w14:paraId="466087D2" w14:textId="2B7931EA" w:rsidR="00ED2213" w:rsidRPr="00E034C7" w:rsidRDefault="00ED2213" w:rsidP="00ED2213">
      <w:pPr>
        <w:autoSpaceDE w:val="0"/>
        <w:spacing w:after="0"/>
        <w:jc w:val="both"/>
        <w:rPr>
          <w:rFonts w:ascii="Arial" w:eastAsia="Arial" w:hAnsi="Arial" w:cs="Arial"/>
          <w:b/>
          <w:u w:val="single"/>
        </w:rPr>
      </w:pPr>
      <w:r w:rsidRPr="00E034C7">
        <w:rPr>
          <w:rFonts w:ascii="Arial" w:eastAsia="Arial" w:hAnsi="Arial" w:cs="Arial"/>
          <w:b/>
          <w:u w:val="single"/>
        </w:rPr>
        <w:t>Index rentability</w:t>
      </w:r>
      <w:r w:rsidR="002260E7">
        <w:rPr>
          <w:rStyle w:val="Znakapoznpodarou"/>
          <w:rFonts w:ascii="Arial" w:eastAsia="Arial" w:hAnsi="Arial"/>
          <w:b/>
          <w:u w:val="single"/>
        </w:rPr>
        <w:footnoteReference w:id="11"/>
      </w:r>
      <w:r w:rsidRPr="00E034C7">
        <w:rPr>
          <w:rFonts w:ascii="Arial" w:eastAsia="Arial" w:hAnsi="Arial" w:cs="Arial"/>
          <w:b/>
          <w:u w:val="single"/>
        </w:rPr>
        <w:t xml:space="preserve"> (NPV/I)</w:t>
      </w:r>
      <w:r w:rsidRPr="00E034C7">
        <w:rPr>
          <w:rFonts w:ascii="Arial" w:eastAsia="Arial" w:hAnsi="Arial" w:cs="Arial"/>
          <w:b/>
        </w:rPr>
        <w:t xml:space="preserve"> </w:t>
      </w:r>
      <w:r w:rsidRPr="00E034C7">
        <w:rPr>
          <w:rFonts w:ascii="Arial" w:eastAsia="Arial" w:hAnsi="Arial" w:cs="Arial"/>
        </w:rPr>
        <w:t>- index</w:t>
      </w:r>
    </w:p>
    <w:p w14:paraId="0047612E" w14:textId="77777777" w:rsidR="00ED2213" w:rsidRPr="00E034C7" w:rsidRDefault="00ED2213" w:rsidP="00ED2213">
      <w:pPr>
        <w:autoSpaceDE w:val="0"/>
        <w:spacing w:before="120" w:after="0"/>
        <w:jc w:val="both"/>
        <w:rPr>
          <w:rFonts w:ascii="Arial" w:eastAsia="Arial" w:hAnsi="Arial" w:cs="Arial"/>
          <w:sz w:val="20"/>
          <w:szCs w:val="20"/>
        </w:rPr>
      </w:pPr>
      <w:r w:rsidRPr="00E034C7">
        <w:rPr>
          <w:rFonts w:ascii="Arial" w:eastAsia="Arial" w:hAnsi="Arial" w:cs="Arial"/>
          <w:sz w:val="20"/>
          <w:szCs w:val="20"/>
        </w:rPr>
        <w:t>Vyjadřuje výši čistých peněžních přínosů v současné hodnotě (NPV) na jednu korunu vynaložených celkových investic.</w:t>
      </w:r>
    </w:p>
    <w:p w14:paraId="4D67C5AD" w14:textId="2D479E07" w:rsidR="00ED2213" w:rsidRPr="00E034C7" w:rsidRDefault="00D02DFC" w:rsidP="00ED2213">
      <w:pPr>
        <w:autoSpaceDE w:val="0"/>
        <w:spacing w:before="120" w:after="0"/>
        <w:jc w:val="both"/>
        <w:rPr>
          <w:rFonts w:ascii="Arial" w:eastAsia="Arial" w:hAnsi="Arial" w:cs="Arial"/>
          <w:color w:val="0033CC"/>
          <w:sz w:val="20"/>
          <w:szCs w:val="20"/>
        </w:rPr>
      </w:pPr>
      <w:r w:rsidRPr="00E034C7">
        <w:rPr>
          <w:rFonts w:ascii="Arial" w:eastAsia="Arial" w:hAnsi="Arial" w:cs="Arial"/>
          <w:color w:val="0033CC"/>
          <w:sz w:val="20"/>
          <w:szCs w:val="20"/>
        </w:rPr>
        <w:t xml:space="preserve">U neziskových projektů lze očekávat výsledek </w:t>
      </w:r>
      <w:r w:rsidR="00ED2213" w:rsidRPr="00E034C7">
        <w:rPr>
          <w:rFonts w:ascii="Arial" w:eastAsia="Arial" w:hAnsi="Arial" w:cs="Arial"/>
          <w:color w:val="0033CC"/>
          <w:sz w:val="20"/>
          <w:szCs w:val="20"/>
        </w:rPr>
        <w:t>menší než 0</w:t>
      </w:r>
    </w:p>
    <w:p w14:paraId="189FCE95" w14:textId="77777777" w:rsidR="00D66AD1" w:rsidRPr="00E034C7" w:rsidRDefault="00D66AD1" w:rsidP="008E213E">
      <w:pPr>
        <w:spacing w:after="0" w:line="240" w:lineRule="auto"/>
        <w:jc w:val="both"/>
        <w:rPr>
          <w:rFonts w:ascii="Arial" w:hAnsi="Arial" w:cs="Arial"/>
          <w:b/>
          <w:bCs/>
          <w:sz w:val="20"/>
          <w:szCs w:val="20"/>
        </w:rPr>
      </w:pPr>
    </w:p>
    <w:p w14:paraId="5034D0BA" w14:textId="77777777" w:rsidR="002260E7" w:rsidRPr="009D5867" w:rsidRDefault="002260E7" w:rsidP="009D5867">
      <w:pPr>
        <w:autoSpaceDE w:val="0"/>
        <w:spacing w:before="120" w:after="0"/>
        <w:jc w:val="both"/>
        <w:rPr>
          <w:rFonts w:ascii="Arial" w:eastAsia="Arial" w:hAnsi="Arial" w:cs="Arial"/>
          <w:sz w:val="20"/>
          <w:szCs w:val="20"/>
        </w:rPr>
      </w:pPr>
      <w:r w:rsidRPr="009D5867">
        <w:rPr>
          <w:rFonts w:ascii="Arial" w:eastAsia="Arial" w:hAnsi="Arial" w:cs="Arial"/>
          <w:sz w:val="20"/>
          <w:szCs w:val="20"/>
        </w:rPr>
        <w:t>Upozorňujeme žadatele, že smyslem operačních programů je podpora projektů, které by bez podpory nebyly dostatečně rentabilní. Z toho důvodu jsou nepříznivé výsledky ukazatelů na záložce „Návratnost investic pro FA“ očekávané a akceptovatelné. Nepříznivým výsledkem se rozumí situace, kdy je projekt nerentabilní (NPV je záporná a IRR je menší než diskontní sazby), případně situace, kdy je investice rentabilní, ale nikoliv dostatečně na to, aby podnikatel nesl rizika s ní spojená.</w:t>
      </w:r>
    </w:p>
    <w:p w14:paraId="4DC77110" w14:textId="77777777" w:rsidR="00D95226" w:rsidRPr="00E034C7" w:rsidRDefault="00D95226" w:rsidP="008E213E">
      <w:pPr>
        <w:spacing w:after="0" w:line="240" w:lineRule="auto"/>
        <w:jc w:val="both"/>
        <w:rPr>
          <w:rFonts w:ascii="Arial" w:hAnsi="Arial" w:cs="Arial"/>
          <w:b/>
          <w:bCs/>
          <w:sz w:val="20"/>
          <w:szCs w:val="20"/>
        </w:rPr>
      </w:pPr>
    </w:p>
    <w:p w14:paraId="77495F02" w14:textId="77777777" w:rsidR="00D95226" w:rsidRPr="00E034C7" w:rsidRDefault="00D95226" w:rsidP="008E213E">
      <w:pPr>
        <w:spacing w:after="0" w:line="240" w:lineRule="auto"/>
        <w:jc w:val="both"/>
        <w:rPr>
          <w:rFonts w:ascii="Arial" w:hAnsi="Arial" w:cs="Arial"/>
          <w:b/>
          <w:bCs/>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ED2213" w:rsidRPr="00E034C7" w14:paraId="4C379FBD" w14:textId="77777777" w:rsidTr="00F20DF4">
        <w:trPr>
          <w:trHeight w:val="461"/>
        </w:trPr>
        <w:tc>
          <w:tcPr>
            <w:tcW w:w="8647" w:type="dxa"/>
            <w:shd w:val="clear" w:color="auto" w:fill="F2F2F2"/>
          </w:tcPr>
          <w:p w14:paraId="2FA0F083" w14:textId="25371904" w:rsidR="00ED2213" w:rsidRPr="00E034C7" w:rsidRDefault="00ED2213" w:rsidP="00F20DF4">
            <w:pPr>
              <w:autoSpaceDE w:val="0"/>
              <w:spacing w:before="120" w:after="120"/>
              <w:jc w:val="both"/>
              <w:rPr>
                <w:rFonts w:ascii="Arial" w:hAnsi="Arial" w:cs="Arial"/>
                <w:b/>
                <w:sz w:val="20"/>
                <w:szCs w:val="20"/>
              </w:rPr>
            </w:pPr>
            <w:r w:rsidRPr="00E034C7">
              <w:rPr>
                <w:rFonts w:ascii="Arial" w:eastAsia="Arial" w:hAnsi="Arial" w:cs="Arial"/>
                <w:sz w:val="20"/>
                <w:szCs w:val="20"/>
              </w:rPr>
              <w:br w:type="page"/>
            </w:r>
            <w:r w:rsidRPr="00E034C7">
              <w:rPr>
                <w:rFonts w:ascii="Arial" w:hAnsi="Arial" w:cs="Arial"/>
              </w:rPr>
              <w:t xml:space="preserve">Záložka </w:t>
            </w:r>
            <w:r w:rsidRPr="00E034C7">
              <w:rPr>
                <w:rFonts w:ascii="Arial" w:hAnsi="Arial" w:cs="Arial"/>
                <w:b/>
              </w:rPr>
              <w:t>NÁVRATNOST KAPITÁLU PRO FA</w:t>
            </w:r>
          </w:p>
        </w:tc>
      </w:tr>
    </w:tbl>
    <w:p w14:paraId="0CF800D0" w14:textId="77777777" w:rsidR="00ED2213" w:rsidRPr="00E034C7" w:rsidRDefault="00ED2213" w:rsidP="00ED2213">
      <w:pPr>
        <w:autoSpaceDE w:val="0"/>
        <w:spacing w:after="0"/>
        <w:jc w:val="both"/>
        <w:rPr>
          <w:rFonts w:ascii="Arial" w:eastAsia="Arial" w:hAnsi="Arial" w:cs="Arial"/>
          <w:color w:val="0033CC"/>
          <w:sz w:val="20"/>
          <w:szCs w:val="20"/>
        </w:rPr>
      </w:pPr>
    </w:p>
    <w:p w14:paraId="4A3251F0" w14:textId="77777777" w:rsidR="00D24B01" w:rsidRPr="00F8098A" w:rsidRDefault="00D24B01" w:rsidP="00D24B01">
      <w:pPr>
        <w:autoSpaceDE w:val="0"/>
        <w:spacing w:after="0"/>
        <w:jc w:val="both"/>
        <w:rPr>
          <w:rFonts w:ascii="Arial" w:eastAsia="Arial" w:hAnsi="Arial" w:cs="Arial"/>
          <w:b/>
          <w:sz w:val="20"/>
          <w:szCs w:val="20"/>
        </w:rPr>
      </w:pPr>
      <w:r>
        <w:rPr>
          <w:rFonts w:ascii="Arial" w:eastAsia="Arial" w:hAnsi="Arial" w:cs="Arial"/>
          <w:i/>
          <w:color w:val="FF0000"/>
          <w:sz w:val="20"/>
          <w:szCs w:val="20"/>
        </w:rPr>
        <w:t>Záložka je r</w:t>
      </w:r>
      <w:r w:rsidRPr="00E034C7">
        <w:rPr>
          <w:rFonts w:ascii="Arial" w:eastAsia="Arial" w:hAnsi="Arial" w:cs="Arial"/>
          <w:i/>
          <w:color w:val="FF0000"/>
          <w:sz w:val="20"/>
          <w:szCs w:val="20"/>
        </w:rPr>
        <w:t xml:space="preserve">elevantní pouze u projektů </w:t>
      </w:r>
      <w:r>
        <w:rPr>
          <w:rFonts w:ascii="Arial" w:eastAsia="Arial" w:hAnsi="Arial" w:cs="Arial"/>
          <w:i/>
          <w:color w:val="FF0000"/>
          <w:sz w:val="20"/>
          <w:szCs w:val="20"/>
        </w:rPr>
        <w:t>od 5 mil</w:t>
      </w:r>
      <w:r w:rsidRPr="00E034C7">
        <w:rPr>
          <w:rFonts w:ascii="Arial" w:eastAsia="Arial" w:hAnsi="Arial" w:cs="Arial"/>
          <w:i/>
          <w:color w:val="FF0000"/>
          <w:sz w:val="20"/>
          <w:szCs w:val="20"/>
        </w:rPr>
        <w:t>. Kč celkových způsobilých výdajů včetně</w:t>
      </w:r>
      <w:r w:rsidRPr="00F8098A">
        <w:rPr>
          <w:rFonts w:ascii="Arial" w:eastAsia="Arial" w:hAnsi="Arial" w:cs="Arial"/>
          <w:i/>
          <w:color w:val="FF0000"/>
          <w:sz w:val="20"/>
          <w:szCs w:val="20"/>
        </w:rPr>
        <w:t>.</w:t>
      </w:r>
    </w:p>
    <w:p w14:paraId="425AA51E" w14:textId="77777777" w:rsidR="00ED2213" w:rsidRPr="00E034C7" w:rsidRDefault="00ED2213" w:rsidP="00ED2213">
      <w:pPr>
        <w:autoSpaceDE w:val="0"/>
        <w:spacing w:after="0"/>
        <w:jc w:val="both"/>
        <w:rPr>
          <w:rFonts w:ascii="Arial" w:eastAsia="Arial" w:hAnsi="Arial" w:cs="Arial"/>
          <w:color w:val="0033CC"/>
          <w:sz w:val="20"/>
          <w:szCs w:val="20"/>
          <w:highlight w:val="yellow"/>
        </w:rPr>
      </w:pPr>
    </w:p>
    <w:p w14:paraId="6DF5116E" w14:textId="0BC8A063" w:rsidR="000E29DE" w:rsidRDefault="00ED2213" w:rsidP="000E29DE">
      <w:pPr>
        <w:autoSpaceDE w:val="0"/>
        <w:spacing w:after="0"/>
        <w:jc w:val="both"/>
        <w:rPr>
          <w:rFonts w:ascii="Arial" w:eastAsia="Arial" w:hAnsi="Arial" w:cs="Arial"/>
          <w:i/>
          <w:sz w:val="20"/>
          <w:szCs w:val="20"/>
        </w:rPr>
      </w:pPr>
      <w:r w:rsidRPr="00E034C7">
        <w:rPr>
          <w:rFonts w:ascii="Arial" w:eastAsia="Arial" w:hAnsi="Arial" w:cs="Arial"/>
          <w:i/>
          <w:sz w:val="20"/>
          <w:szCs w:val="20"/>
        </w:rPr>
        <w:t xml:space="preserve">Modul CBA automaticky vypočte hodnoty kriteriálních ukazatelů pro hodnocení finanční efektivnosti kapitálu. </w:t>
      </w:r>
      <w:r w:rsidRPr="00F8098A">
        <w:rPr>
          <w:rFonts w:ascii="Arial" w:eastAsia="Arial" w:hAnsi="Arial" w:cs="Arial"/>
          <w:b/>
          <w:i/>
          <w:sz w:val="20"/>
          <w:szCs w:val="20"/>
        </w:rPr>
        <w:t>Pro žadatele je tato záložka needitovatelná.</w:t>
      </w:r>
      <w:r w:rsidR="00D14155" w:rsidRPr="00F8098A">
        <w:rPr>
          <w:rFonts w:ascii="Arial" w:eastAsia="Arial" w:hAnsi="Arial" w:cs="Arial"/>
          <w:b/>
          <w:i/>
          <w:sz w:val="20"/>
          <w:szCs w:val="20"/>
        </w:rPr>
        <w:t xml:space="preserve"> </w:t>
      </w:r>
      <w:r w:rsidRPr="00F8098A">
        <w:rPr>
          <w:rFonts w:ascii="Arial" w:eastAsia="Arial" w:hAnsi="Arial" w:cs="Arial"/>
          <w:i/>
          <w:sz w:val="20"/>
          <w:szCs w:val="20"/>
        </w:rPr>
        <w:t>Posuzuje se návratnost vloženého kapitálu bez příspěvku EU, tj. pouze zdrojů žadatele a ČR.</w:t>
      </w:r>
      <w:r w:rsidR="000E29DE">
        <w:rPr>
          <w:rFonts w:ascii="Arial" w:eastAsia="Arial" w:hAnsi="Arial" w:cs="Arial"/>
          <w:i/>
          <w:sz w:val="20"/>
          <w:szCs w:val="20"/>
        </w:rPr>
        <w:t xml:space="preserve"> V rámci tohoto ukazatele se tedy finanční zdroje (bez příspěvku Unie) investované do projektu považují za odliv peněžních prostředků, nikoliv za investiční náklady. Ostatní zdroje financování (kromě příspěvku Unie) by měly být uvažovány v okamžiku, kdy jsou v projektu skutečně vyplaceny nebo splaceny (v případě půjček a úvěrů).</w:t>
      </w:r>
    </w:p>
    <w:p w14:paraId="6DAAADBB" w14:textId="77777777" w:rsidR="000E29DE" w:rsidRDefault="000E29DE" w:rsidP="000E29DE">
      <w:pPr>
        <w:autoSpaceDE w:val="0"/>
        <w:spacing w:after="0"/>
        <w:jc w:val="both"/>
        <w:rPr>
          <w:rFonts w:ascii="Arial" w:eastAsia="Arial" w:hAnsi="Arial" w:cs="Arial"/>
          <w:i/>
          <w:sz w:val="20"/>
          <w:szCs w:val="20"/>
        </w:rPr>
      </w:pPr>
      <w:r>
        <w:rPr>
          <w:rFonts w:ascii="Arial" w:eastAsia="Arial" w:hAnsi="Arial" w:cs="Arial"/>
          <w:i/>
          <w:sz w:val="20"/>
          <w:szCs w:val="20"/>
        </w:rPr>
        <w:t xml:space="preserve">Tento ukazatel vyjadřuje návratnost kapitálu vloženého do projektu. Lze jej tedy použít ke zhodnocení návratnosti národního kapitálu jako celku nebo návratnosti kapitálu jednotlivých subjektů zapojených do financování projektu (např. při zapojení více subjektů je v rámci finanční analýzy prováděna konsolidace jejich zdrojů a </w:t>
      </w:r>
      <w:proofErr w:type="spellStart"/>
      <w:r>
        <w:rPr>
          <w:rFonts w:ascii="Arial" w:eastAsia="Arial" w:hAnsi="Arial" w:cs="Arial"/>
          <w:i/>
          <w:sz w:val="20"/>
          <w:szCs w:val="20"/>
        </w:rPr>
        <w:t>prostřednictvm</w:t>
      </w:r>
      <w:proofErr w:type="spellEnd"/>
      <w:r>
        <w:rPr>
          <w:rFonts w:ascii="Arial" w:eastAsia="Arial" w:hAnsi="Arial" w:cs="Arial"/>
          <w:i/>
          <w:sz w:val="20"/>
          <w:szCs w:val="20"/>
        </w:rPr>
        <w:t xml:space="preserve"> tohoto ukazatele lze zhodnotit návratnost kapitálu vloženého do projektu každým ze subjektů).</w:t>
      </w:r>
    </w:p>
    <w:p w14:paraId="47D7DA0A" w14:textId="77777777" w:rsidR="000E29DE" w:rsidRDefault="000E29DE" w:rsidP="000E29DE">
      <w:pPr>
        <w:autoSpaceDE w:val="0"/>
        <w:spacing w:after="0"/>
        <w:jc w:val="both"/>
        <w:rPr>
          <w:rFonts w:ascii="Arial" w:eastAsia="Arial" w:hAnsi="Arial" w:cs="Arial"/>
          <w:i/>
          <w:sz w:val="20"/>
          <w:szCs w:val="20"/>
        </w:rPr>
      </w:pPr>
      <w:r>
        <w:rPr>
          <w:rFonts w:ascii="Arial" w:eastAsia="Arial" w:hAnsi="Arial" w:cs="Arial"/>
          <w:i/>
          <w:sz w:val="20"/>
          <w:szCs w:val="20"/>
        </w:rPr>
        <w:t>Návratnost kapitálu bude vždy vycházet lépe než návratnost investice, a to vlivem snížení investičních nákladů o podporu v případě návratnosti kapitálu. Obecně platí pro Návratnost kapitálu, že:</w:t>
      </w:r>
    </w:p>
    <w:p w14:paraId="3ED49C42" w14:textId="77777777" w:rsidR="000E29DE" w:rsidRDefault="000E29DE" w:rsidP="000E29DE">
      <w:pPr>
        <w:pStyle w:val="Odstavecseseznamem"/>
        <w:numPr>
          <w:ilvl w:val="0"/>
          <w:numId w:val="77"/>
        </w:numPr>
        <w:autoSpaceDE w:val="0"/>
        <w:spacing w:after="0"/>
        <w:jc w:val="both"/>
        <w:rPr>
          <w:rFonts w:ascii="Arial" w:eastAsia="Arial" w:hAnsi="Arial" w:cs="Arial"/>
          <w:i/>
          <w:sz w:val="20"/>
          <w:szCs w:val="20"/>
        </w:rPr>
      </w:pPr>
      <w:r>
        <w:rPr>
          <w:rFonts w:ascii="Arial" w:eastAsia="Arial" w:hAnsi="Arial" w:cs="Arial"/>
          <w:i/>
          <w:sz w:val="20"/>
          <w:szCs w:val="20"/>
        </w:rPr>
        <w:t>IRR by mělo být vyšší než diskontní sazby</w:t>
      </w:r>
    </w:p>
    <w:p w14:paraId="7D7B55A8" w14:textId="77777777" w:rsidR="000E29DE" w:rsidRDefault="000E29DE" w:rsidP="000E29DE">
      <w:pPr>
        <w:pStyle w:val="Odstavecseseznamem"/>
        <w:numPr>
          <w:ilvl w:val="0"/>
          <w:numId w:val="77"/>
        </w:numPr>
        <w:autoSpaceDE w:val="0"/>
        <w:spacing w:after="0"/>
        <w:jc w:val="both"/>
        <w:rPr>
          <w:rFonts w:ascii="Arial" w:eastAsia="Arial" w:hAnsi="Arial" w:cs="Arial"/>
          <w:i/>
          <w:sz w:val="20"/>
          <w:szCs w:val="20"/>
        </w:rPr>
      </w:pPr>
      <w:r>
        <w:rPr>
          <w:rFonts w:ascii="Arial" w:eastAsia="Arial" w:hAnsi="Arial" w:cs="Arial"/>
          <w:i/>
          <w:sz w:val="20"/>
          <w:szCs w:val="20"/>
        </w:rPr>
        <w:t>tudíž NPV by mělo být kladné</w:t>
      </w:r>
    </w:p>
    <w:p w14:paraId="7F920B62" w14:textId="77777777" w:rsidR="000E29DE" w:rsidRDefault="000E29DE" w:rsidP="000E29DE">
      <w:pPr>
        <w:pStyle w:val="Odstavecseseznamem"/>
        <w:numPr>
          <w:ilvl w:val="0"/>
          <w:numId w:val="77"/>
        </w:numPr>
        <w:autoSpaceDE w:val="0"/>
        <w:spacing w:after="0"/>
        <w:jc w:val="both"/>
        <w:rPr>
          <w:rFonts w:ascii="Arial" w:eastAsia="Arial" w:hAnsi="Arial" w:cs="Arial"/>
          <w:i/>
          <w:sz w:val="20"/>
          <w:szCs w:val="20"/>
        </w:rPr>
      </w:pPr>
      <w:r>
        <w:rPr>
          <w:rFonts w:ascii="Arial" w:eastAsia="Arial" w:hAnsi="Arial" w:cs="Arial"/>
          <w:i/>
          <w:sz w:val="20"/>
          <w:szCs w:val="20"/>
        </w:rPr>
        <w:t>index – vždy vyšší než 0</w:t>
      </w:r>
    </w:p>
    <w:p w14:paraId="20CBAA76" w14:textId="77777777" w:rsidR="000E29DE" w:rsidRPr="00B965B7" w:rsidRDefault="000E29DE" w:rsidP="000E29DE">
      <w:pPr>
        <w:pStyle w:val="Odstavecseseznamem"/>
        <w:numPr>
          <w:ilvl w:val="0"/>
          <w:numId w:val="77"/>
        </w:numPr>
        <w:autoSpaceDE w:val="0"/>
        <w:spacing w:after="0"/>
        <w:jc w:val="both"/>
        <w:rPr>
          <w:rFonts w:ascii="Arial" w:eastAsia="Arial" w:hAnsi="Arial" w:cs="Arial"/>
          <w:i/>
          <w:sz w:val="20"/>
          <w:szCs w:val="20"/>
        </w:rPr>
      </w:pPr>
      <w:r>
        <w:rPr>
          <w:rFonts w:ascii="Arial" w:eastAsia="Arial" w:hAnsi="Arial" w:cs="Arial"/>
          <w:i/>
          <w:sz w:val="20"/>
          <w:szCs w:val="20"/>
        </w:rPr>
        <w:t xml:space="preserve">doba návratnosti – nejlépe do </w:t>
      </w:r>
      <w:proofErr w:type="gramStart"/>
      <w:r>
        <w:rPr>
          <w:rFonts w:ascii="Arial" w:eastAsia="Arial" w:hAnsi="Arial" w:cs="Arial"/>
          <w:i/>
          <w:sz w:val="20"/>
          <w:szCs w:val="20"/>
        </w:rPr>
        <w:t>10ti</w:t>
      </w:r>
      <w:proofErr w:type="gramEnd"/>
      <w:r>
        <w:rPr>
          <w:rFonts w:ascii="Arial" w:eastAsia="Arial" w:hAnsi="Arial" w:cs="Arial"/>
          <w:i/>
          <w:sz w:val="20"/>
          <w:szCs w:val="20"/>
        </w:rPr>
        <w:t xml:space="preserve"> let, ale zároveň ne kratší než 1 rok.</w:t>
      </w:r>
    </w:p>
    <w:p w14:paraId="40572E15" w14:textId="77777777" w:rsidR="000E29DE" w:rsidRDefault="000E29DE" w:rsidP="000E29DE">
      <w:pPr>
        <w:autoSpaceDE w:val="0"/>
        <w:spacing w:after="0"/>
        <w:jc w:val="both"/>
        <w:rPr>
          <w:rFonts w:ascii="Arial" w:eastAsia="Arial" w:hAnsi="Arial" w:cs="Arial"/>
          <w:i/>
          <w:sz w:val="20"/>
          <w:szCs w:val="20"/>
        </w:rPr>
      </w:pPr>
    </w:p>
    <w:p w14:paraId="5FDACF6C" w14:textId="14473489" w:rsidR="00ED2213" w:rsidRPr="00F8098A" w:rsidRDefault="000E29DE" w:rsidP="000E29DE">
      <w:pPr>
        <w:autoSpaceDE w:val="0"/>
        <w:spacing w:after="0"/>
        <w:jc w:val="both"/>
        <w:rPr>
          <w:rFonts w:ascii="Arial" w:eastAsia="Arial" w:hAnsi="Arial" w:cs="Arial"/>
          <w:i/>
          <w:sz w:val="20"/>
          <w:szCs w:val="20"/>
        </w:rPr>
      </w:pPr>
      <w:r>
        <w:rPr>
          <w:rFonts w:ascii="Arial" w:eastAsia="Arial" w:hAnsi="Arial" w:cs="Arial"/>
          <w:i/>
          <w:sz w:val="20"/>
          <w:szCs w:val="20"/>
        </w:rPr>
        <w:t>Celkové finanční náklady ostatní – jedná se o takové finanční náklady, jejichž existence je ovlivněna způsobem financování projektu – typicky např. úrokové náklady v případě, že je investice financována prostřednictvím úvěru, leasingové splátky, apod.</w:t>
      </w:r>
    </w:p>
    <w:p w14:paraId="68545C24" w14:textId="77777777" w:rsidR="00ED2213" w:rsidRPr="00F8098A" w:rsidRDefault="00ED2213" w:rsidP="00ED2213">
      <w:pPr>
        <w:autoSpaceDE w:val="0"/>
        <w:spacing w:after="0"/>
        <w:jc w:val="both"/>
        <w:rPr>
          <w:rFonts w:ascii="Arial" w:eastAsia="Arial" w:hAnsi="Arial" w:cs="Arial"/>
          <w:sz w:val="20"/>
          <w:szCs w:val="20"/>
          <w:highlight w:val="yellow"/>
        </w:rPr>
      </w:pPr>
    </w:p>
    <w:p w14:paraId="075FBF3A" w14:textId="77777777" w:rsidR="0029556A" w:rsidRPr="00F8098A" w:rsidRDefault="0029556A" w:rsidP="00ED2213">
      <w:pPr>
        <w:autoSpaceDE w:val="0"/>
        <w:spacing w:after="0"/>
        <w:jc w:val="both"/>
        <w:rPr>
          <w:rFonts w:ascii="Arial" w:eastAsia="Arial" w:hAnsi="Arial" w:cs="Arial"/>
          <w:sz w:val="20"/>
          <w:szCs w:val="20"/>
        </w:rPr>
      </w:pPr>
      <w:r w:rsidRPr="00F8098A">
        <w:rPr>
          <w:rFonts w:ascii="Arial" w:eastAsia="Arial" w:hAnsi="Arial" w:cs="Arial"/>
          <w:sz w:val="20"/>
          <w:szCs w:val="20"/>
        </w:rPr>
        <w:t>Finanční návratnost kapitálu je v modulu CBA hodnocena podle stejných kriteriálních ukazatelů jako návratnost investic pro FA.</w:t>
      </w:r>
    </w:p>
    <w:p w14:paraId="7F37C7FE" w14:textId="77777777" w:rsidR="0029556A" w:rsidRPr="003F51C2" w:rsidRDefault="0029556A" w:rsidP="00ED2213">
      <w:pPr>
        <w:autoSpaceDE w:val="0"/>
        <w:spacing w:after="0"/>
        <w:jc w:val="both"/>
        <w:rPr>
          <w:rFonts w:ascii="Arial" w:eastAsia="Arial" w:hAnsi="Arial" w:cs="Arial"/>
          <w:sz w:val="20"/>
          <w:szCs w:val="20"/>
        </w:rPr>
      </w:pPr>
    </w:p>
    <w:p w14:paraId="1A0056C2" w14:textId="77777777" w:rsidR="00ED2213" w:rsidRPr="00E034C7" w:rsidRDefault="00ED2213" w:rsidP="00ED2213">
      <w:pPr>
        <w:autoSpaceDE w:val="0"/>
        <w:spacing w:after="0"/>
        <w:jc w:val="both"/>
        <w:rPr>
          <w:rFonts w:ascii="Arial" w:eastAsia="Arial" w:hAnsi="Arial" w:cs="Arial"/>
          <w:sz w:val="20"/>
          <w:szCs w:val="20"/>
        </w:rPr>
      </w:pPr>
      <w:r w:rsidRPr="00E034C7">
        <w:rPr>
          <w:rFonts w:ascii="Arial" w:eastAsia="Arial" w:hAnsi="Arial" w:cs="Arial"/>
          <w:sz w:val="20"/>
          <w:szCs w:val="20"/>
        </w:rPr>
        <w:t>Kriteriální ukazatele pro hodnocení finanční návratnosti kapitálu:</w:t>
      </w:r>
    </w:p>
    <w:p w14:paraId="1A0D1124" w14:textId="77777777" w:rsidR="00ED2213" w:rsidRPr="00E034C7" w:rsidRDefault="00ED2213" w:rsidP="00ED2213">
      <w:pPr>
        <w:autoSpaceDE w:val="0"/>
        <w:spacing w:after="0"/>
        <w:jc w:val="both"/>
        <w:rPr>
          <w:rFonts w:ascii="Arial" w:eastAsia="Arial" w:hAnsi="Arial" w:cs="Arial"/>
          <w:sz w:val="20"/>
          <w:szCs w:val="20"/>
          <w:highlight w:val="yellow"/>
        </w:rPr>
      </w:pPr>
    </w:p>
    <w:p w14:paraId="0257628E" w14:textId="77777777" w:rsidR="00ED2213" w:rsidRPr="00E034C7" w:rsidRDefault="00ED2213" w:rsidP="00ED2213">
      <w:pPr>
        <w:autoSpaceDE w:val="0"/>
        <w:spacing w:after="0"/>
        <w:jc w:val="both"/>
        <w:rPr>
          <w:rFonts w:ascii="Arial" w:eastAsia="Arial" w:hAnsi="Arial" w:cs="Arial"/>
          <w:b/>
          <w:u w:val="single"/>
        </w:rPr>
      </w:pPr>
      <w:r w:rsidRPr="00E034C7">
        <w:rPr>
          <w:rFonts w:ascii="Arial" w:eastAsia="Arial" w:hAnsi="Arial" w:cs="Arial"/>
          <w:b/>
          <w:u w:val="single"/>
        </w:rPr>
        <w:t>Čistá současná hodnota (NPV)</w:t>
      </w:r>
      <w:r w:rsidRPr="00E034C7">
        <w:rPr>
          <w:rFonts w:ascii="Arial" w:eastAsia="Arial" w:hAnsi="Arial" w:cs="Arial"/>
          <w:b/>
        </w:rPr>
        <w:t xml:space="preserve"> </w:t>
      </w:r>
      <w:r w:rsidRPr="00E034C7">
        <w:rPr>
          <w:rFonts w:ascii="Arial" w:eastAsia="Arial" w:hAnsi="Arial" w:cs="Arial"/>
        </w:rPr>
        <w:t>- v Kč</w:t>
      </w:r>
    </w:p>
    <w:p w14:paraId="6D6C9835" w14:textId="77777777" w:rsidR="00ED2213" w:rsidRPr="00E034C7" w:rsidRDefault="00ED2213" w:rsidP="00ED2213">
      <w:pPr>
        <w:autoSpaceDE w:val="0"/>
        <w:spacing w:before="120" w:after="0"/>
        <w:jc w:val="both"/>
        <w:rPr>
          <w:rFonts w:ascii="Arial" w:eastAsia="Arial" w:hAnsi="Arial" w:cs="Arial"/>
          <w:sz w:val="20"/>
          <w:szCs w:val="20"/>
        </w:rPr>
      </w:pPr>
      <w:r w:rsidRPr="00E034C7">
        <w:rPr>
          <w:rFonts w:ascii="Arial" w:eastAsia="Arial" w:hAnsi="Arial" w:cs="Arial"/>
          <w:sz w:val="20"/>
          <w:szCs w:val="20"/>
        </w:rPr>
        <w:t xml:space="preserve">Vyjadřuje celkovou současnou hodnotu všech peněžních toků souvisejících s investičním projektem, </w:t>
      </w:r>
      <w:r w:rsidR="002822E6" w:rsidRPr="00E034C7">
        <w:rPr>
          <w:rFonts w:ascii="Arial" w:eastAsia="Arial" w:hAnsi="Arial" w:cs="Arial"/>
          <w:sz w:val="20"/>
          <w:szCs w:val="20"/>
        </w:rPr>
        <w:t>se zohlednění</w:t>
      </w:r>
      <w:r w:rsidRPr="00E034C7">
        <w:rPr>
          <w:rFonts w:ascii="Arial" w:eastAsia="Arial" w:hAnsi="Arial" w:cs="Arial"/>
          <w:sz w:val="20"/>
          <w:szCs w:val="20"/>
        </w:rPr>
        <w:t>m pouze zdrojů žadatele a ČR, místo investičních nákladů.</w:t>
      </w:r>
    </w:p>
    <w:p w14:paraId="7A18130D" w14:textId="77777777" w:rsidR="00ED2213" w:rsidRPr="00E034C7" w:rsidRDefault="00ED2213" w:rsidP="00ED2213">
      <w:pPr>
        <w:autoSpaceDE w:val="0"/>
        <w:spacing w:after="0"/>
        <w:jc w:val="both"/>
        <w:rPr>
          <w:rFonts w:ascii="Arial" w:eastAsia="Arial" w:hAnsi="Arial" w:cs="Arial"/>
          <w:sz w:val="20"/>
          <w:szCs w:val="20"/>
        </w:rPr>
      </w:pPr>
    </w:p>
    <w:p w14:paraId="089FDCED" w14:textId="77777777" w:rsidR="00ED2213" w:rsidRPr="00E034C7" w:rsidRDefault="00ED2213" w:rsidP="00710D87">
      <w:pPr>
        <w:keepNext/>
        <w:autoSpaceDE w:val="0"/>
        <w:spacing w:after="0"/>
        <w:jc w:val="both"/>
        <w:rPr>
          <w:rFonts w:ascii="Arial" w:eastAsia="Arial" w:hAnsi="Arial" w:cs="Arial"/>
          <w:b/>
          <w:u w:val="single"/>
        </w:rPr>
      </w:pPr>
      <w:r w:rsidRPr="00E034C7">
        <w:rPr>
          <w:rFonts w:ascii="Arial" w:eastAsia="Arial" w:hAnsi="Arial" w:cs="Arial"/>
          <w:b/>
          <w:u w:val="single"/>
        </w:rPr>
        <w:t>Vnitřní výnosové procento (IRR)</w:t>
      </w:r>
      <w:r w:rsidRPr="00E034C7">
        <w:rPr>
          <w:rFonts w:ascii="Arial" w:eastAsia="Arial" w:hAnsi="Arial" w:cs="Arial"/>
          <w:b/>
        </w:rPr>
        <w:t xml:space="preserve"> </w:t>
      </w:r>
      <w:r w:rsidRPr="00E034C7">
        <w:rPr>
          <w:rFonts w:ascii="Arial" w:eastAsia="Arial" w:hAnsi="Arial" w:cs="Arial"/>
        </w:rPr>
        <w:t>- v %</w:t>
      </w:r>
    </w:p>
    <w:p w14:paraId="77EB25AB" w14:textId="3B8858E4" w:rsidR="00ED2213" w:rsidRPr="00E034C7" w:rsidRDefault="00ED2213" w:rsidP="00ED2213">
      <w:pPr>
        <w:autoSpaceDE w:val="0"/>
        <w:spacing w:before="120" w:after="0"/>
        <w:jc w:val="both"/>
        <w:rPr>
          <w:rFonts w:ascii="Arial" w:eastAsia="Arial" w:hAnsi="Arial" w:cs="Arial"/>
          <w:sz w:val="20"/>
          <w:szCs w:val="20"/>
        </w:rPr>
      </w:pPr>
      <w:r w:rsidRPr="00E034C7">
        <w:rPr>
          <w:rFonts w:ascii="Arial" w:eastAsia="Arial" w:hAnsi="Arial" w:cs="Arial"/>
          <w:sz w:val="20"/>
          <w:szCs w:val="20"/>
        </w:rPr>
        <w:t xml:space="preserve">Vypovídá, kolik procent na hodnoceném projektu vyděláme, pokud zvážíme časovou hodnotu peněz, </w:t>
      </w:r>
      <w:r w:rsidR="002822E6" w:rsidRPr="00E034C7">
        <w:rPr>
          <w:rFonts w:ascii="Arial" w:eastAsia="Arial" w:hAnsi="Arial" w:cs="Arial"/>
          <w:sz w:val="20"/>
          <w:szCs w:val="20"/>
        </w:rPr>
        <w:t>se zohlednění</w:t>
      </w:r>
      <w:r w:rsidRPr="00E034C7">
        <w:rPr>
          <w:rFonts w:ascii="Arial" w:eastAsia="Arial" w:hAnsi="Arial" w:cs="Arial"/>
          <w:sz w:val="20"/>
          <w:szCs w:val="20"/>
        </w:rPr>
        <w:t>m pouze zdrojů žadatele a ČR, místo investičních nákladů.</w:t>
      </w:r>
    </w:p>
    <w:p w14:paraId="13110C75" w14:textId="77777777" w:rsidR="00ED2213" w:rsidRPr="00E034C7" w:rsidRDefault="00ED2213" w:rsidP="00ED2213">
      <w:pPr>
        <w:autoSpaceDE w:val="0"/>
        <w:spacing w:after="0"/>
        <w:jc w:val="both"/>
        <w:rPr>
          <w:rFonts w:ascii="Arial" w:eastAsia="Arial" w:hAnsi="Arial" w:cs="Arial"/>
          <w:sz w:val="20"/>
          <w:szCs w:val="20"/>
          <w:highlight w:val="yellow"/>
        </w:rPr>
      </w:pPr>
    </w:p>
    <w:p w14:paraId="10179762" w14:textId="77777777" w:rsidR="00ED2213" w:rsidRPr="00E034C7" w:rsidRDefault="00ED2213" w:rsidP="00ED2213">
      <w:pPr>
        <w:autoSpaceDE w:val="0"/>
        <w:spacing w:after="0"/>
        <w:jc w:val="both"/>
        <w:rPr>
          <w:rFonts w:ascii="Arial" w:eastAsia="Arial" w:hAnsi="Arial" w:cs="Arial"/>
          <w:b/>
          <w:u w:val="single"/>
        </w:rPr>
      </w:pPr>
      <w:r w:rsidRPr="00E034C7">
        <w:rPr>
          <w:rFonts w:ascii="Arial" w:eastAsia="Arial" w:hAnsi="Arial" w:cs="Arial"/>
          <w:b/>
          <w:u w:val="single"/>
        </w:rPr>
        <w:t>Doba návratnosti investice</w:t>
      </w:r>
      <w:r w:rsidRPr="00E034C7">
        <w:rPr>
          <w:rFonts w:ascii="Arial" w:eastAsia="Arial" w:hAnsi="Arial" w:cs="Arial"/>
          <w:b/>
        </w:rPr>
        <w:t xml:space="preserve"> </w:t>
      </w:r>
      <w:r w:rsidRPr="00E034C7">
        <w:rPr>
          <w:rFonts w:ascii="Arial" w:eastAsia="Arial" w:hAnsi="Arial" w:cs="Arial"/>
        </w:rPr>
        <w:t>- v letech</w:t>
      </w:r>
    </w:p>
    <w:p w14:paraId="74174AE3" w14:textId="77777777" w:rsidR="00ED2213" w:rsidRPr="00E034C7" w:rsidRDefault="00ED2213" w:rsidP="00ED2213">
      <w:pPr>
        <w:autoSpaceDE w:val="0"/>
        <w:spacing w:before="120" w:after="0"/>
        <w:jc w:val="both"/>
        <w:rPr>
          <w:rFonts w:ascii="Arial" w:eastAsia="Arial" w:hAnsi="Arial" w:cs="Arial"/>
          <w:sz w:val="20"/>
          <w:szCs w:val="20"/>
        </w:rPr>
      </w:pPr>
      <w:r w:rsidRPr="00E034C7">
        <w:rPr>
          <w:rFonts w:ascii="Arial" w:eastAsia="Arial" w:hAnsi="Arial" w:cs="Arial"/>
          <w:sz w:val="20"/>
          <w:szCs w:val="20"/>
        </w:rPr>
        <w:t>Vypovídá o tom, za jak dlouho se vynaložený kapitál vrátí.</w:t>
      </w:r>
    </w:p>
    <w:p w14:paraId="3CA0E0D3" w14:textId="77777777" w:rsidR="00ED2213" w:rsidRPr="00E034C7" w:rsidRDefault="00ED2213" w:rsidP="00ED2213">
      <w:pPr>
        <w:autoSpaceDE w:val="0"/>
        <w:spacing w:after="0"/>
        <w:jc w:val="both"/>
        <w:rPr>
          <w:rFonts w:ascii="Arial" w:eastAsia="Arial" w:hAnsi="Arial" w:cs="Arial"/>
          <w:sz w:val="20"/>
          <w:szCs w:val="20"/>
        </w:rPr>
      </w:pPr>
    </w:p>
    <w:p w14:paraId="02DDC9F6" w14:textId="77777777" w:rsidR="00ED2213" w:rsidRPr="00E034C7" w:rsidRDefault="00ED2213" w:rsidP="00ED2213">
      <w:pPr>
        <w:autoSpaceDE w:val="0"/>
        <w:spacing w:after="0"/>
        <w:jc w:val="both"/>
        <w:rPr>
          <w:rFonts w:ascii="Arial" w:eastAsia="Arial" w:hAnsi="Arial" w:cs="Arial"/>
          <w:u w:val="single"/>
        </w:rPr>
      </w:pPr>
      <w:r w:rsidRPr="00E034C7">
        <w:rPr>
          <w:rFonts w:ascii="Arial" w:eastAsia="Arial" w:hAnsi="Arial" w:cs="Arial"/>
          <w:b/>
          <w:u w:val="single"/>
        </w:rPr>
        <w:t>Index rentability (NPV/I)</w:t>
      </w:r>
      <w:r w:rsidRPr="00E034C7">
        <w:rPr>
          <w:rFonts w:ascii="Arial" w:eastAsia="Arial" w:hAnsi="Arial" w:cs="Arial"/>
          <w:b/>
        </w:rPr>
        <w:t xml:space="preserve"> </w:t>
      </w:r>
      <w:r w:rsidRPr="00E034C7">
        <w:rPr>
          <w:rFonts w:ascii="Arial" w:eastAsia="Arial" w:hAnsi="Arial" w:cs="Arial"/>
        </w:rPr>
        <w:t>- index</w:t>
      </w:r>
    </w:p>
    <w:p w14:paraId="1199848A" w14:textId="77777777" w:rsidR="00ED2213" w:rsidRPr="00E034C7" w:rsidRDefault="00ED2213" w:rsidP="00ED2213">
      <w:pPr>
        <w:autoSpaceDE w:val="0"/>
        <w:spacing w:before="120" w:after="0"/>
        <w:jc w:val="both"/>
        <w:rPr>
          <w:rFonts w:ascii="Arial" w:eastAsia="Arial" w:hAnsi="Arial" w:cs="Arial"/>
          <w:sz w:val="20"/>
          <w:szCs w:val="20"/>
        </w:rPr>
      </w:pPr>
      <w:r w:rsidRPr="00E034C7">
        <w:rPr>
          <w:rFonts w:ascii="Arial" w:eastAsia="Arial" w:hAnsi="Arial" w:cs="Arial"/>
          <w:sz w:val="20"/>
          <w:szCs w:val="20"/>
        </w:rPr>
        <w:t>Vyjadřuje výši čistých peněžních přínosů v současné hodnotě (NPV) na jednu korunu vynaloženého kapitálu.</w:t>
      </w:r>
    </w:p>
    <w:p w14:paraId="18F55E49" w14:textId="77777777" w:rsidR="00D95226" w:rsidRPr="00E034C7" w:rsidRDefault="00D95226" w:rsidP="00ED2213">
      <w:pPr>
        <w:autoSpaceDE w:val="0"/>
        <w:spacing w:after="0"/>
        <w:jc w:val="both"/>
        <w:rPr>
          <w:rFonts w:ascii="Arial" w:eastAsia="Arial" w:hAnsi="Arial" w:cs="Arial"/>
          <w:b/>
          <w:sz w:val="20"/>
          <w:szCs w:val="20"/>
          <w:highlight w:val="yellow"/>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36267" w:rsidRPr="00E034C7" w14:paraId="7450323C" w14:textId="77777777" w:rsidTr="00F20DF4">
        <w:trPr>
          <w:trHeight w:val="461"/>
        </w:trPr>
        <w:tc>
          <w:tcPr>
            <w:tcW w:w="8647" w:type="dxa"/>
            <w:shd w:val="clear" w:color="auto" w:fill="F2F2F2"/>
          </w:tcPr>
          <w:p w14:paraId="55DC0247" w14:textId="54CEB4A7" w:rsidR="00536267" w:rsidRPr="00E034C7" w:rsidRDefault="00536267" w:rsidP="00F20DF4">
            <w:pPr>
              <w:autoSpaceDE w:val="0"/>
              <w:spacing w:before="120" w:after="120"/>
              <w:jc w:val="both"/>
              <w:rPr>
                <w:rFonts w:ascii="Arial" w:hAnsi="Arial" w:cs="Arial"/>
                <w:b/>
                <w:sz w:val="20"/>
                <w:szCs w:val="20"/>
              </w:rPr>
            </w:pPr>
            <w:r w:rsidRPr="00E034C7">
              <w:rPr>
                <w:rFonts w:ascii="Arial" w:eastAsia="Arial" w:hAnsi="Arial" w:cs="Arial"/>
                <w:sz w:val="20"/>
                <w:szCs w:val="20"/>
              </w:rPr>
              <w:br w:type="page"/>
            </w:r>
            <w:r w:rsidRPr="00E034C7">
              <w:rPr>
                <w:rFonts w:ascii="Arial" w:hAnsi="Arial" w:cs="Arial"/>
              </w:rPr>
              <w:t xml:space="preserve">Záložka </w:t>
            </w:r>
            <w:r w:rsidRPr="00E034C7">
              <w:rPr>
                <w:rFonts w:ascii="Arial" w:hAnsi="Arial" w:cs="Arial"/>
                <w:b/>
              </w:rPr>
              <w:t>UDRŽITELNOST PRO FA</w:t>
            </w:r>
          </w:p>
        </w:tc>
      </w:tr>
    </w:tbl>
    <w:p w14:paraId="43A41CD6" w14:textId="77777777" w:rsidR="00536267" w:rsidRDefault="00536267" w:rsidP="00536267">
      <w:pPr>
        <w:autoSpaceDE w:val="0"/>
        <w:spacing w:after="0"/>
        <w:jc w:val="both"/>
        <w:rPr>
          <w:rFonts w:ascii="Arial" w:eastAsia="Arial" w:hAnsi="Arial" w:cs="Arial"/>
          <w:color w:val="0033CC"/>
          <w:sz w:val="20"/>
          <w:szCs w:val="20"/>
          <w:highlight w:val="yellow"/>
        </w:rPr>
      </w:pPr>
    </w:p>
    <w:p w14:paraId="12EA4F87" w14:textId="77777777" w:rsidR="00D24B01" w:rsidRPr="00F8098A" w:rsidRDefault="00D24B01" w:rsidP="00D24B01">
      <w:pPr>
        <w:autoSpaceDE w:val="0"/>
        <w:spacing w:after="0"/>
        <w:jc w:val="both"/>
        <w:rPr>
          <w:rFonts w:ascii="Arial" w:eastAsia="Arial" w:hAnsi="Arial" w:cs="Arial"/>
          <w:b/>
          <w:sz w:val="20"/>
          <w:szCs w:val="20"/>
        </w:rPr>
      </w:pPr>
      <w:r>
        <w:rPr>
          <w:rFonts w:ascii="Arial" w:eastAsia="Arial" w:hAnsi="Arial" w:cs="Arial"/>
          <w:i/>
          <w:color w:val="FF0000"/>
          <w:sz w:val="20"/>
          <w:szCs w:val="20"/>
        </w:rPr>
        <w:t>Záložka je r</w:t>
      </w:r>
      <w:r w:rsidRPr="00E034C7">
        <w:rPr>
          <w:rFonts w:ascii="Arial" w:eastAsia="Arial" w:hAnsi="Arial" w:cs="Arial"/>
          <w:i/>
          <w:color w:val="FF0000"/>
          <w:sz w:val="20"/>
          <w:szCs w:val="20"/>
        </w:rPr>
        <w:t xml:space="preserve">elevantní pouze u projektů </w:t>
      </w:r>
      <w:r>
        <w:rPr>
          <w:rFonts w:ascii="Arial" w:eastAsia="Arial" w:hAnsi="Arial" w:cs="Arial"/>
          <w:i/>
          <w:color w:val="FF0000"/>
          <w:sz w:val="20"/>
          <w:szCs w:val="20"/>
        </w:rPr>
        <w:t>od 5 mil</w:t>
      </w:r>
      <w:r w:rsidRPr="00E034C7">
        <w:rPr>
          <w:rFonts w:ascii="Arial" w:eastAsia="Arial" w:hAnsi="Arial" w:cs="Arial"/>
          <w:i/>
          <w:color w:val="FF0000"/>
          <w:sz w:val="20"/>
          <w:szCs w:val="20"/>
        </w:rPr>
        <w:t>. Kč celkových způsobilých výdajů včetně</w:t>
      </w:r>
      <w:r w:rsidRPr="00F8098A">
        <w:rPr>
          <w:rFonts w:ascii="Arial" w:eastAsia="Arial" w:hAnsi="Arial" w:cs="Arial"/>
          <w:i/>
          <w:color w:val="FF0000"/>
          <w:sz w:val="20"/>
          <w:szCs w:val="20"/>
        </w:rPr>
        <w:t>.</w:t>
      </w:r>
    </w:p>
    <w:p w14:paraId="077E4A05" w14:textId="77777777" w:rsidR="00D24B01" w:rsidRPr="00E034C7" w:rsidRDefault="00D24B01" w:rsidP="00536267">
      <w:pPr>
        <w:autoSpaceDE w:val="0"/>
        <w:spacing w:after="0"/>
        <w:jc w:val="both"/>
        <w:rPr>
          <w:rFonts w:ascii="Arial" w:eastAsia="Arial" w:hAnsi="Arial" w:cs="Arial"/>
          <w:color w:val="0033CC"/>
          <w:sz w:val="20"/>
          <w:szCs w:val="20"/>
          <w:highlight w:val="yellow"/>
        </w:rPr>
      </w:pPr>
    </w:p>
    <w:p w14:paraId="09F30D18" w14:textId="77777777" w:rsidR="00536267" w:rsidRPr="00F8098A" w:rsidRDefault="00536267" w:rsidP="00536267">
      <w:pPr>
        <w:autoSpaceDE w:val="0"/>
        <w:spacing w:after="0"/>
        <w:jc w:val="both"/>
        <w:rPr>
          <w:rFonts w:ascii="Arial" w:eastAsia="Arial" w:hAnsi="Arial" w:cs="Arial"/>
          <w:i/>
          <w:sz w:val="20"/>
          <w:szCs w:val="20"/>
        </w:rPr>
      </w:pPr>
      <w:r w:rsidRPr="00E034C7">
        <w:rPr>
          <w:rFonts w:ascii="Arial" w:eastAsia="Arial" w:hAnsi="Arial" w:cs="Arial"/>
          <w:b/>
          <w:i/>
          <w:sz w:val="20"/>
          <w:szCs w:val="20"/>
        </w:rPr>
        <w:t>Pro žadatele je tato záložka needitovatelná.</w:t>
      </w:r>
    </w:p>
    <w:p w14:paraId="4C4A12E8" w14:textId="77777777" w:rsidR="00536267" w:rsidRPr="00F8098A" w:rsidRDefault="00536267" w:rsidP="00536267">
      <w:pPr>
        <w:autoSpaceDE w:val="0"/>
        <w:spacing w:after="0"/>
        <w:jc w:val="both"/>
        <w:rPr>
          <w:rFonts w:ascii="Arial" w:eastAsia="Arial" w:hAnsi="Arial" w:cs="Arial"/>
          <w:i/>
          <w:sz w:val="20"/>
          <w:szCs w:val="20"/>
          <w:highlight w:val="yellow"/>
        </w:rPr>
      </w:pPr>
    </w:p>
    <w:p w14:paraId="50C4292B" w14:textId="644674CC" w:rsidR="00536267" w:rsidRPr="00F8098A" w:rsidRDefault="00536267" w:rsidP="00536267">
      <w:pPr>
        <w:autoSpaceDE w:val="0"/>
        <w:spacing w:after="0"/>
        <w:jc w:val="both"/>
        <w:rPr>
          <w:rFonts w:ascii="Arial" w:eastAsia="Arial" w:hAnsi="Arial" w:cs="Arial"/>
          <w:i/>
          <w:sz w:val="20"/>
          <w:szCs w:val="20"/>
        </w:rPr>
      </w:pPr>
      <w:r w:rsidRPr="00F8098A">
        <w:rPr>
          <w:rFonts w:ascii="Arial" w:eastAsia="Arial" w:hAnsi="Arial" w:cs="Arial"/>
          <w:i/>
          <w:sz w:val="20"/>
          <w:szCs w:val="20"/>
        </w:rPr>
        <w:t>Pro zajištění udržitelnosti projektu je klíčové, aby čistý tok kumulovaného peněžního toku byl kladný po celé referenční období. Peněžní tok v jednotlivých letech může dosáhnout záporných hodnot, ale pouze za předpokladu, že kumulovaný peněžní tok bude kladný.</w:t>
      </w:r>
      <w:r w:rsidR="000E29DE">
        <w:rPr>
          <w:rFonts w:ascii="Arial" w:eastAsia="Arial" w:hAnsi="Arial" w:cs="Arial"/>
          <w:i/>
          <w:sz w:val="20"/>
          <w:szCs w:val="20"/>
        </w:rPr>
        <w:t xml:space="preserve"> Určení udržitelnosti projektu tedy zahrnuje posouzení, zda nevzniká riziko vyčerpání peněz v budoucnosti. Musí být doloženo, jak budou v časovém horizontu projektu odpovídat zdroje financování meziročním výdajům. Z toho plyne, že stěžejní je načasování peněžních příjmů a plateb.</w:t>
      </w:r>
    </w:p>
    <w:p w14:paraId="106C3D20" w14:textId="77777777" w:rsidR="00536267" w:rsidRPr="00F8098A" w:rsidRDefault="00536267" w:rsidP="00536267">
      <w:pPr>
        <w:spacing w:after="0" w:line="240" w:lineRule="auto"/>
        <w:jc w:val="both"/>
        <w:rPr>
          <w:rFonts w:ascii="Arial" w:hAnsi="Arial" w:cs="Arial"/>
          <w:sz w:val="20"/>
          <w:szCs w:val="20"/>
        </w:rPr>
      </w:pPr>
    </w:p>
    <w:p w14:paraId="2371BAAF" w14:textId="77777777" w:rsidR="00536267" w:rsidRPr="00E034C7" w:rsidRDefault="00536267" w:rsidP="00536267">
      <w:pPr>
        <w:autoSpaceDE w:val="0"/>
        <w:spacing w:after="0"/>
        <w:jc w:val="both"/>
        <w:rPr>
          <w:rFonts w:ascii="Arial" w:eastAsia="Arial" w:hAnsi="Arial" w:cs="Arial"/>
          <w:color w:val="0033CC"/>
          <w:sz w:val="20"/>
          <w:szCs w:val="20"/>
        </w:rPr>
      </w:pPr>
      <w:r w:rsidRPr="00E034C7">
        <w:rPr>
          <w:rFonts w:ascii="Arial" w:eastAsia="Arial" w:hAnsi="Arial" w:cs="Arial"/>
          <w:color w:val="0033CC"/>
          <w:sz w:val="20"/>
          <w:szCs w:val="20"/>
        </w:rPr>
        <w:t>Pro účely ověření zajištění udržitelnosti projektu je relevantní zejména vyhodnocení ANO / NE.</w:t>
      </w:r>
    </w:p>
    <w:p w14:paraId="5D139F0B" w14:textId="77777777" w:rsidR="00536267" w:rsidRPr="00E034C7" w:rsidRDefault="00536267" w:rsidP="00536267">
      <w:pPr>
        <w:spacing w:after="0" w:line="240" w:lineRule="auto"/>
        <w:jc w:val="both"/>
        <w:rPr>
          <w:rFonts w:ascii="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36267" w:rsidRPr="00E034C7" w14:paraId="441DB917" w14:textId="77777777" w:rsidTr="00F20DF4">
        <w:trPr>
          <w:trHeight w:val="461"/>
        </w:trPr>
        <w:tc>
          <w:tcPr>
            <w:tcW w:w="8647" w:type="dxa"/>
            <w:shd w:val="clear" w:color="auto" w:fill="F2F2F2"/>
          </w:tcPr>
          <w:p w14:paraId="23C47DE0" w14:textId="77777777" w:rsidR="00536267" w:rsidRPr="00F8098A" w:rsidRDefault="00536267" w:rsidP="00A04E91">
            <w:pPr>
              <w:keepNext/>
              <w:autoSpaceDE w:val="0"/>
              <w:spacing w:before="120" w:after="120"/>
              <w:jc w:val="both"/>
              <w:rPr>
                <w:rFonts w:ascii="Arial" w:hAnsi="Arial" w:cs="Arial"/>
                <w:b/>
                <w:sz w:val="20"/>
                <w:szCs w:val="20"/>
              </w:rPr>
            </w:pPr>
            <w:r w:rsidRPr="00F8098A">
              <w:rPr>
                <w:rFonts w:ascii="Arial" w:hAnsi="Arial" w:cs="Arial"/>
              </w:rPr>
              <w:t xml:space="preserve">Záložka </w:t>
            </w:r>
            <w:r w:rsidRPr="00F8098A">
              <w:rPr>
                <w:rFonts w:ascii="Arial" w:hAnsi="Arial" w:cs="Arial"/>
                <w:b/>
              </w:rPr>
              <w:t>CITLIVOST FINANČNÍ ANALÝZY</w:t>
            </w:r>
          </w:p>
        </w:tc>
      </w:tr>
    </w:tbl>
    <w:p w14:paraId="43528278" w14:textId="77777777" w:rsidR="00536267" w:rsidRPr="00E034C7" w:rsidRDefault="00536267" w:rsidP="00A04E91">
      <w:pPr>
        <w:keepNext/>
        <w:autoSpaceDE w:val="0"/>
        <w:spacing w:after="0"/>
        <w:jc w:val="both"/>
        <w:rPr>
          <w:rFonts w:ascii="Arial" w:eastAsia="Arial" w:hAnsi="Arial" w:cs="Arial"/>
          <w:color w:val="0033CC"/>
          <w:sz w:val="20"/>
          <w:szCs w:val="20"/>
          <w:highlight w:val="yellow"/>
        </w:rPr>
      </w:pPr>
    </w:p>
    <w:p w14:paraId="4F640AA3" w14:textId="43C76172" w:rsidR="00536267" w:rsidRPr="00F8098A" w:rsidRDefault="00536267" w:rsidP="00A04E91">
      <w:pPr>
        <w:keepNext/>
        <w:autoSpaceDE w:val="0"/>
        <w:spacing w:after="0"/>
        <w:jc w:val="both"/>
        <w:rPr>
          <w:rFonts w:ascii="Arial" w:eastAsia="Arial" w:hAnsi="Arial" w:cs="Arial"/>
          <w:i/>
          <w:color w:val="FF0000"/>
          <w:sz w:val="20"/>
          <w:szCs w:val="20"/>
        </w:rPr>
      </w:pPr>
      <w:r w:rsidRPr="00E034C7">
        <w:rPr>
          <w:rFonts w:ascii="Arial" w:eastAsia="Arial" w:hAnsi="Arial" w:cs="Arial"/>
          <w:i/>
          <w:color w:val="FF0000"/>
          <w:sz w:val="20"/>
          <w:szCs w:val="20"/>
        </w:rPr>
        <w:t>Záložka je relevantní pouze u projektů od 100 mil. Kč celkových způsobilých výdajů včetně</w:t>
      </w:r>
      <w:r w:rsidR="00D02DFC" w:rsidRPr="00F8098A">
        <w:rPr>
          <w:rFonts w:ascii="Arial" w:eastAsia="Arial" w:hAnsi="Arial" w:cs="Arial"/>
          <w:i/>
          <w:color w:val="FF0000"/>
          <w:sz w:val="20"/>
          <w:szCs w:val="20"/>
        </w:rPr>
        <w:t xml:space="preserve">. </w:t>
      </w:r>
    </w:p>
    <w:p w14:paraId="4BF8EF46" w14:textId="77777777" w:rsidR="00536267" w:rsidRPr="00F8098A" w:rsidRDefault="00536267" w:rsidP="00A04E91">
      <w:pPr>
        <w:keepNext/>
        <w:autoSpaceDE w:val="0"/>
        <w:spacing w:after="0"/>
        <w:jc w:val="both"/>
        <w:rPr>
          <w:rFonts w:ascii="Arial" w:eastAsia="Arial" w:hAnsi="Arial" w:cs="Arial"/>
          <w:color w:val="0033CC"/>
          <w:sz w:val="20"/>
          <w:szCs w:val="20"/>
          <w:highlight w:val="yellow"/>
        </w:rPr>
      </w:pPr>
    </w:p>
    <w:p w14:paraId="28002507" w14:textId="77777777" w:rsidR="00536267" w:rsidRPr="00F8098A" w:rsidRDefault="00536267" w:rsidP="00536267">
      <w:pPr>
        <w:autoSpaceDE w:val="0"/>
        <w:spacing w:after="0"/>
        <w:jc w:val="both"/>
        <w:rPr>
          <w:rFonts w:ascii="Arial" w:eastAsia="Arial" w:hAnsi="Arial" w:cs="Arial"/>
          <w:i/>
          <w:sz w:val="20"/>
          <w:szCs w:val="20"/>
        </w:rPr>
      </w:pPr>
      <w:r w:rsidRPr="00F8098A">
        <w:rPr>
          <w:rFonts w:ascii="Arial" w:eastAsia="Arial" w:hAnsi="Arial" w:cs="Arial"/>
          <w:i/>
          <w:sz w:val="20"/>
          <w:szCs w:val="20"/>
        </w:rPr>
        <w:t>Modul CBA vypočte nové hodnoty a % změny kriteriálních ukazatelů pro hodnocení finanční efektivnosti investice a kapitálu, po zadání položky a změny vstupního parametru pro FA. Posuzuje se míra citlivosti výsledků FA na změnu parametrů, které vstupují do výpočtu FA.</w:t>
      </w:r>
    </w:p>
    <w:p w14:paraId="289933CB" w14:textId="77777777" w:rsidR="00536267" w:rsidRPr="003F51C2" w:rsidRDefault="00536267" w:rsidP="00536267">
      <w:pPr>
        <w:autoSpaceDE w:val="0"/>
        <w:spacing w:after="0"/>
        <w:jc w:val="both"/>
        <w:rPr>
          <w:rFonts w:ascii="Arial" w:eastAsia="Arial" w:hAnsi="Arial" w:cs="Arial"/>
          <w:i/>
          <w:sz w:val="20"/>
          <w:szCs w:val="20"/>
        </w:rPr>
      </w:pPr>
    </w:p>
    <w:p w14:paraId="1864B9B5" w14:textId="7F9426F5" w:rsidR="00536267" w:rsidRPr="00E034C7" w:rsidRDefault="00536267" w:rsidP="00536267">
      <w:pPr>
        <w:autoSpaceDE w:val="0"/>
        <w:spacing w:after="0"/>
        <w:jc w:val="both"/>
        <w:rPr>
          <w:rFonts w:ascii="Arial" w:eastAsia="Arial" w:hAnsi="Arial" w:cs="Arial"/>
          <w:i/>
          <w:sz w:val="20"/>
          <w:szCs w:val="20"/>
        </w:rPr>
      </w:pPr>
      <w:r w:rsidRPr="00E034C7">
        <w:rPr>
          <w:rFonts w:ascii="Arial" w:eastAsia="Arial" w:hAnsi="Arial" w:cs="Arial"/>
          <w:i/>
          <w:sz w:val="20"/>
          <w:szCs w:val="20"/>
        </w:rPr>
        <w:t xml:space="preserve">Pokud jsou změny výsledků ukazatelů větší než změny vstupů (v %), lze vstupní parametr interpretovat jako vstup s nadměrným vlivem na výsledky kriteriálních ukazatelů. U takových vstupů by měl žadatel věnovat zvýšenou pozornost analýze rizik projektu a </w:t>
      </w:r>
      <w:proofErr w:type="spellStart"/>
      <w:r w:rsidRPr="00E034C7">
        <w:rPr>
          <w:rFonts w:ascii="Arial" w:eastAsia="Arial" w:hAnsi="Arial" w:cs="Arial"/>
          <w:i/>
          <w:sz w:val="20"/>
          <w:szCs w:val="20"/>
        </w:rPr>
        <w:t>jejicheliminaci</w:t>
      </w:r>
      <w:proofErr w:type="spellEnd"/>
      <w:r w:rsidRPr="00E034C7">
        <w:rPr>
          <w:rFonts w:ascii="Arial" w:eastAsia="Arial" w:hAnsi="Arial" w:cs="Arial"/>
          <w:i/>
          <w:sz w:val="20"/>
          <w:szCs w:val="20"/>
        </w:rPr>
        <w:t>.</w:t>
      </w:r>
    </w:p>
    <w:p w14:paraId="6B3508C0" w14:textId="77777777" w:rsidR="00536267" w:rsidRPr="00E034C7" w:rsidRDefault="00536267" w:rsidP="00536267">
      <w:pPr>
        <w:autoSpaceDE w:val="0"/>
        <w:spacing w:after="0"/>
        <w:jc w:val="both"/>
        <w:rPr>
          <w:rFonts w:ascii="Arial" w:eastAsia="Arial" w:hAnsi="Arial" w:cs="Arial"/>
          <w:color w:val="0033CC"/>
          <w:sz w:val="20"/>
          <w:szCs w:val="20"/>
        </w:rPr>
      </w:pPr>
    </w:p>
    <w:p w14:paraId="6C9DB033" w14:textId="30DF9A68" w:rsidR="009312E3" w:rsidRPr="00E034C7" w:rsidRDefault="009312E3" w:rsidP="00536267">
      <w:pPr>
        <w:autoSpaceDE w:val="0"/>
        <w:spacing w:after="0"/>
        <w:jc w:val="both"/>
        <w:rPr>
          <w:rFonts w:ascii="Arial" w:eastAsia="Arial" w:hAnsi="Arial" w:cs="Arial"/>
          <w:sz w:val="20"/>
          <w:szCs w:val="20"/>
        </w:rPr>
      </w:pPr>
      <w:r w:rsidRPr="00E034C7">
        <w:rPr>
          <w:rFonts w:ascii="Arial" w:eastAsia="Arial" w:hAnsi="Arial" w:cs="Arial"/>
          <w:sz w:val="20"/>
          <w:szCs w:val="20"/>
        </w:rPr>
        <w:t>Žadatel vybere položku, kterou chce změnit a zadá příslušné procento pro vyjádření změny. Aplikace automaticky zobrazí porovnání hodnot kriteriálních ukazatelů před a po zadané procentní změně dané položky.</w:t>
      </w:r>
      <w:r w:rsidR="00D02DFC" w:rsidRPr="00E034C7">
        <w:rPr>
          <w:rFonts w:ascii="Arial" w:eastAsia="Arial" w:hAnsi="Arial" w:cs="Arial"/>
          <w:sz w:val="20"/>
          <w:szCs w:val="20"/>
        </w:rPr>
        <w:t xml:space="preserve"> U příjmových položek je nutno zadávat zápornou hodnotu změny (tedy např. -10,0 %). </w:t>
      </w:r>
    </w:p>
    <w:p w14:paraId="787D7781" w14:textId="77777777" w:rsidR="009312E3" w:rsidRPr="00E034C7" w:rsidRDefault="009312E3" w:rsidP="00536267">
      <w:pPr>
        <w:autoSpaceDE w:val="0"/>
        <w:spacing w:after="0"/>
        <w:jc w:val="both"/>
        <w:rPr>
          <w:rFonts w:ascii="Arial" w:eastAsia="Arial" w:hAnsi="Arial" w:cs="Arial"/>
          <w:color w:val="0033CC"/>
          <w:sz w:val="20"/>
          <w:szCs w:val="20"/>
        </w:rPr>
      </w:pPr>
    </w:p>
    <w:p w14:paraId="005E8E1F" w14:textId="77777777" w:rsidR="00536267" w:rsidRPr="00E034C7" w:rsidRDefault="00536267" w:rsidP="00536267">
      <w:pPr>
        <w:autoSpaceDE w:val="0"/>
        <w:spacing w:after="0"/>
        <w:jc w:val="both"/>
        <w:rPr>
          <w:rFonts w:ascii="Arial" w:eastAsia="Arial" w:hAnsi="Arial" w:cs="Arial"/>
          <w:sz w:val="20"/>
          <w:szCs w:val="20"/>
        </w:rPr>
      </w:pPr>
      <w:r w:rsidRPr="00E034C7">
        <w:rPr>
          <w:rFonts w:ascii="Arial" w:eastAsia="Arial" w:hAnsi="Arial" w:cs="Arial"/>
          <w:sz w:val="20"/>
          <w:szCs w:val="20"/>
        </w:rPr>
        <w:t>Pro zadání vstupních hodnot zvolte tlačítko „</w:t>
      </w:r>
      <w:r w:rsidRPr="00E034C7">
        <w:rPr>
          <w:rFonts w:ascii="Arial" w:eastAsia="Arial" w:hAnsi="Arial" w:cs="Arial"/>
          <w:b/>
          <w:color w:val="0033CC"/>
          <w:sz w:val="20"/>
          <w:szCs w:val="20"/>
        </w:rPr>
        <w:t>Výběr položky</w:t>
      </w:r>
      <w:r w:rsidRPr="00E034C7">
        <w:rPr>
          <w:rFonts w:ascii="Arial" w:eastAsia="Arial" w:hAnsi="Arial" w:cs="Arial"/>
          <w:sz w:val="20"/>
          <w:szCs w:val="20"/>
        </w:rPr>
        <w:t>“.</w:t>
      </w:r>
    </w:p>
    <w:p w14:paraId="467EF149" w14:textId="77777777" w:rsidR="00536267" w:rsidRPr="00E034C7" w:rsidRDefault="00536267" w:rsidP="00536267">
      <w:pPr>
        <w:autoSpaceDE w:val="0"/>
        <w:spacing w:after="0"/>
        <w:jc w:val="both"/>
        <w:rPr>
          <w:rFonts w:ascii="Arial" w:eastAsia="Arial" w:hAnsi="Arial" w:cs="Arial"/>
          <w:sz w:val="20"/>
          <w:szCs w:val="20"/>
        </w:rPr>
      </w:pPr>
      <w:r w:rsidRPr="00E034C7">
        <w:rPr>
          <w:rFonts w:ascii="Arial" w:eastAsia="Arial" w:hAnsi="Arial" w:cs="Arial"/>
          <w:sz w:val="20"/>
          <w:szCs w:val="20"/>
        </w:rPr>
        <w:t>Pro zadání míry změny vstupní hodnoty zadejte „</w:t>
      </w:r>
      <w:r w:rsidRPr="00E034C7">
        <w:rPr>
          <w:rFonts w:ascii="Arial" w:eastAsia="Arial" w:hAnsi="Arial" w:cs="Arial"/>
          <w:b/>
          <w:color w:val="0033CC"/>
          <w:sz w:val="20"/>
          <w:szCs w:val="20"/>
        </w:rPr>
        <w:t>Procento</w:t>
      </w:r>
      <w:r w:rsidRPr="00E034C7">
        <w:rPr>
          <w:rFonts w:ascii="Arial" w:eastAsia="Arial" w:hAnsi="Arial" w:cs="Arial"/>
          <w:sz w:val="20"/>
          <w:szCs w:val="20"/>
        </w:rPr>
        <w:t>“, např. 1%, nebo 10%.</w:t>
      </w:r>
    </w:p>
    <w:p w14:paraId="0EFB55F1" w14:textId="77777777" w:rsidR="00536267" w:rsidRPr="00E034C7" w:rsidRDefault="00536267" w:rsidP="00536267">
      <w:pPr>
        <w:autoSpaceDE w:val="0"/>
        <w:spacing w:after="0"/>
        <w:jc w:val="both"/>
        <w:rPr>
          <w:rFonts w:ascii="Arial" w:eastAsia="Arial" w:hAnsi="Arial" w:cs="Arial"/>
          <w:sz w:val="20"/>
          <w:szCs w:val="20"/>
        </w:rPr>
      </w:pPr>
      <w:r w:rsidRPr="00E034C7">
        <w:rPr>
          <w:rFonts w:ascii="Arial" w:eastAsia="Arial" w:hAnsi="Arial" w:cs="Arial"/>
          <w:sz w:val="20"/>
          <w:szCs w:val="20"/>
        </w:rPr>
        <w:t>Pro výpočet citli</w:t>
      </w:r>
      <w:r w:rsidR="0081071E" w:rsidRPr="00E034C7">
        <w:rPr>
          <w:rFonts w:ascii="Arial" w:eastAsia="Arial" w:hAnsi="Arial" w:cs="Arial"/>
          <w:sz w:val="20"/>
          <w:szCs w:val="20"/>
        </w:rPr>
        <w:t>vostní analýzy zvol</w:t>
      </w:r>
      <w:r w:rsidRPr="00E034C7">
        <w:rPr>
          <w:rFonts w:ascii="Arial" w:eastAsia="Arial" w:hAnsi="Arial" w:cs="Arial"/>
          <w:sz w:val="20"/>
          <w:szCs w:val="20"/>
        </w:rPr>
        <w:t>te tlačítko „</w:t>
      </w:r>
      <w:r w:rsidRPr="00E034C7">
        <w:rPr>
          <w:rFonts w:ascii="Arial" w:eastAsia="Arial" w:hAnsi="Arial" w:cs="Arial"/>
          <w:b/>
          <w:color w:val="0033CC"/>
          <w:sz w:val="20"/>
          <w:szCs w:val="20"/>
        </w:rPr>
        <w:t>Vypočítej citlivost</w:t>
      </w:r>
      <w:r w:rsidRPr="00E034C7">
        <w:rPr>
          <w:rFonts w:ascii="Arial" w:eastAsia="Arial" w:hAnsi="Arial" w:cs="Arial"/>
          <w:sz w:val="20"/>
          <w:szCs w:val="20"/>
        </w:rPr>
        <w:t>“.</w:t>
      </w:r>
    </w:p>
    <w:p w14:paraId="5B1CA6F0" w14:textId="77777777" w:rsidR="00536267" w:rsidRPr="00E034C7" w:rsidRDefault="0081071E" w:rsidP="00536267">
      <w:pPr>
        <w:autoSpaceDE w:val="0"/>
        <w:spacing w:after="0"/>
        <w:jc w:val="both"/>
        <w:rPr>
          <w:rFonts w:ascii="Arial" w:eastAsia="Arial" w:hAnsi="Arial" w:cs="Arial"/>
          <w:sz w:val="20"/>
          <w:szCs w:val="20"/>
        </w:rPr>
      </w:pPr>
      <w:r w:rsidRPr="00E034C7">
        <w:rPr>
          <w:rFonts w:ascii="Arial" w:eastAsia="Arial" w:hAnsi="Arial" w:cs="Arial"/>
          <w:sz w:val="20"/>
          <w:szCs w:val="20"/>
        </w:rPr>
        <w:t>Pro uložení hodnot zvol</w:t>
      </w:r>
      <w:r w:rsidR="00536267" w:rsidRPr="00E034C7">
        <w:rPr>
          <w:rFonts w:ascii="Arial" w:eastAsia="Arial" w:hAnsi="Arial" w:cs="Arial"/>
          <w:sz w:val="20"/>
          <w:szCs w:val="20"/>
        </w:rPr>
        <w:t>te tlačítko „</w:t>
      </w:r>
      <w:r w:rsidR="00536267" w:rsidRPr="00E034C7">
        <w:rPr>
          <w:rFonts w:ascii="Arial" w:eastAsia="Arial" w:hAnsi="Arial" w:cs="Arial"/>
          <w:b/>
          <w:color w:val="0033CC"/>
          <w:sz w:val="20"/>
          <w:szCs w:val="20"/>
        </w:rPr>
        <w:t>Uložit</w:t>
      </w:r>
      <w:r w:rsidR="00536267" w:rsidRPr="00E034C7">
        <w:rPr>
          <w:rFonts w:ascii="Arial" w:eastAsia="Arial" w:hAnsi="Arial" w:cs="Arial"/>
          <w:sz w:val="20"/>
          <w:szCs w:val="20"/>
        </w:rPr>
        <w:t>“.</w:t>
      </w:r>
    </w:p>
    <w:p w14:paraId="753D1B5A" w14:textId="77777777" w:rsidR="00536267" w:rsidRPr="00E034C7" w:rsidRDefault="00536267" w:rsidP="00536267">
      <w:pPr>
        <w:autoSpaceDE w:val="0"/>
        <w:spacing w:after="0"/>
        <w:jc w:val="both"/>
        <w:rPr>
          <w:rFonts w:ascii="Arial" w:eastAsia="Arial" w:hAnsi="Arial" w:cs="Arial"/>
          <w:sz w:val="20"/>
          <w:szCs w:val="20"/>
        </w:rPr>
      </w:pPr>
    </w:p>
    <w:p w14:paraId="444F478D" w14:textId="27B522D3" w:rsidR="00536267" w:rsidRPr="00F8098A" w:rsidRDefault="00536267" w:rsidP="00536267">
      <w:pPr>
        <w:autoSpaceDE w:val="0"/>
        <w:spacing w:after="0"/>
        <w:jc w:val="both"/>
        <w:rPr>
          <w:rFonts w:ascii="Arial" w:eastAsia="Arial" w:hAnsi="Arial" w:cs="Arial"/>
          <w:sz w:val="20"/>
          <w:szCs w:val="20"/>
        </w:rPr>
      </w:pPr>
      <w:r w:rsidRPr="00E034C7">
        <w:rPr>
          <w:rFonts w:ascii="Arial" w:eastAsia="Arial" w:hAnsi="Arial" w:cs="Arial"/>
          <w:sz w:val="20"/>
          <w:szCs w:val="20"/>
        </w:rPr>
        <w:t>Zobrazí se hodnoty původní (</w:t>
      </w:r>
      <w:proofErr w:type="spellStart"/>
      <w:r w:rsidRPr="00E034C7">
        <w:rPr>
          <w:rFonts w:ascii="Arial" w:eastAsia="Arial" w:hAnsi="Arial" w:cs="Arial"/>
          <w:sz w:val="20"/>
          <w:szCs w:val="20"/>
        </w:rPr>
        <w:t>checkbox</w:t>
      </w:r>
      <w:proofErr w:type="spellEnd"/>
      <w:r w:rsidRPr="00E034C7">
        <w:rPr>
          <w:rFonts w:ascii="Arial" w:eastAsia="Arial" w:hAnsi="Arial" w:cs="Arial"/>
          <w:sz w:val="20"/>
          <w:szCs w:val="20"/>
        </w:rPr>
        <w:t xml:space="preserve"> „X“) a po změně vstupu (</w:t>
      </w:r>
      <w:proofErr w:type="spellStart"/>
      <w:r w:rsidRPr="00E034C7">
        <w:rPr>
          <w:rFonts w:ascii="Arial" w:eastAsia="Arial" w:hAnsi="Arial" w:cs="Arial"/>
          <w:sz w:val="20"/>
          <w:szCs w:val="20"/>
        </w:rPr>
        <w:t>checkbox</w:t>
      </w:r>
      <w:proofErr w:type="spellEnd"/>
      <w:r w:rsidRPr="00E034C7">
        <w:rPr>
          <w:rFonts w:ascii="Arial" w:eastAsia="Arial" w:hAnsi="Arial" w:cs="Arial"/>
          <w:sz w:val="20"/>
          <w:szCs w:val="20"/>
        </w:rPr>
        <w:t xml:space="preserve"> „</w:t>
      </w:r>
      <w:r w:rsidR="00E26491" w:rsidRPr="00E034C7">
        <w:rPr>
          <w:rFonts w:ascii="Arial" w:eastAsia="Arial" w:hAnsi="Arial" w:cs="Arial"/>
          <w:noProof/>
          <w:sz w:val="20"/>
          <w:szCs w:val="20"/>
          <w:lang w:eastAsia="cs-CZ"/>
        </w:rPr>
        <w:drawing>
          <wp:inline distT="0" distB="0" distL="0" distR="0" wp14:anchorId="55E0D4BF" wp14:editId="35520C78">
            <wp:extent cx="104775" cy="114300"/>
            <wp:effectExtent l="0" t="0" r="952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sidRPr="00E034C7">
        <w:rPr>
          <w:rFonts w:ascii="Arial" w:eastAsia="Arial" w:hAnsi="Arial" w:cs="Arial"/>
          <w:sz w:val="20"/>
          <w:szCs w:val="20"/>
        </w:rPr>
        <w:t xml:space="preserve">“) a „Procentní změna“. </w:t>
      </w:r>
      <w:r w:rsidRPr="00F8098A">
        <w:rPr>
          <w:rFonts w:ascii="Arial" w:eastAsia="Arial" w:hAnsi="Arial" w:cs="Arial"/>
          <w:sz w:val="20"/>
          <w:szCs w:val="20"/>
        </w:rPr>
        <w:t>Výpočet je nutné provést samostatně pro jednotlivé vstupní hodnoty do FA.</w:t>
      </w:r>
    </w:p>
    <w:p w14:paraId="3078CFCE" w14:textId="77777777" w:rsidR="00536267" w:rsidRDefault="00536267" w:rsidP="00536267">
      <w:pPr>
        <w:autoSpaceDE w:val="0"/>
        <w:spacing w:after="0"/>
        <w:jc w:val="both"/>
        <w:rPr>
          <w:rFonts w:ascii="Arial" w:eastAsia="Arial" w:hAnsi="Arial" w:cs="Arial"/>
          <w:sz w:val="20"/>
          <w:szCs w:val="20"/>
        </w:rPr>
      </w:pPr>
    </w:p>
    <w:p w14:paraId="31EE4704" w14:textId="77777777" w:rsidR="000E29DE" w:rsidRDefault="000E29DE" w:rsidP="000E29DE">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Výsledky změn ekonomických ukazatelů (NPV, doba návratnosti, index rentability, IRR) se zobrazí na této záložce úplně dole. Je zde vidět porovnání s hodnotami před změnou. Tato změna se nikde jinde neprojeví, jedná se pouze o nástroj k modelování různých situací.</w:t>
      </w:r>
    </w:p>
    <w:p w14:paraId="7FC49551" w14:textId="77777777" w:rsidR="000E29DE" w:rsidRDefault="000E29DE" w:rsidP="000E29DE">
      <w:pPr>
        <w:autoSpaceDE w:val="0"/>
        <w:spacing w:after="0"/>
        <w:jc w:val="both"/>
        <w:rPr>
          <w:rFonts w:ascii="Arial" w:eastAsia="Arial" w:hAnsi="Arial" w:cs="Arial"/>
          <w:color w:val="0033CC"/>
          <w:sz w:val="20"/>
          <w:szCs w:val="20"/>
        </w:rPr>
      </w:pPr>
    </w:p>
    <w:p w14:paraId="1D27269E" w14:textId="77777777" w:rsidR="000E29DE" w:rsidRDefault="000E29DE" w:rsidP="000E29DE">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Teoretický příklad:</w:t>
      </w:r>
    </w:p>
    <w:p w14:paraId="02013DCA" w14:textId="77777777" w:rsidR="000E29DE" w:rsidRDefault="000E29DE" w:rsidP="000E29DE">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Pokles provozních výnosů o 10 % =&gt; žadatel zadá Provozní výnosy a -10</w:t>
      </w:r>
    </w:p>
    <w:p w14:paraId="7A7692E5" w14:textId="5A3A0AFE" w:rsidR="000E29DE" w:rsidRPr="000E29DE" w:rsidRDefault="000E29DE" w:rsidP="00536267">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Nárůst mezd o 5 % =&gt; žadatel zadá Mzdy a 5</w:t>
      </w:r>
    </w:p>
    <w:p w14:paraId="25C8D4AD" w14:textId="77777777" w:rsidR="00536267" w:rsidRPr="00F8098A" w:rsidRDefault="00536267" w:rsidP="00536267">
      <w:pPr>
        <w:autoSpaceDE w:val="0"/>
        <w:spacing w:after="0"/>
        <w:jc w:val="both"/>
        <w:rPr>
          <w:rFonts w:ascii="Arial" w:eastAsia="Arial" w:hAnsi="Arial" w:cs="Arial"/>
          <w:color w:val="0033CC"/>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F41F6" w:rsidRPr="00E034C7" w14:paraId="724BCFBA" w14:textId="77777777" w:rsidTr="00F20DF4">
        <w:trPr>
          <w:trHeight w:val="461"/>
        </w:trPr>
        <w:tc>
          <w:tcPr>
            <w:tcW w:w="8647" w:type="dxa"/>
            <w:shd w:val="clear" w:color="auto" w:fill="F2F2F2"/>
          </w:tcPr>
          <w:p w14:paraId="4F365446" w14:textId="77777777" w:rsidR="005F41F6" w:rsidRPr="00F8098A" w:rsidRDefault="005F41F6" w:rsidP="00F20DF4">
            <w:pPr>
              <w:autoSpaceDE w:val="0"/>
              <w:spacing w:before="120" w:after="120"/>
              <w:jc w:val="both"/>
              <w:rPr>
                <w:rFonts w:ascii="Arial" w:hAnsi="Arial" w:cs="Arial"/>
                <w:b/>
                <w:sz w:val="20"/>
                <w:szCs w:val="20"/>
              </w:rPr>
            </w:pPr>
            <w:r w:rsidRPr="00F8098A">
              <w:rPr>
                <w:rFonts w:ascii="Arial" w:hAnsi="Arial" w:cs="Arial"/>
              </w:rPr>
              <w:t xml:space="preserve">Záložka </w:t>
            </w:r>
            <w:r w:rsidRPr="00F8098A">
              <w:rPr>
                <w:rFonts w:ascii="Arial" w:hAnsi="Arial" w:cs="Arial"/>
                <w:b/>
              </w:rPr>
              <w:t>VÝBĚR SPECIFICKÝCH CÍLŮ</w:t>
            </w:r>
          </w:p>
        </w:tc>
      </w:tr>
    </w:tbl>
    <w:p w14:paraId="616D0BA7" w14:textId="77777777" w:rsidR="005F41F6" w:rsidRDefault="005F41F6" w:rsidP="005F41F6">
      <w:pPr>
        <w:autoSpaceDE w:val="0"/>
        <w:spacing w:after="0"/>
        <w:jc w:val="both"/>
        <w:rPr>
          <w:rFonts w:ascii="Arial" w:eastAsia="Arial" w:hAnsi="Arial" w:cs="Arial"/>
          <w:color w:val="0033CC"/>
          <w:sz w:val="20"/>
          <w:szCs w:val="20"/>
          <w:highlight w:val="yellow"/>
        </w:rPr>
      </w:pPr>
    </w:p>
    <w:p w14:paraId="063E4B13" w14:textId="1ED2BF04" w:rsidR="00D24B01" w:rsidRDefault="00D24B01" w:rsidP="005F41F6">
      <w:pPr>
        <w:autoSpaceDE w:val="0"/>
        <w:spacing w:after="0"/>
        <w:jc w:val="both"/>
        <w:rPr>
          <w:rFonts w:ascii="Arial" w:eastAsia="Arial" w:hAnsi="Arial" w:cs="Arial"/>
          <w:i/>
          <w:color w:val="FF0000"/>
          <w:sz w:val="20"/>
          <w:szCs w:val="20"/>
        </w:rPr>
      </w:pPr>
      <w:r w:rsidRPr="00E034C7">
        <w:rPr>
          <w:rFonts w:ascii="Arial" w:eastAsia="Arial" w:hAnsi="Arial" w:cs="Arial"/>
          <w:i/>
          <w:color w:val="FF0000"/>
          <w:sz w:val="20"/>
          <w:szCs w:val="20"/>
        </w:rPr>
        <w:t>Záložka je relevantní pouze u projektů od 100 mil. Kč celkových způsobilých výdajů včetně</w:t>
      </w:r>
      <w:r w:rsidRPr="00F8098A">
        <w:rPr>
          <w:rFonts w:ascii="Arial" w:eastAsia="Arial" w:hAnsi="Arial" w:cs="Arial"/>
          <w:i/>
          <w:color w:val="FF0000"/>
          <w:sz w:val="20"/>
          <w:szCs w:val="20"/>
        </w:rPr>
        <w:t>.</w:t>
      </w:r>
    </w:p>
    <w:p w14:paraId="15F6CF40" w14:textId="77777777" w:rsidR="00D24B01" w:rsidRPr="00E034C7" w:rsidRDefault="00D24B01" w:rsidP="005F41F6">
      <w:pPr>
        <w:autoSpaceDE w:val="0"/>
        <w:spacing w:after="0"/>
        <w:jc w:val="both"/>
        <w:rPr>
          <w:rFonts w:ascii="Arial" w:eastAsia="Arial" w:hAnsi="Arial" w:cs="Arial"/>
          <w:color w:val="0033CC"/>
          <w:sz w:val="20"/>
          <w:szCs w:val="20"/>
          <w:highlight w:val="yellow"/>
        </w:rPr>
      </w:pPr>
    </w:p>
    <w:p w14:paraId="2F64F3E4" w14:textId="77777777" w:rsidR="005F41F6" w:rsidRPr="00F8098A" w:rsidRDefault="005F41F6" w:rsidP="005F41F6">
      <w:pPr>
        <w:autoSpaceDE w:val="0"/>
        <w:spacing w:after="0"/>
        <w:jc w:val="both"/>
        <w:rPr>
          <w:rFonts w:ascii="Arial" w:eastAsia="Arial" w:hAnsi="Arial" w:cs="Arial"/>
          <w:i/>
          <w:sz w:val="20"/>
          <w:szCs w:val="20"/>
        </w:rPr>
      </w:pPr>
      <w:r w:rsidRPr="00E034C7">
        <w:rPr>
          <w:rFonts w:ascii="Arial" w:eastAsia="Arial" w:hAnsi="Arial" w:cs="Arial"/>
          <w:i/>
          <w:sz w:val="20"/>
          <w:szCs w:val="20"/>
        </w:rPr>
        <w:t>Modul C</w:t>
      </w:r>
      <w:r w:rsidR="009A4C1E" w:rsidRPr="00E034C7">
        <w:rPr>
          <w:rFonts w:ascii="Arial" w:eastAsia="Arial" w:hAnsi="Arial" w:cs="Arial"/>
          <w:i/>
          <w:sz w:val="20"/>
          <w:szCs w:val="20"/>
        </w:rPr>
        <w:t>BA je v části Ekonomická analýza</w:t>
      </w:r>
      <w:r w:rsidRPr="00F8098A">
        <w:rPr>
          <w:rFonts w:ascii="Arial" w:eastAsia="Arial" w:hAnsi="Arial" w:cs="Arial"/>
          <w:i/>
          <w:sz w:val="20"/>
          <w:szCs w:val="20"/>
        </w:rPr>
        <w:t xml:space="preserve"> provázaný prostřednictvím specifických cílů </w:t>
      </w:r>
      <w:r w:rsidR="009A4C1E" w:rsidRPr="00F8098A">
        <w:rPr>
          <w:rFonts w:ascii="Arial" w:eastAsia="Arial" w:hAnsi="Arial" w:cs="Arial"/>
          <w:i/>
          <w:sz w:val="20"/>
          <w:szCs w:val="20"/>
        </w:rPr>
        <w:t>OP PPR</w:t>
      </w:r>
      <w:r w:rsidRPr="00F8098A">
        <w:rPr>
          <w:rFonts w:ascii="Arial" w:eastAsia="Arial" w:hAnsi="Arial" w:cs="Arial"/>
          <w:i/>
          <w:sz w:val="20"/>
          <w:szCs w:val="20"/>
        </w:rPr>
        <w:t xml:space="preserve"> s </w:t>
      </w:r>
      <w:proofErr w:type="spellStart"/>
      <w:r w:rsidRPr="00F8098A">
        <w:rPr>
          <w:rFonts w:ascii="Arial" w:eastAsia="Arial" w:hAnsi="Arial" w:cs="Arial"/>
          <w:i/>
          <w:sz w:val="20"/>
          <w:szCs w:val="20"/>
        </w:rPr>
        <w:t>relevatními</w:t>
      </w:r>
      <w:proofErr w:type="spellEnd"/>
      <w:r w:rsidRPr="00F8098A">
        <w:rPr>
          <w:rFonts w:ascii="Arial" w:eastAsia="Arial" w:hAnsi="Arial" w:cs="Arial"/>
          <w:i/>
          <w:sz w:val="20"/>
          <w:szCs w:val="20"/>
        </w:rPr>
        <w:t xml:space="preserve"> </w:t>
      </w:r>
      <w:proofErr w:type="spellStart"/>
      <w:r w:rsidRPr="00F8098A">
        <w:rPr>
          <w:rFonts w:ascii="Arial" w:eastAsia="Arial" w:hAnsi="Arial" w:cs="Arial"/>
          <w:i/>
          <w:sz w:val="20"/>
          <w:szCs w:val="20"/>
        </w:rPr>
        <w:t>socio</w:t>
      </w:r>
      <w:proofErr w:type="spellEnd"/>
      <w:r w:rsidRPr="00F8098A">
        <w:rPr>
          <w:rFonts w:ascii="Arial" w:eastAsia="Arial" w:hAnsi="Arial" w:cs="Arial"/>
          <w:i/>
          <w:sz w:val="20"/>
          <w:szCs w:val="20"/>
        </w:rPr>
        <w:t>-ekonomickými dopady, které byly centrálně oceněny pro jednotlivé OP.</w:t>
      </w:r>
    </w:p>
    <w:p w14:paraId="4EED2CB9" w14:textId="77777777" w:rsidR="005F41F6" w:rsidRPr="00F8098A" w:rsidRDefault="005F41F6" w:rsidP="005F41F6">
      <w:pPr>
        <w:autoSpaceDE w:val="0"/>
        <w:spacing w:after="0"/>
        <w:jc w:val="both"/>
        <w:rPr>
          <w:rFonts w:ascii="Arial" w:eastAsia="Arial" w:hAnsi="Arial" w:cs="Arial"/>
          <w:sz w:val="20"/>
          <w:szCs w:val="20"/>
          <w:highlight w:val="yellow"/>
        </w:rPr>
      </w:pPr>
    </w:p>
    <w:p w14:paraId="7BD98634" w14:textId="77777777" w:rsidR="005F41F6" w:rsidRDefault="005F41F6" w:rsidP="005F41F6">
      <w:pPr>
        <w:autoSpaceDE w:val="0"/>
        <w:spacing w:after="0"/>
        <w:jc w:val="both"/>
        <w:rPr>
          <w:rFonts w:ascii="Arial" w:eastAsia="Arial" w:hAnsi="Arial" w:cs="Arial"/>
          <w:sz w:val="20"/>
          <w:szCs w:val="20"/>
        </w:rPr>
      </w:pPr>
      <w:r w:rsidRPr="003F51C2">
        <w:rPr>
          <w:rFonts w:ascii="Arial" w:eastAsia="Arial" w:hAnsi="Arial" w:cs="Arial"/>
          <w:sz w:val="20"/>
          <w:szCs w:val="20"/>
        </w:rPr>
        <w:t>Žadatel zvolí relevantní „</w:t>
      </w:r>
      <w:r w:rsidRPr="00E034C7">
        <w:rPr>
          <w:rFonts w:ascii="Arial" w:eastAsia="Arial" w:hAnsi="Arial" w:cs="Arial"/>
          <w:b/>
          <w:sz w:val="20"/>
          <w:szCs w:val="20"/>
          <w:highlight w:val="yellow"/>
        </w:rPr>
        <w:t>Název specifického cíle</w:t>
      </w:r>
      <w:r w:rsidRPr="00E034C7">
        <w:rPr>
          <w:rFonts w:ascii="Arial" w:eastAsia="Arial" w:hAnsi="Arial" w:cs="Arial"/>
          <w:sz w:val="20"/>
          <w:szCs w:val="20"/>
        </w:rPr>
        <w:t>“ z dostupné nabídky přesunutím z levé obrazovky do pravé „</w:t>
      </w:r>
      <w:r w:rsidRPr="00E034C7">
        <w:rPr>
          <w:rFonts w:ascii="Arial" w:eastAsia="Arial" w:hAnsi="Arial" w:cs="Arial"/>
          <w:b/>
          <w:color w:val="0033CC"/>
          <w:sz w:val="20"/>
          <w:szCs w:val="20"/>
        </w:rPr>
        <w:t>pomocí šipky</w:t>
      </w:r>
      <w:r w:rsidRPr="00E034C7">
        <w:rPr>
          <w:rFonts w:ascii="Arial" w:eastAsia="Arial" w:hAnsi="Arial" w:cs="Arial"/>
          <w:sz w:val="20"/>
          <w:szCs w:val="20"/>
        </w:rPr>
        <w:t>“.</w:t>
      </w:r>
    </w:p>
    <w:p w14:paraId="143B145D" w14:textId="608D8299" w:rsidR="000E29DE" w:rsidRDefault="000E29DE" w:rsidP="005F41F6">
      <w:pPr>
        <w:autoSpaceDE w:val="0"/>
        <w:spacing w:after="0"/>
        <w:jc w:val="both"/>
        <w:rPr>
          <w:rFonts w:ascii="Arial" w:eastAsia="Arial" w:hAnsi="Arial" w:cs="Arial"/>
          <w:sz w:val="20"/>
          <w:szCs w:val="20"/>
        </w:rPr>
      </w:pPr>
    </w:p>
    <w:p w14:paraId="7506AA6C" w14:textId="2FD820F8" w:rsidR="000E29DE" w:rsidRPr="00E034C7" w:rsidRDefault="000E29DE" w:rsidP="005F41F6">
      <w:pPr>
        <w:autoSpaceDE w:val="0"/>
        <w:spacing w:after="0"/>
        <w:jc w:val="both"/>
        <w:rPr>
          <w:rFonts w:ascii="Arial" w:eastAsia="Arial" w:hAnsi="Arial" w:cs="Arial"/>
          <w:sz w:val="20"/>
          <w:szCs w:val="20"/>
        </w:rPr>
      </w:pPr>
      <w:r>
        <w:rPr>
          <w:noProof/>
          <w:lang w:eastAsia="cs-CZ"/>
        </w:rPr>
        <mc:AlternateContent>
          <mc:Choice Requires="wps">
            <w:drawing>
              <wp:anchor distT="0" distB="0" distL="114300" distR="114300" simplePos="0" relativeHeight="251658752" behindDoc="0" locked="0" layoutInCell="1" allowOverlap="1" wp14:anchorId="43606C76" wp14:editId="23A0A207">
                <wp:simplePos x="0" y="0"/>
                <wp:positionH relativeFrom="column">
                  <wp:posOffset>1323975</wp:posOffset>
                </wp:positionH>
                <wp:positionV relativeFrom="paragraph">
                  <wp:posOffset>955675</wp:posOffset>
                </wp:positionV>
                <wp:extent cx="209550" cy="352425"/>
                <wp:effectExtent l="19050" t="0" r="19050" b="47625"/>
                <wp:wrapNone/>
                <wp:docPr id="22" name="Šipka dolů 22"/>
                <wp:cNvGraphicFramePr/>
                <a:graphic xmlns:a="http://schemas.openxmlformats.org/drawingml/2006/main">
                  <a:graphicData uri="http://schemas.microsoft.com/office/word/2010/wordprocessingShape">
                    <wps:wsp>
                      <wps:cNvSpPr/>
                      <wps:spPr>
                        <a:xfrm>
                          <a:off x="0" y="0"/>
                          <a:ext cx="209550" cy="3524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BDCEF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22" o:spid="_x0000_s1026" type="#_x0000_t67" style="position:absolute;margin-left:104.25pt;margin-top:75.25pt;width:16.5pt;height:27.7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" adj="15178" fillcolor="red" strokecolor="red" strokeweight="1pt"/>
            </w:pict>
          </mc:Fallback>
        </mc:AlternateContent>
      </w:r>
      <w:r>
        <w:rPr>
          <w:noProof/>
          <w:lang w:eastAsia="cs-CZ"/>
        </w:rPr>
        <w:drawing>
          <wp:inline distT="0" distB="0" distL="0" distR="0" wp14:anchorId="6BE27947" wp14:editId="04A049C7">
            <wp:extent cx="5760720" cy="3311415"/>
            <wp:effectExtent l="0" t="0" r="0" b="381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4386" t="13228" r="14847" b="21693"/>
                    <a:stretch/>
                  </pic:blipFill>
                  <pic:spPr bwMode="auto">
                    <a:xfrm>
                      <a:off x="0" y="0"/>
                      <a:ext cx="5760720" cy="3311415"/>
                    </a:xfrm>
                    <a:prstGeom prst="rect">
                      <a:avLst/>
                    </a:prstGeom>
                    <a:ln>
                      <a:noFill/>
                    </a:ln>
                    <a:extLst>
                      <a:ext uri="{53640926-AAD7-44D8-BBD7-CCE9431645EC}">
                        <a14:shadowObscured xmlns:a14="http://schemas.microsoft.com/office/drawing/2010/main"/>
                      </a:ext>
                    </a:extLst>
                  </pic:spPr>
                </pic:pic>
              </a:graphicData>
            </a:graphic>
          </wp:inline>
        </w:drawing>
      </w:r>
    </w:p>
    <w:p w14:paraId="62FE604A" w14:textId="77777777" w:rsidR="005F41F6" w:rsidRPr="00E034C7" w:rsidRDefault="005F41F6" w:rsidP="005F41F6">
      <w:pPr>
        <w:autoSpaceDE w:val="0"/>
        <w:spacing w:after="0"/>
        <w:jc w:val="both"/>
        <w:rPr>
          <w:rFonts w:ascii="Arial" w:eastAsia="Arial" w:hAnsi="Arial" w:cs="Arial"/>
          <w:sz w:val="20"/>
          <w:szCs w:val="20"/>
        </w:rPr>
      </w:pPr>
    </w:p>
    <w:p w14:paraId="53C0EA32" w14:textId="77777777" w:rsidR="005F41F6" w:rsidRPr="00E034C7" w:rsidRDefault="005F41F6" w:rsidP="005F41F6">
      <w:pPr>
        <w:autoSpaceDE w:val="0"/>
        <w:spacing w:after="0"/>
        <w:jc w:val="both"/>
        <w:rPr>
          <w:rFonts w:ascii="Arial" w:eastAsia="Arial" w:hAnsi="Arial" w:cs="Arial"/>
          <w:sz w:val="20"/>
          <w:szCs w:val="20"/>
        </w:rPr>
      </w:pPr>
      <w:r w:rsidRPr="00E034C7">
        <w:rPr>
          <w:rFonts w:ascii="Arial" w:eastAsia="Arial" w:hAnsi="Arial" w:cs="Arial"/>
          <w:sz w:val="20"/>
          <w:szCs w:val="20"/>
        </w:rPr>
        <w:t>Lze vybrat více specifických cílů podle dopadů relevantních pro konkrétní projekt.</w:t>
      </w:r>
    </w:p>
    <w:p w14:paraId="2AE56EE9" w14:textId="77777777" w:rsidR="005F41F6" w:rsidRPr="00E034C7" w:rsidRDefault="005F41F6" w:rsidP="005F41F6">
      <w:pPr>
        <w:autoSpaceDE w:val="0"/>
        <w:spacing w:after="0"/>
        <w:jc w:val="both"/>
        <w:rPr>
          <w:rFonts w:ascii="Arial" w:eastAsia="Arial" w:hAnsi="Arial" w:cs="Arial"/>
          <w:sz w:val="20"/>
          <w:szCs w:val="20"/>
        </w:rPr>
      </w:pPr>
      <w:r w:rsidRPr="00E034C7">
        <w:rPr>
          <w:rFonts w:ascii="Arial" w:eastAsia="Arial" w:hAnsi="Arial" w:cs="Arial"/>
          <w:sz w:val="20"/>
          <w:szCs w:val="20"/>
        </w:rPr>
        <w:t>Nabízejí se specifické cíle relevantní pouze pro daný operační program.</w:t>
      </w:r>
    </w:p>
    <w:p w14:paraId="3EDCA5F4" w14:textId="77777777" w:rsidR="005F41F6" w:rsidRPr="00E034C7" w:rsidRDefault="005F41F6" w:rsidP="00A04E91">
      <w:pPr>
        <w:autoSpaceDE w:val="0"/>
        <w:spacing w:after="0"/>
        <w:jc w:val="both"/>
        <w:rPr>
          <w:rFonts w:ascii="Arial" w:eastAsia="Arial" w:hAnsi="Arial" w:cs="Arial"/>
          <w:sz w:val="20"/>
          <w:szCs w:val="20"/>
        </w:rPr>
      </w:pPr>
    </w:p>
    <w:p w14:paraId="4B45F815" w14:textId="77777777" w:rsidR="000E29DE" w:rsidRDefault="000E29DE" w:rsidP="00A04E91">
      <w:pPr>
        <w:autoSpaceDE w:val="0"/>
        <w:spacing w:after="0"/>
        <w:jc w:val="both"/>
        <w:rPr>
          <w:rFonts w:ascii="Arial" w:eastAsia="Arial" w:hAnsi="Arial" w:cs="Arial"/>
          <w:sz w:val="20"/>
          <w:szCs w:val="20"/>
        </w:rPr>
      </w:pPr>
      <w:r>
        <w:rPr>
          <w:rFonts w:ascii="Arial" w:eastAsia="Arial" w:hAnsi="Arial" w:cs="Arial"/>
          <w:sz w:val="20"/>
          <w:szCs w:val="20"/>
        </w:rPr>
        <w:t xml:space="preserve">Výběr specifických cílů i </w:t>
      </w:r>
      <w:proofErr w:type="spellStart"/>
      <w:r>
        <w:rPr>
          <w:rFonts w:ascii="Arial" w:eastAsia="Arial" w:hAnsi="Arial" w:cs="Arial"/>
          <w:sz w:val="20"/>
          <w:szCs w:val="20"/>
        </w:rPr>
        <w:t>socio</w:t>
      </w:r>
      <w:proofErr w:type="spellEnd"/>
      <w:r>
        <w:rPr>
          <w:rFonts w:ascii="Arial" w:eastAsia="Arial" w:hAnsi="Arial" w:cs="Arial"/>
          <w:sz w:val="20"/>
          <w:szCs w:val="20"/>
        </w:rPr>
        <w:t>-ekonomických dopadů musí korespondovat s projektem a je třeba, aby tyto dopady byly dodrženy. Nelze například akceptovat, pokud je v </w:t>
      </w:r>
      <w:proofErr w:type="spellStart"/>
      <w:r>
        <w:rPr>
          <w:rFonts w:ascii="Arial" w:eastAsia="Arial" w:hAnsi="Arial" w:cs="Arial"/>
          <w:sz w:val="20"/>
          <w:szCs w:val="20"/>
        </w:rPr>
        <w:t>socio</w:t>
      </w:r>
      <w:proofErr w:type="spellEnd"/>
      <w:r>
        <w:rPr>
          <w:rFonts w:ascii="Arial" w:eastAsia="Arial" w:hAnsi="Arial" w:cs="Arial"/>
          <w:sz w:val="20"/>
          <w:szCs w:val="20"/>
        </w:rPr>
        <w:t>-ekonomických dopadech deklarováno vytvoření 10 patentů a v rámci projektu bude vytvořen patent jeden.</w:t>
      </w:r>
    </w:p>
    <w:p w14:paraId="7EB3E876" w14:textId="77777777" w:rsidR="005F41F6" w:rsidRPr="00E034C7" w:rsidRDefault="005F41F6" w:rsidP="005F41F6">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F41F6" w:rsidRPr="00E034C7" w14:paraId="677C0D82" w14:textId="77777777" w:rsidTr="00F20DF4">
        <w:trPr>
          <w:trHeight w:val="461"/>
        </w:trPr>
        <w:tc>
          <w:tcPr>
            <w:tcW w:w="8647" w:type="dxa"/>
            <w:shd w:val="clear" w:color="auto" w:fill="F2F2F2"/>
          </w:tcPr>
          <w:p w14:paraId="56E9EED4" w14:textId="77777777" w:rsidR="005F41F6" w:rsidRPr="00E034C7" w:rsidRDefault="005F41F6" w:rsidP="00F20DF4">
            <w:pPr>
              <w:autoSpaceDE w:val="0"/>
              <w:spacing w:before="120" w:after="120"/>
              <w:jc w:val="both"/>
              <w:rPr>
                <w:rFonts w:ascii="Arial" w:hAnsi="Arial" w:cs="Arial"/>
                <w:b/>
                <w:sz w:val="20"/>
                <w:szCs w:val="20"/>
              </w:rPr>
            </w:pPr>
            <w:r w:rsidRPr="00E034C7">
              <w:rPr>
                <w:rFonts w:ascii="Arial" w:hAnsi="Arial" w:cs="Arial"/>
              </w:rPr>
              <w:t xml:space="preserve">Záložka </w:t>
            </w:r>
            <w:r w:rsidRPr="00E034C7">
              <w:rPr>
                <w:rFonts w:ascii="Arial" w:hAnsi="Arial" w:cs="Arial"/>
                <w:b/>
              </w:rPr>
              <w:t>SOCIO-EKONOMICKÉ DOPADY</w:t>
            </w:r>
          </w:p>
        </w:tc>
      </w:tr>
    </w:tbl>
    <w:p w14:paraId="1D1F33E8" w14:textId="77777777" w:rsidR="005F41F6" w:rsidRDefault="005F41F6" w:rsidP="005F41F6">
      <w:pPr>
        <w:autoSpaceDE w:val="0"/>
        <w:spacing w:after="0"/>
        <w:jc w:val="both"/>
        <w:rPr>
          <w:rFonts w:ascii="Arial" w:eastAsia="Arial" w:hAnsi="Arial" w:cs="Arial"/>
          <w:color w:val="0033CC"/>
          <w:sz w:val="20"/>
          <w:szCs w:val="20"/>
          <w:highlight w:val="yellow"/>
        </w:rPr>
      </w:pPr>
    </w:p>
    <w:p w14:paraId="38799913" w14:textId="2BF24B0A" w:rsidR="00D24B01" w:rsidRDefault="00D24B01" w:rsidP="005F41F6">
      <w:pPr>
        <w:autoSpaceDE w:val="0"/>
        <w:spacing w:after="0"/>
        <w:jc w:val="both"/>
        <w:rPr>
          <w:rFonts w:ascii="Arial" w:eastAsia="Arial" w:hAnsi="Arial" w:cs="Arial"/>
          <w:i/>
          <w:color w:val="FF0000"/>
          <w:sz w:val="20"/>
          <w:szCs w:val="20"/>
        </w:rPr>
      </w:pPr>
      <w:r w:rsidRPr="00E034C7">
        <w:rPr>
          <w:rFonts w:ascii="Arial" w:eastAsia="Arial" w:hAnsi="Arial" w:cs="Arial"/>
          <w:i/>
          <w:color w:val="FF0000"/>
          <w:sz w:val="20"/>
          <w:szCs w:val="20"/>
        </w:rPr>
        <w:t>Záložka je relevantní pouze u projektů od 100 mil. Kč celkových způsobilých výdajů včetně</w:t>
      </w:r>
      <w:r w:rsidRPr="00F8098A">
        <w:rPr>
          <w:rFonts w:ascii="Arial" w:eastAsia="Arial" w:hAnsi="Arial" w:cs="Arial"/>
          <w:i/>
          <w:color w:val="FF0000"/>
          <w:sz w:val="20"/>
          <w:szCs w:val="20"/>
        </w:rPr>
        <w:t>.</w:t>
      </w:r>
    </w:p>
    <w:p w14:paraId="09359002" w14:textId="77777777" w:rsidR="00D24B01" w:rsidRPr="00E034C7" w:rsidRDefault="00D24B01" w:rsidP="005F41F6">
      <w:pPr>
        <w:autoSpaceDE w:val="0"/>
        <w:spacing w:after="0"/>
        <w:jc w:val="both"/>
        <w:rPr>
          <w:rFonts w:ascii="Arial" w:eastAsia="Arial" w:hAnsi="Arial" w:cs="Arial"/>
          <w:color w:val="0033CC"/>
          <w:sz w:val="20"/>
          <w:szCs w:val="20"/>
          <w:highlight w:val="yellow"/>
        </w:rPr>
      </w:pPr>
    </w:p>
    <w:p w14:paraId="5117128A" w14:textId="77777777" w:rsidR="005F41F6" w:rsidRPr="00E034C7" w:rsidRDefault="005F41F6" w:rsidP="005F41F6">
      <w:pPr>
        <w:autoSpaceDE w:val="0"/>
        <w:spacing w:after="0"/>
        <w:jc w:val="both"/>
        <w:rPr>
          <w:rFonts w:ascii="Arial" w:eastAsia="Arial" w:hAnsi="Arial" w:cs="Arial"/>
          <w:i/>
          <w:sz w:val="20"/>
          <w:szCs w:val="20"/>
        </w:rPr>
      </w:pPr>
      <w:r w:rsidRPr="00E034C7">
        <w:rPr>
          <w:rFonts w:ascii="Arial" w:eastAsia="Arial" w:hAnsi="Arial" w:cs="Arial"/>
          <w:i/>
          <w:sz w:val="20"/>
          <w:szCs w:val="20"/>
        </w:rPr>
        <w:t xml:space="preserve">Modul CBA nabízí automaticky přehled </w:t>
      </w:r>
      <w:proofErr w:type="spellStart"/>
      <w:r w:rsidRPr="00E034C7">
        <w:rPr>
          <w:rFonts w:ascii="Arial" w:eastAsia="Arial" w:hAnsi="Arial" w:cs="Arial"/>
          <w:i/>
          <w:sz w:val="20"/>
          <w:szCs w:val="20"/>
        </w:rPr>
        <w:t>socio</w:t>
      </w:r>
      <w:proofErr w:type="spellEnd"/>
      <w:r w:rsidRPr="00E034C7">
        <w:rPr>
          <w:rFonts w:ascii="Arial" w:eastAsia="Arial" w:hAnsi="Arial" w:cs="Arial"/>
          <w:i/>
          <w:sz w:val="20"/>
          <w:szCs w:val="20"/>
        </w:rPr>
        <w:t>-ekonomických dopadů relevantních pro vybrané specifické cíle v předchozí záložce.</w:t>
      </w:r>
    </w:p>
    <w:p w14:paraId="7D2F0801" w14:textId="77777777" w:rsidR="005F41F6" w:rsidRPr="00E034C7" w:rsidRDefault="005F41F6" w:rsidP="005F41F6">
      <w:pPr>
        <w:autoSpaceDE w:val="0"/>
        <w:spacing w:after="0"/>
        <w:jc w:val="both"/>
        <w:rPr>
          <w:rFonts w:ascii="Arial" w:eastAsia="Arial" w:hAnsi="Arial" w:cs="Arial"/>
          <w:sz w:val="20"/>
          <w:szCs w:val="20"/>
        </w:rPr>
      </w:pPr>
    </w:p>
    <w:p w14:paraId="10530055" w14:textId="77777777" w:rsidR="005F41F6" w:rsidRPr="00F8098A" w:rsidRDefault="00456204" w:rsidP="009D5867">
      <w:pPr>
        <w:autoSpaceDE w:val="0"/>
        <w:spacing w:after="0"/>
        <w:jc w:val="both"/>
        <w:rPr>
          <w:rFonts w:ascii="Arial" w:eastAsia="Arial" w:hAnsi="Arial" w:cs="Arial"/>
          <w:sz w:val="20"/>
          <w:szCs w:val="20"/>
        </w:rPr>
      </w:pPr>
      <w:r w:rsidRPr="00F8098A">
        <w:rPr>
          <w:rFonts w:ascii="Arial" w:eastAsia="Arial" w:hAnsi="Arial" w:cs="Arial"/>
          <w:sz w:val="20"/>
          <w:szCs w:val="20"/>
        </w:rPr>
        <w:t xml:space="preserve">Na záložce </w:t>
      </w:r>
      <w:proofErr w:type="spellStart"/>
      <w:r w:rsidRPr="00F8098A">
        <w:rPr>
          <w:rFonts w:ascii="Arial" w:eastAsia="Arial" w:hAnsi="Arial" w:cs="Arial"/>
          <w:sz w:val="20"/>
          <w:szCs w:val="20"/>
        </w:rPr>
        <w:t>Socio</w:t>
      </w:r>
      <w:proofErr w:type="spellEnd"/>
      <w:r w:rsidRPr="00F8098A">
        <w:rPr>
          <w:rFonts w:ascii="Arial" w:eastAsia="Arial" w:hAnsi="Arial" w:cs="Arial"/>
          <w:sz w:val="20"/>
          <w:szCs w:val="20"/>
        </w:rPr>
        <w:t xml:space="preserve">-ekonomické dopady potom dochází k ocenění dopadu vybraného cíle, který představuje okruh menšího či většího počtu dílčích dopadů. </w:t>
      </w:r>
      <w:r w:rsidR="005F41F6" w:rsidRPr="00F8098A">
        <w:rPr>
          <w:rFonts w:ascii="Arial" w:eastAsia="Arial" w:hAnsi="Arial" w:cs="Arial"/>
          <w:sz w:val="20"/>
          <w:szCs w:val="20"/>
        </w:rPr>
        <w:t xml:space="preserve">Žadatel zvolí relevantní </w:t>
      </w:r>
      <w:proofErr w:type="spellStart"/>
      <w:r w:rsidR="005F41F6" w:rsidRPr="00F8098A">
        <w:rPr>
          <w:rFonts w:ascii="Arial" w:eastAsia="Arial" w:hAnsi="Arial" w:cs="Arial"/>
          <w:sz w:val="20"/>
          <w:szCs w:val="20"/>
        </w:rPr>
        <w:t>socio</w:t>
      </w:r>
      <w:proofErr w:type="spellEnd"/>
      <w:r w:rsidR="005F41F6" w:rsidRPr="00F8098A">
        <w:rPr>
          <w:rFonts w:ascii="Arial" w:eastAsia="Arial" w:hAnsi="Arial" w:cs="Arial"/>
          <w:sz w:val="20"/>
          <w:szCs w:val="20"/>
        </w:rPr>
        <w:t>-ekonomické dopady, které projekt naplňuje.</w:t>
      </w:r>
      <w:r w:rsidR="009312E3" w:rsidRPr="00F8098A">
        <w:rPr>
          <w:rFonts w:ascii="Arial" w:hAnsi="Arial" w:cs="Arial"/>
          <w:color w:val="000000"/>
          <w:lang w:eastAsia="cs-CZ"/>
        </w:rPr>
        <w:t xml:space="preserve"> </w:t>
      </w:r>
      <w:r w:rsidR="009312E3" w:rsidRPr="00E034C7">
        <w:rPr>
          <w:rFonts w:ascii="Arial" w:eastAsia="Arial" w:hAnsi="Arial" w:cs="Arial"/>
          <w:sz w:val="20"/>
          <w:szCs w:val="20"/>
        </w:rPr>
        <w:t xml:space="preserve">Aby bylo možné vyplnit data k </w:t>
      </w:r>
      <w:proofErr w:type="spellStart"/>
      <w:r w:rsidR="009312E3" w:rsidRPr="00E034C7">
        <w:rPr>
          <w:rFonts w:ascii="Arial" w:eastAsia="Arial" w:hAnsi="Arial" w:cs="Arial"/>
          <w:sz w:val="20"/>
          <w:szCs w:val="20"/>
        </w:rPr>
        <w:t>socio</w:t>
      </w:r>
      <w:proofErr w:type="spellEnd"/>
      <w:r w:rsidR="009312E3" w:rsidRPr="00E034C7">
        <w:rPr>
          <w:rFonts w:ascii="Arial" w:eastAsia="Arial" w:hAnsi="Arial" w:cs="Arial"/>
          <w:sz w:val="20"/>
          <w:szCs w:val="20"/>
        </w:rPr>
        <w:t xml:space="preserve">-ekonomickým dopadům, musí žadatel </w:t>
      </w:r>
      <w:r w:rsidR="009312E3" w:rsidRPr="00F8098A">
        <w:rPr>
          <w:rFonts w:ascii="Arial" w:eastAsia="Arial" w:hAnsi="Arial" w:cs="Arial"/>
          <w:sz w:val="20"/>
          <w:szCs w:val="20"/>
        </w:rPr>
        <w:t>vybrat specifické cíle</w:t>
      </w:r>
      <w:r w:rsidR="00070BEF" w:rsidRPr="00F8098A">
        <w:rPr>
          <w:rFonts w:ascii="Arial" w:eastAsia="Arial" w:hAnsi="Arial" w:cs="Arial"/>
          <w:sz w:val="20"/>
          <w:szCs w:val="20"/>
        </w:rPr>
        <w:t xml:space="preserve"> na záložce „Výběr specifických cílů“</w:t>
      </w:r>
      <w:r w:rsidR="009312E3" w:rsidRPr="00F8098A">
        <w:rPr>
          <w:rFonts w:ascii="Arial" w:eastAsia="Arial" w:hAnsi="Arial" w:cs="Arial"/>
          <w:sz w:val="20"/>
          <w:szCs w:val="20"/>
        </w:rPr>
        <w:t>.</w:t>
      </w:r>
    </w:p>
    <w:p w14:paraId="5B407AFE" w14:textId="77777777" w:rsidR="005F41F6" w:rsidRPr="00F8098A" w:rsidRDefault="005F41F6" w:rsidP="005F41F6">
      <w:pPr>
        <w:autoSpaceDE w:val="0"/>
        <w:spacing w:after="0"/>
        <w:jc w:val="both"/>
        <w:rPr>
          <w:rFonts w:ascii="Arial" w:eastAsia="Arial" w:hAnsi="Arial" w:cs="Arial"/>
          <w:sz w:val="20"/>
          <w:szCs w:val="20"/>
        </w:rPr>
      </w:pPr>
    </w:p>
    <w:p w14:paraId="53BB525E" w14:textId="77777777" w:rsidR="005F41F6" w:rsidRPr="00E034C7" w:rsidRDefault="005F41F6" w:rsidP="005F41F6">
      <w:pPr>
        <w:autoSpaceDE w:val="0"/>
        <w:spacing w:after="0"/>
        <w:jc w:val="both"/>
        <w:rPr>
          <w:rFonts w:ascii="Arial" w:eastAsia="Arial" w:hAnsi="Arial" w:cs="Arial"/>
          <w:sz w:val="20"/>
          <w:szCs w:val="20"/>
        </w:rPr>
      </w:pPr>
      <w:r w:rsidRPr="00F8098A">
        <w:rPr>
          <w:rFonts w:ascii="Arial" w:eastAsia="Arial" w:hAnsi="Arial" w:cs="Arial"/>
          <w:sz w:val="20"/>
          <w:szCs w:val="20"/>
        </w:rPr>
        <w:t xml:space="preserve">Pro zadání </w:t>
      </w:r>
      <w:proofErr w:type="spellStart"/>
      <w:r w:rsidRPr="00F8098A">
        <w:rPr>
          <w:rFonts w:ascii="Arial" w:eastAsia="Arial" w:hAnsi="Arial" w:cs="Arial"/>
          <w:sz w:val="20"/>
          <w:szCs w:val="20"/>
        </w:rPr>
        <w:t>socio</w:t>
      </w:r>
      <w:proofErr w:type="spellEnd"/>
      <w:r w:rsidRPr="00F8098A">
        <w:rPr>
          <w:rFonts w:ascii="Arial" w:eastAsia="Arial" w:hAnsi="Arial" w:cs="Arial"/>
          <w:sz w:val="20"/>
          <w:szCs w:val="20"/>
        </w:rPr>
        <w:t>-ekonomického dopadu zvolte tlačítko „</w:t>
      </w:r>
      <w:r w:rsidRPr="00F8098A">
        <w:rPr>
          <w:rFonts w:ascii="Arial" w:eastAsia="Arial" w:hAnsi="Arial" w:cs="Arial"/>
          <w:b/>
          <w:color w:val="0033CC"/>
          <w:sz w:val="20"/>
          <w:szCs w:val="20"/>
        </w:rPr>
        <w:t>Nový záznam</w:t>
      </w:r>
      <w:r w:rsidRPr="00F8098A">
        <w:rPr>
          <w:rFonts w:ascii="Arial" w:eastAsia="Arial" w:hAnsi="Arial" w:cs="Arial"/>
          <w:sz w:val="20"/>
          <w:szCs w:val="20"/>
        </w:rPr>
        <w:t>“ a vyberte z nabídky relevantních přínosů „</w:t>
      </w:r>
      <w:r w:rsidRPr="003F51C2">
        <w:rPr>
          <w:rFonts w:ascii="Arial" w:eastAsia="Arial" w:hAnsi="Arial" w:cs="Arial"/>
          <w:b/>
          <w:sz w:val="20"/>
          <w:szCs w:val="20"/>
          <w:highlight w:val="yellow"/>
        </w:rPr>
        <w:t xml:space="preserve">Název </w:t>
      </w:r>
      <w:proofErr w:type="spellStart"/>
      <w:r w:rsidRPr="003F51C2">
        <w:rPr>
          <w:rFonts w:ascii="Arial" w:eastAsia="Arial" w:hAnsi="Arial" w:cs="Arial"/>
          <w:b/>
          <w:sz w:val="20"/>
          <w:szCs w:val="20"/>
          <w:highlight w:val="yellow"/>
        </w:rPr>
        <w:t>socio</w:t>
      </w:r>
      <w:proofErr w:type="spellEnd"/>
      <w:r w:rsidRPr="003F51C2">
        <w:rPr>
          <w:rFonts w:ascii="Arial" w:eastAsia="Arial" w:hAnsi="Arial" w:cs="Arial"/>
          <w:b/>
          <w:sz w:val="20"/>
          <w:szCs w:val="20"/>
          <w:highlight w:val="yellow"/>
        </w:rPr>
        <w:t>-ekonomického dopadu</w:t>
      </w:r>
      <w:r w:rsidRPr="00E034C7">
        <w:rPr>
          <w:rFonts w:ascii="Arial" w:eastAsia="Arial" w:hAnsi="Arial" w:cs="Arial"/>
          <w:sz w:val="20"/>
          <w:szCs w:val="20"/>
        </w:rPr>
        <w:t>“.</w:t>
      </w:r>
    </w:p>
    <w:p w14:paraId="5453AFCC" w14:textId="77777777" w:rsidR="005F41F6" w:rsidRPr="00E034C7" w:rsidRDefault="005F41F6" w:rsidP="005F41F6">
      <w:pPr>
        <w:autoSpaceDE w:val="0"/>
        <w:spacing w:after="0"/>
        <w:jc w:val="both"/>
        <w:rPr>
          <w:rFonts w:ascii="Arial" w:eastAsia="Arial" w:hAnsi="Arial" w:cs="Arial"/>
          <w:sz w:val="20"/>
          <w:szCs w:val="20"/>
        </w:rPr>
      </w:pPr>
    </w:p>
    <w:p w14:paraId="298C022C" w14:textId="77777777" w:rsidR="005F41F6" w:rsidRPr="00E034C7" w:rsidRDefault="005F41F6" w:rsidP="005F41F6">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Pro jednotlivé dopady je definována </w:t>
      </w:r>
      <w:r w:rsidRPr="00E034C7">
        <w:rPr>
          <w:rFonts w:ascii="Arial" w:eastAsia="Arial" w:hAnsi="Arial" w:cs="Arial"/>
          <w:b/>
          <w:sz w:val="20"/>
          <w:szCs w:val="20"/>
        </w:rPr>
        <w:t>jednotka</w:t>
      </w:r>
      <w:r w:rsidRPr="00E034C7">
        <w:rPr>
          <w:rFonts w:ascii="Arial" w:eastAsia="Arial" w:hAnsi="Arial" w:cs="Arial"/>
          <w:sz w:val="20"/>
          <w:szCs w:val="20"/>
        </w:rPr>
        <w:t xml:space="preserve">, </w:t>
      </w:r>
      <w:r w:rsidRPr="00E034C7">
        <w:rPr>
          <w:rFonts w:ascii="Arial" w:eastAsia="Arial" w:hAnsi="Arial" w:cs="Arial"/>
          <w:b/>
          <w:sz w:val="20"/>
          <w:szCs w:val="20"/>
        </w:rPr>
        <w:t>hodnota dopadu</w:t>
      </w:r>
      <w:r w:rsidRPr="00E034C7">
        <w:rPr>
          <w:rFonts w:ascii="Arial" w:eastAsia="Arial" w:hAnsi="Arial" w:cs="Arial"/>
          <w:sz w:val="20"/>
          <w:szCs w:val="20"/>
        </w:rPr>
        <w:t xml:space="preserve"> v Kč a </w:t>
      </w:r>
      <w:r w:rsidRPr="00E034C7">
        <w:rPr>
          <w:rFonts w:ascii="Arial" w:eastAsia="Arial" w:hAnsi="Arial" w:cs="Arial"/>
          <w:b/>
          <w:sz w:val="20"/>
          <w:szCs w:val="20"/>
        </w:rPr>
        <w:t>nápověda</w:t>
      </w:r>
      <w:r w:rsidRPr="00E034C7">
        <w:rPr>
          <w:rFonts w:ascii="Arial" w:eastAsia="Arial" w:hAnsi="Arial" w:cs="Arial"/>
          <w:sz w:val="20"/>
          <w:szCs w:val="20"/>
        </w:rPr>
        <w:t>.</w:t>
      </w:r>
    </w:p>
    <w:p w14:paraId="7B3C1C63" w14:textId="77777777" w:rsidR="005F41F6" w:rsidRPr="00E034C7" w:rsidRDefault="005F41F6" w:rsidP="005F41F6">
      <w:pPr>
        <w:autoSpaceDE w:val="0"/>
        <w:spacing w:after="0"/>
        <w:jc w:val="both"/>
        <w:rPr>
          <w:rFonts w:ascii="Arial" w:eastAsia="Arial" w:hAnsi="Arial" w:cs="Arial"/>
          <w:sz w:val="20"/>
          <w:szCs w:val="20"/>
        </w:rPr>
      </w:pPr>
    </w:p>
    <w:p w14:paraId="4C19E9F7" w14:textId="277F32AA" w:rsidR="005F41F6" w:rsidRPr="00E034C7" w:rsidRDefault="005F41F6" w:rsidP="005F41F6">
      <w:pPr>
        <w:autoSpaceDE w:val="0"/>
        <w:spacing w:after="0"/>
        <w:jc w:val="both"/>
        <w:rPr>
          <w:rFonts w:ascii="Arial" w:eastAsia="Arial" w:hAnsi="Arial" w:cs="Arial"/>
          <w:sz w:val="20"/>
          <w:szCs w:val="20"/>
        </w:rPr>
      </w:pPr>
      <w:r w:rsidRPr="00E034C7">
        <w:rPr>
          <w:rFonts w:ascii="Arial" w:eastAsia="Arial" w:hAnsi="Arial" w:cs="Arial"/>
          <w:sz w:val="20"/>
          <w:szCs w:val="20"/>
        </w:rPr>
        <w:t>Vstupní hodnoty se zadávají v požadované jednotce a počtu let dle zvoleného referenčního období prostřednictvím editovatelných položek „</w:t>
      </w:r>
      <w:r w:rsidRPr="00E034C7">
        <w:rPr>
          <w:rFonts w:ascii="Arial" w:eastAsia="Arial" w:hAnsi="Arial" w:cs="Arial"/>
          <w:b/>
          <w:sz w:val="20"/>
          <w:szCs w:val="20"/>
          <w:highlight w:val="yellow"/>
        </w:rPr>
        <w:t>Počet</w:t>
      </w:r>
      <w:r w:rsidRPr="00E034C7">
        <w:rPr>
          <w:rFonts w:ascii="Arial" w:eastAsia="Arial" w:hAnsi="Arial" w:cs="Arial"/>
          <w:sz w:val="20"/>
          <w:szCs w:val="20"/>
        </w:rPr>
        <w:t>“ a „</w:t>
      </w:r>
      <w:r w:rsidRPr="00E034C7">
        <w:rPr>
          <w:rFonts w:ascii="Arial" w:eastAsia="Arial" w:hAnsi="Arial" w:cs="Arial"/>
          <w:b/>
          <w:sz w:val="20"/>
          <w:szCs w:val="20"/>
          <w:highlight w:val="yellow"/>
        </w:rPr>
        <w:t>Míra</w:t>
      </w:r>
      <w:r w:rsidRPr="00E034C7">
        <w:rPr>
          <w:rFonts w:ascii="Arial" w:eastAsia="Arial" w:hAnsi="Arial" w:cs="Arial"/>
          <w:sz w:val="20"/>
          <w:szCs w:val="20"/>
        </w:rPr>
        <w:t>“.</w:t>
      </w:r>
      <w:r w:rsidR="006E79BC" w:rsidRPr="00E034C7">
        <w:rPr>
          <w:rFonts w:ascii="Arial" w:eastAsia="Arial" w:hAnsi="Arial" w:cs="Arial"/>
          <w:sz w:val="20"/>
          <w:szCs w:val="20"/>
        </w:rPr>
        <w:t xml:space="preserve"> U některých dopadů se kromě počtu dopadů udává i míra dopadu. </w:t>
      </w:r>
      <w:r w:rsidRPr="00E034C7">
        <w:rPr>
          <w:rFonts w:ascii="Arial" w:eastAsia="Arial" w:hAnsi="Arial" w:cs="Arial"/>
          <w:sz w:val="20"/>
          <w:szCs w:val="20"/>
        </w:rPr>
        <w:t xml:space="preserve">U dopadů s požadovaným vstupem „Míra“ je nutné zohlednit míru naplnění daného dopadu konkrétním projektem (dopad je oceněn </w:t>
      </w:r>
      <w:proofErr w:type="gramStart"/>
      <w:r w:rsidRPr="00E034C7">
        <w:rPr>
          <w:rFonts w:ascii="Arial" w:eastAsia="Arial" w:hAnsi="Arial" w:cs="Arial"/>
          <w:sz w:val="20"/>
          <w:szCs w:val="20"/>
        </w:rPr>
        <w:t>ve</w:t>
      </w:r>
      <w:proofErr w:type="gramEnd"/>
      <w:r w:rsidRPr="00E034C7">
        <w:rPr>
          <w:rFonts w:ascii="Arial" w:eastAsia="Arial" w:hAnsi="Arial" w:cs="Arial"/>
          <w:sz w:val="20"/>
          <w:szCs w:val="20"/>
        </w:rPr>
        <w:t xml:space="preserve"> 100% míře naplnění daného dopadu)</w:t>
      </w:r>
      <w:r w:rsidR="000E29DE">
        <w:rPr>
          <w:rStyle w:val="Znakapoznpodarou"/>
          <w:rFonts w:ascii="Arial" w:eastAsia="Arial" w:hAnsi="Arial"/>
          <w:sz w:val="20"/>
          <w:szCs w:val="20"/>
        </w:rPr>
        <w:footnoteReference w:id="12"/>
      </w:r>
      <w:r w:rsidRPr="00E034C7">
        <w:rPr>
          <w:rFonts w:ascii="Arial" w:eastAsia="Arial" w:hAnsi="Arial" w:cs="Arial"/>
          <w:sz w:val="20"/>
          <w:szCs w:val="20"/>
        </w:rPr>
        <w:t>.</w:t>
      </w:r>
    </w:p>
    <w:p w14:paraId="19318711" w14:textId="77777777" w:rsidR="005F41F6" w:rsidRPr="00E034C7" w:rsidRDefault="005F41F6" w:rsidP="005F41F6">
      <w:pPr>
        <w:autoSpaceDE w:val="0"/>
        <w:spacing w:after="0"/>
        <w:jc w:val="both"/>
        <w:rPr>
          <w:rFonts w:ascii="Arial" w:eastAsia="Arial" w:hAnsi="Arial" w:cs="Arial"/>
          <w:sz w:val="20"/>
          <w:szCs w:val="20"/>
        </w:rPr>
      </w:pPr>
    </w:p>
    <w:p w14:paraId="1C1764F4" w14:textId="6EA3F93F" w:rsidR="005F41F6" w:rsidRPr="00E034C7" w:rsidRDefault="005F41F6" w:rsidP="005F41F6">
      <w:pPr>
        <w:autoSpaceDE w:val="0"/>
        <w:spacing w:after="0"/>
        <w:jc w:val="both"/>
        <w:rPr>
          <w:rFonts w:ascii="Arial" w:eastAsia="Arial" w:hAnsi="Arial" w:cs="Arial"/>
          <w:sz w:val="20"/>
          <w:szCs w:val="20"/>
        </w:rPr>
      </w:pPr>
      <w:r w:rsidRPr="00E034C7">
        <w:rPr>
          <w:rFonts w:ascii="Arial" w:eastAsia="Arial" w:hAnsi="Arial" w:cs="Arial"/>
          <w:sz w:val="20"/>
          <w:szCs w:val="20"/>
        </w:rPr>
        <w:t>Výpočet ocenění přínosu je automatický</w:t>
      </w:r>
      <w:r w:rsidR="000E29DE">
        <w:rPr>
          <w:rFonts w:ascii="Arial" w:eastAsia="Arial" w:hAnsi="Arial" w:cs="Arial"/>
          <w:sz w:val="20"/>
          <w:szCs w:val="20"/>
        </w:rPr>
        <w:t xml:space="preserve"> (vynásobení hodnoty dopadu počtem výskytů dopadů v jednotlivých letech)</w:t>
      </w:r>
      <w:r w:rsidRPr="00E034C7">
        <w:rPr>
          <w:rFonts w:ascii="Arial" w:eastAsia="Arial" w:hAnsi="Arial" w:cs="Arial"/>
          <w:sz w:val="20"/>
          <w:szCs w:val="20"/>
        </w:rPr>
        <w:t>. Zobrazuje se hodnota dopadu v jednotlivých letech a za referenční období celkem v Kč.</w:t>
      </w:r>
      <w:r w:rsidR="000E29DE">
        <w:rPr>
          <w:rFonts w:ascii="Arial" w:eastAsia="Arial" w:hAnsi="Arial" w:cs="Arial"/>
          <w:sz w:val="20"/>
          <w:szCs w:val="20"/>
        </w:rPr>
        <w:t xml:space="preserve"> Výslednou hodnotu systém přičte k finanční analýze.</w:t>
      </w:r>
    </w:p>
    <w:p w14:paraId="4888ACF2" w14:textId="77777777" w:rsidR="005F41F6" w:rsidRPr="00E034C7" w:rsidRDefault="005F41F6" w:rsidP="005F41F6">
      <w:pPr>
        <w:autoSpaceDE w:val="0"/>
        <w:spacing w:after="0"/>
        <w:jc w:val="both"/>
        <w:rPr>
          <w:rFonts w:ascii="Arial" w:eastAsia="Arial" w:hAnsi="Arial" w:cs="Arial"/>
          <w:sz w:val="20"/>
          <w:szCs w:val="20"/>
        </w:rPr>
      </w:pPr>
    </w:p>
    <w:p w14:paraId="3E5FA49E" w14:textId="77777777" w:rsidR="005F41F6" w:rsidRPr="00E034C7" w:rsidRDefault="00E82119" w:rsidP="005F41F6">
      <w:pPr>
        <w:autoSpaceDE w:val="0"/>
        <w:spacing w:after="0"/>
        <w:jc w:val="both"/>
        <w:rPr>
          <w:rFonts w:ascii="Arial" w:eastAsia="Arial" w:hAnsi="Arial" w:cs="Arial"/>
          <w:sz w:val="20"/>
          <w:szCs w:val="20"/>
        </w:rPr>
      </w:pPr>
      <w:r w:rsidRPr="00E034C7">
        <w:rPr>
          <w:rFonts w:ascii="Arial" w:eastAsia="Arial" w:hAnsi="Arial" w:cs="Arial"/>
          <w:sz w:val="20"/>
          <w:szCs w:val="20"/>
        </w:rPr>
        <w:t>Pro uložení hodnot zvol</w:t>
      </w:r>
      <w:r w:rsidR="005F41F6" w:rsidRPr="00E034C7">
        <w:rPr>
          <w:rFonts w:ascii="Arial" w:eastAsia="Arial" w:hAnsi="Arial" w:cs="Arial"/>
          <w:sz w:val="20"/>
          <w:szCs w:val="20"/>
        </w:rPr>
        <w:t>te tlačítko „</w:t>
      </w:r>
      <w:r w:rsidR="005F41F6" w:rsidRPr="00E034C7">
        <w:rPr>
          <w:rFonts w:ascii="Arial" w:eastAsia="Arial" w:hAnsi="Arial" w:cs="Arial"/>
          <w:b/>
          <w:color w:val="0033CC"/>
          <w:sz w:val="20"/>
          <w:szCs w:val="20"/>
        </w:rPr>
        <w:t>Uložit vše</w:t>
      </w:r>
      <w:r w:rsidR="005F41F6" w:rsidRPr="00E034C7">
        <w:rPr>
          <w:rFonts w:ascii="Arial" w:eastAsia="Arial" w:hAnsi="Arial" w:cs="Arial"/>
          <w:sz w:val="20"/>
          <w:szCs w:val="20"/>
        </w:rPr>
        <w:t>“.</w:t>
      </w:r>
    </w:p>
    <w:p w14:paraId="763B2008" w14:textId="77777777" w:rsidR="005F41F6" w:rsidRPr="00F8098A" w:rsidRDefault="005F41F6" w:rsidP="005F41F6">
      <w:pPr>
        <w:spacing w:after="0" w:line="240" w:lineRule="auto"/>
        <w:rPr>
          <w:rFonts w:ascii="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F41F6" w:rsidRPr="00F8098A" w14:paraId="74FD3882" w14:textId="77777777" w:rsidTr="00F20DF4">
        <w:trPr>
          <w:trHeight w:val="461"/>
        </w:trPr>
        <w:tc>
          <w:tcPr>
            <w:tcW w:w="8647" w:type="dxa"/>
            <w:shd w:val="clear" w:color="auto" w:fill="F2F2F2"/>
          </w:tcPr>
          <w:p w14:paraId="627671EB" w14:textId="182ED46A" w:rsidR="005F41F6" w:rsidRPr="00F8098A" w:rsidRDefault="005F41F6" w:rsidP="00F20DF4">
            <w:pPr>
              <w:autoSpaceDE w:val="0"/>
              <w:spacing w:before="120" w:after="120"/>
              <w:jc w:val="both"/>
              <w:rPr>
                <w:rFonts w:ascii="Arial" w:hAnsi="Arial" w:cs="Arial"/>
                <w:b/>
                <w:sz w:val="20"/>
                <w:szCs w:val="20"/>
              </w:rPr>
            </w:pPr>
            <w:r w:rsidRPr="00F8098A">
              <w:rPr>
                <w:rFonts w:ascii="Arial" w:hAnsi="Arial" w:cs="Arial"/>
                <w:sz w:val="20"/>
                <w:szCs w:val="20"/>
              </w:rPr>
              <w:br w:type="page"/>
            </w:r>
            <w:r w:rsidRPr="00E034C7">
              <w:rPr>
                <w:rFonts w:ascii="Arial" w:hAnsi="Arial" w:cs="Arial"/>
              </w:rPr>
              <w:t xml:space="preserve">Záložka </w:t>
            </w:r>
            <w:r w:rsidRPr="00E034C7">
              <w:rPr>
                <w:rFonts w:ascii="Arial" w:hAnsi="Arial" w:cs="Arial"/>
                <w:b/>
              </w:rPr>
              <w:t>NÁVRATNOST INVESTICE PRO EA</w:t>
            </w:r>
          </w:p>
        </w:tc>
      </w:tr>
    </w:tbl>
    <w:p w14:paraId="4663570D" w14:textId="77777777" w:rsidR="00D24B01" w:rsidRDefault="00D24B01" w:rsidP="005F41F6">
      <w:pPr>
        <w:autoSpaceDE w:val="0"/>
        <w:spacing w:after="0"/>
        <w:jc w:val="both"/>
        <w:rPr>
          <w:rFonts w:ascii="Arial" w:eastAsia="Arial" w:hAnsi="Arial" w:cs="Arial"/>
          <w:i/>
          <w:color w:val="FF0000"/>
          <w:sz w:val="20"/>
          <w:szCs w:val="20"/>
        </w:rPr>
      </w:pPr>
    </w:p>
    <w:p w14:paraId="316DC1E6" w14:textId="14ACDB3C" w:rsidR="005F41F6" w:rsidRDefault="00D24B01" w:rsidP="005F41F6">
      <w:pPr>
        <w:autoSpaceDE w:val="0"/>
        <w:spacing w:after="0"/>
        <w:jc w:val="both"/>
        <w:rPr>
          <w:rFonts w:ascii="Arial" w:eastAsia="Arial" w:hAnsi="Arial" w:cs="Arial"/>
          <w:color w:val="0033CC"/>
          <w:sz w:val="20"/>
          <w:szCs w:val="20"/>
        </w:rPr>
      </w:pPr>
      <w:r w:rsidRPr="00E034C7">
        <w:rPr>
          <w:rFonts w:ascii="Arial" w:eastAsia="Arial" w:hAnsi="Arial" w:cs="Arial"/>
          <w:i/>
          <w:color w:val="FF0000"/>
          <w:sz w:val="20"/>
          <w:szCs w:val="20"/>
        </w:rPr>
        <w:t>Záložka je relevantní pouze u projektů od 100 mil. Kč celkových způsobilých výdajů včetně</w:t>
      </w:r>
      <w:r w:rsidRPr="00F8098A">
        <w:rPr>
          <w:rFonts w:ascii="Arial" w:eastAsia="Arial" w:hAnsi="Arial" w:cs="Arial"/>
          <w:i/>
          <w:color w:val="FF0000"/>
          <w:sz w:val="20"/>
          <w:szCs w:val="20"/>
        </w:rPr>
        <w:t>.</w:t>
      </w:r>
    </w:p>
    <w:p w14:paraId="66E25A3E" w14:textId="77777777" w:rsidR="00D24B01" w:rsidRPr="00E034C7" w:rsidRDefault="00D24B01" w:rsidP="005F41F6">
      <w:pPr>
        <w:autoSpaceDE w:val="0"/>
        <w:spacing w:after="0"/>
        <w:jc w:val="both"/>
        <w:rPr>
          <w:rFonts w:ascii="Arial" w:eastAsia="Arial" w:hAnsi="Arial" w:cs="Arial"/>
          <w:color w:val="0033CC"/>
          <w:sz w:val="20"/>
          <w:szCs w:val="20"/>
        </w:rPr>
      </w:pPr>
    </w:p>
    <w:p w14:paraId="5AB452F8" w14:textId="77777777" w:rsidR="005F41F6" w:rsidRPr="00E034C7" w:rsidRDefault="005F41F6" w:rsidP="005F41F6">
      <w:pPr>
        <w:autoSpaceDE w:val="0"/>
        <w:spacing w:after="0"/>
        <w:jc w:val="both"/>
        <w:rPr>
          <w:rFonts w:ascii="Arial" w:eastAsia="Arial" w:hAnsi="Arial" w:cs="Arial"/>
          <w:i/>
          <w:sz w:val="20"/>
          <w:szCs w:val="20"/>
        </w:rPr>
      </w:pPr>
      <w:r w:rsidRPr="00E034C7">
        <w:rPr>
          <w:rFonts w:ascii="Arial" w:eastAsia="Arial" w:hAnsi="Arial" w:cs="Arial"/>
          <w:i/>
          <w:sz w:val="20"/>
          <w:szCs w:val="20"/>
        </w:rPr>
        <w:t>Modul CBA automaticky vypočte hodnoty kriteriálních ukazatelů pro hodnocení ekonomické efektivnosti investice. Pro žadatele je tato záložka needitovatelná.</w:t>
      </w:r>
    </w:p>
    <w:p w14:paraId="52DFD9B2" w14:textId="77777777" w:rsidR="005F41F6" w:rsidRPr="00E034C7" w:rsidRDefault="005F41F6" w:rsidP="005F41F6">
      <w:pPr>
        <w:autoSpaceDE w:val="0"/>
        <w:spacing w:after="0"/>
        <w:jc w:val="both"/>
        <w:rPr>
          <w:rFonts w:ascii="Arial" w:eastAsia="Arial" w:hAnsi="Arial" w:cs="Arial"/>
          <w:color w:val="0033CC"/>
          <w:sz w:val="20"/>
          <w:szCs w:val="20"/>
        </w:rPr>
      </w:pPr>
    </w:p>
    <w:p w14:paraId="70AF6730" w14:textId="77777777" w:rsidR="005F41F6" w:rsidRPr="00F8098A" w:rsidRDefault="005F41F6" w:rsidP="005F41F6">
      <w:pPr>
        <w:autoSpaceDE w:val="0"/>
        <w:spacing w:after="0"/>
        <w:jc w:val="both"/>
        <w:rPr>
          <w:rFonts w:ascii="Arial" w:eastAsia="Arial" w:hAnsi="Arial" w:cs="Arial"/>
          <w:i/>
          <w:sz w:val="20"/>
          <w:szCs w:val="20"/>
        </w:rPr>
      </w:pPr>
      <w:r w:rsidRPr="00F8098A">
        <w:rPr>
          <w:rFonts w:ascii="Arial" w:eastAsia="Arial" w:hAnsi="Arial" w:cs="Arial"/>
          <w:i/>
          <w:sz w:val="20"/>
          <w:szCs w:val="20"/>
        </w:rPr>
        <w:t>Posuzuje se návratnost celkové investice bez ohledu na způsob financování.</w:t>
      </w:r>
    </w:p>
    <w:p w14:paraId="1416A15D" w14:textId="77777777" w:rsidR="005F41F6" w:rsidRPr="00F8098A" w:rsidRDefault="005F41F6" w:rsidP="005F41F6">
      <w:pPr>
        <w:autoSpaceDE w:val="0"/>
        <w:spacing w:after="0"/>
        <w:jc w:val="both"/>
        <w:rPr>
          <w:rFonts w:ascii="Arial" w:eastAsia="Arial" w:hAnsi="Arial" w:cs="Arial"/>
          <w:i/>
          <w:sz w:val="20"/>
          <w:szCs w:val="20"/>
        </w:rPr>
      </w:pPr>
      <w:r w:rsidRPr="00F8098A">
        <w:rPr>
          <w:rFonts w:ascii="Arial" w:eastAsia="Arial" w:hAnsi="Arial" w:cs="Arial"/>
          <w:i/>
          <w:sz w:val="20"/>
          <w:szCs w:val="20"/>
        </w:rPr>
        <w:t>U všech projektů jsou nezbytné pozitivní výsledky. Projekt by měl být dostatečně ekonomicky přínosný.</w:t>
      </w:r>
    </w:p>
    <w:p w14:paraId="43392941" w14:textId="77777777" w:rsidR="005F41F6" w:rsidRPr="00F8098A" w:rsidRDefault="005F41F6" w:rsidP="005F41F6">
      <w:pPr>
        <w:autoSpaceDE w:val="0"/>
        <w:spacing w:after="0"/>
        <w:jc w:val="both"/>
        <w:rPr>
          <w:rFonts w:ascii="Arial" w:eastAsia="Arial" w:hAnsi="Arial" w:cs="Arial"/>
          <w:sz w:val="20"/>
          <w:szCs w:val="20"/>
          <w:highlight w:val="yellow"/>
        </w:rPr>
      </w:pPr>
    </w:p>
    <w:p w14:paraId="02F06C7F" w14:textId="77777777" w:rsidR="005F41F6" w:rsidRPr="00E034C7" w:rsidRDefault="006E79BC" w:rsidP="005F41F6">
      <w:pPr>
        <w:autoSpaceDE w:val="0"/>
        <w:spacing w:after="0"/>
        <w:jc w:val="both"/>
        <w:rPr>
          <w:rFonts w:ascii="Arial" w:eastAsia="Arial" w:hAnsi="Arial" w:cs="Arial"/>
          <w:sz w:val="20"/>
          <w:szCs w:val="20"/>
        </w:rPr>
      </w:pPr>
      <w:r w:rsidRPr="00F8098A">
        <w:rPr>
          <w:rFonts w:ascii="Arial" w:eastAsia="Arial" w:hAnsi="Arial" w:cs="Arial"/>
          <w:sz w:val="20"/>
          <w:szCs w:val="20"/>
        </w:rPr>
        <w:t xml:space="preserve">Kriteriální ukazatele ekonomické analýzy jsou zpracovány na obdobném principu jako kriteriální ukazatele finanční analýzy, ale se zohledněním vlivu oceněných </w:t>
      </w:r>
      <w:proofErr w:type="spellStart"/>
      <w:r w:rsidRPr="00F8098A">
        <w:rPr>
          <w:rFonts w:ascii="Arial" w:eastAsia="Arial" w:hAnsi="Arial" w:cs="Arial"/>
          <w:sz w:val="20"/>
          <w:szCs w:val="20"/>
        </w:rPr>
        <w:t>socio</w:t>
      </w:r>
      <w:proofErr w:type="spellEnd"/>
      <w:r w:rsidRPr="00F8098A">
        <w:rPr>
          <w:rFonts w:ascii="Arial" w:eastAsia="Arial" w:hAnsi="Arial" w:cs="Arial"/>
          <w:sz w:val="20"/>
          <w:szCs w:val="20"/>
        </w:rPr>
        <w:t xml:space="preserve">-ekonomických dopadů. </w:t>
      </w:r>
      <w:r w:rsidR="005F41F6" w:rsidRPr="003F51C2">
        <w:rPr>
          <w:rFonts w:ascii="Arial" w:eastAsia="Arial" w:hAnsi="Arial" w:cs="Arial"/>
          <w:sz w:val="20"/>
          <w:szCs w:val="20"/>
        </w:rPr>
        <w:t>Kriteriální ukazatele pro hodnocení ekonomické návratnosti investice</w:t>
      </w:r>
      <w:r w:rsidRPr="00E034C7">
        <w:rPr>
          <w:rFonts w:ascii="Arial" w:eastAsia="Arial" w:hAnsi="Arial" w:cs="Arial"/>
          <w:sz w:val="20"/>
          <w:szCs w:val="20"/>
        </w:rPr>
        <w:t xml:space="preserve"> jsou</w:t>
      </w:r>
      <w:r w:rsidR="005F41F6" w:rsidRPr="00E034C7">
        <w:rPr>
          <w:rFonts w:ascii="Arial" w:eastAsia="Arial" w:hAnsi="Arial" w:cs="Arial"/>
          <w:sz w:val="20"/>
          <w:szCs w:val="20"/>
        </w:rPr>
        <w:t>:</w:t>
      </w:r>
    </w:p>
    <w:p w14:paraId="5C7EFB5C" w14:textId="77777777" w:rsidR="005F41F6" w:rsidRPr="00E034C7" w:rsidRDefault="005F41F6" w:rsidP="005F41F6">
      <w:pPr>
        <w:autoSpaceDE w:val="0"/>
        <w:spacing w:after="0"/>
        <w:jc w:val="both"/>
        <w:rPr>
          <w:rFonts w:ascii="Arial" w:eastAsia="Arial" w:hAnsi="Arial" w:cs="Arial"/>
          <w:sz w:val="20"/>
          <w:szCs w:val="20"/>
        </w:rPr>
      </w:pPr>
    </w:p>
    <w:p w14:paraId="0E7DCD3F" w14:textId="77777777" w:rsidR="005F41F6" w:rsidRPr="00E034C7" w:rsidRDefault="005F41F6" w:rsidP="005F41F6">
      <w:pPr>
        <w:autoSpaceDE w:val="0"/>
        <w:spacing w:after="0"/>
        <w:jc w:val="both"/>
        <w:rPr>
          <w:rFonts w:ascii="Arial" w:eastAsia="Arial" w:hAnsi="Arial" w:cs="Arial"/>
          <w:b/>
          <w:sz w:val="20"/>
          <w:szCs w:val="20"/>
          <w:u w:val="single"/>
        </w:rPr>
      </w:pPr>
      <w:r w:rsidRPr="00E034C7">
        <w:rPr>
          <w:rFonts w:ascii="Arial" w:eastAsia="Arial" w:hAnsi="Arial" w:cs="Arial"/>
          <w:b/>
          <w:sz w:val="20"/>
          <w:szCs w:val="20"/>
          <w:u w:val="single"/>
        </w:rPr>
        <w:t>Čistá současná hodnota (ENPV)</w:t>
      </w:r>
      <w:r w:rsidRPr="00E034C7">
        <w:rPr>
          <w:rFonts w:ascii="Arial" w:eastAsia="Arial" w:hAnsi="Arial" w:cs="Arial"/>
          <w:b/>
          <w:sz w:val="20"/>
          <w:szCs w:val="20"/>
        </w:rPr>
        <w:t xml:space="preserve"> </w:t>
      </w:r>
      <w:r w:rsidRPr="00E034C7">
        <w:rPr>
          <w:rFonts w:ascii="Arial" w:eastAsia="Arial" w:hAnsi="Arial" w:cs="Arial"/>
          <w:sz w:val="20"/>
          <w:szCs w:val="20"/>
        </w:rPr>
        <w:t>- v Kč</w:t>
      </w:r>
    </w:p>
    <w:p w14:paraId="0B37A5AF" w14:textId="77777777" w:rsidR="005F41F6" w:rsidRPr="00E034C7" w:rsidRDefault="005F41F6" w:rsidP="005F41F6">
      <w:pPr>
        <w:autoSpaceDE w:val="0"/>
        <w:spacing w:before="120" w:after="0"/>
        <w:jc w:val="both"/>
        <w:rPr>
          <w:rFonts w:ascii="Arial" w:eastAsia="Arial" w:hAnsi="Arial" w:cs="Arial"/>
          <w:sz w:val="20"/>
          <w:szCs w:val="20"/>
        </w:rPr>
      </w:pPr>
      <w:r w:rsidRPr="00E034C7">
        <w:rPr>
          <w:rFonts w:ascii="Arial" w:eastAsia="Arial" w:hAnsi="Arial" w:cs="Arial"/>
          <w:sz w:val="20"/>
          <w:szCs w:val="20"/>
        </w:rPr>
        <w:t xml:space="preserve">Vyjadřuje celkovou současnou hodnotu všech peněžních toků souvisejících s investičním projektem, se zohledněním </w:t>
      </w:r>
      <w:proofErr w:type="spellStart"/>
      <w:r w:rsidRPr="00E034C7">
        <w:rPr>
          <w:rFonts w:ascii="Arial" w:eastAsia="Arial" w:hAnsi="Arial" w:cs="Arial"/>
          <w:sz w:val="20"/>
          <w:szCs w:val="20"/>
        </w:rPr>
        <w:t>socio</w:t>
      </w:r>
      <w:proofErr w:type="spellEnd"/>
      <w:r w:rsidRPr="00E034C7">
        <w:rPr>
          <w:rFonts w:ascii="Arial" w:eastAsia="Arial" w:hAnsi="Arial" w:cs="Arial"/>
          <w:sz w:val="20"/>
          <w:szCs w:val="20"/>
        </w:rPr>
        <w:t>-ekonomických přínosů.</w:t>
      </w:r>
    </w:p>
    <w:p w14:paraId="70DBDC19" w14:textId="77777777" w:rsidR="005F41F6" w:rsidRPr="00E034C7" w:rsidRDefault="005F41F6" w:rsidP="005F41F6">
      <w:pPr>
        <w:autoSpaceDE w:val="0"/>
        <w:spacing w:before="120" w:after="0"/>
        <w:jc w:val="both"/>
        <w:rPr>
          <w:rFonts w:ascii="Arial" w:eastAsia="Arial" w:hAnsi="Arial" w:cs="Arial"/>
          <w:color w:val="0033CC"/>
          <w:sz w:val="20"/>
          <w:szCs w:val="20"/>
        </w:rPr>
      </w:pPr>
      <w:r w:rsidRPr="00E034C7">
        <w:rPr>
          <w:rFonts w:ascii="Arial" w:eastAsia="Arial" w:hAnsi="Arial" w:cs="Arial"/>
          <w:color w:val="0033CC"/>
          <w:sz w:val="20"/>
          <w:szCs w:val="20"/>
        </w:rPr>
        <w:t>Všechny projekty - výsledek musí být větší než 0</w:t>
      </w:r>
    </w:p>
    <w:p w14:paraId="3D97ADC2" w14:textId="77777777" w:rsidR="005F41F6" w:rsidRPr="00E034C7" w:rsidRDefault="005F41F6" w:rsidP="005F41F6">
      <w:pPr>
        <w:autoSpaceDE w:val="0"/>
        <w:spacing w:after="0"/>
        <w:jc w:val="both"/>
        <w:rPr>
          <w:rFonts w:ascii="Arial" w:eastAsia="Arial" w:hAnsi="Arial" w:cs="Arial"/>
          <w:sz w:val="20"/>
          <w:szCs w:val="20"/>
          <w:highlight w:val="yellow"/>
        </w:rPr>
      </w:pPr>
    </w:p>
    <w:p w14:paraId="7EF1BCEC" w14:textId="77777777" w:rsidR="005F41F6" w:rsidRPr="00E034C7" w:rsidRDefault="005F41F6" w:rsidP="005F41F6">
      <w:pPr>
        <w:autoSpaceDE w:val="0"/>
        <w:spacing w:after="0"/>
        <w:jc w:val="both"/>
        <w:rPr>
          <w:rFonts w:ascii="Arial" w:eastAsia="Arial" w:hAnsi="Arial" w:cs="Arial"/>
          <w:b/>
          <w:sz w:val="20"/>
          <w:szCs w:val="20"/>
          <w:u w:val="single"/>
        </w:rPr>
      </w:pPr>
      <w:r w:rsidRPr="00E034C7">
        <w:rPr>
          <w:rFonts w:ascii="Arial" w:eastAsia="Arial" w:hAnsi="Arial" w:cs="Arial"/>
          <w:b/>
          <w:sz w:val="20"/>
          <w:szCs w:val="20"/>
          <w:u w:val="single"/>
        </w:rPr>
        <w:t>Vnitřní výnosové procento (ERR)</w:t>
      </w:r>
      <w:r w:rsidRPr="00E034C7">
        <w:rPr>
          <w:rFonts w:ascii="Arial" w:eastAsia="Arial" w:hAnsi="Arial" w:cs="Arial"/>
          <w:b/>
          <w:sz w:val="20"/>
          <w:szCs w:val="20"/>
        </w:rPr>
        <w:t xml:space="preserve"> </w:t>
      </w:r>
      <w:r w:rsidRPr="00E034C7">
        <w:rPr>
          <w:rFonts w:ascii="Arial" w:eastAsia="Arial" w:hAnsi="Arial" w:cs="Arial"/>
          <w:sz w:val="20"/>
          <w:szCs w:val="20"/>
        </w:rPr>
        <w:t>- v %</w:t>
      </w:r>
    </w:p>
    <w:p w14:paraId="1AE99496" w14:textId="77777777" w:rsidR="005F41F6" w:rsidRPr="00E034C7" w:rsidRDefault="005F41F6" w:rsidP="005F41F6">
      <w:pPr>
        <w:autoSpaceDE w:val="0"/>
        <w:spacing w:before="120" w:after="0"/>
        <w:jc w:val="both"/>
        <w:rPr>
          <w:rFonts w:ascii="Arial" w:eastAsia="Arial" w:hAnsi="Arial" w:cs="Arial"/>
          <w:sz w:val="20"/>
          <w:szCs w:val="20"/>
        </w:rPr>
      </w:pPr>
      <w:r w:rsidRPr="00E034C7">
        <w:rPr>
          <w:rFonts w:ascii="Arial" w:eastAsia="Arial" w:hAnsi="Arial" w:cs="Arial"/>
          <w:sz w:val="20"/>
          <w:szCs w:val="20"/>
        </w:rPr>
        <w:t xml:space="preserve">Vypovídá, kolik procent na hodnoceném projektu vyděláme, pokud zvážíme časovou hodnotu peněz, se zohledněním </w:t>
      </w:r>
      <w:proofErr w:type="spellStart"/>
      <w:r w:rsidRPr="00E034C7">
        <w:rPr>
          <w:rFonts w:ascii="Arial" w:eastAsia="Arial" w:hAnsi="Arial" w:cs="Arial"/>
          <w:sz w:val="20"/>
          <w:szCs w:val="20"/>
        </w:rPr>
        <w:t>socio</w:t>
      </w:r>
      <w:proofErr w:type="spellEnd"/>
      <w:r w:rsidRPr="00E034C7">
        <w:rPr>
          <w:rFonts w:ascii="Arial" w:eastAsia="Arial" w:hAnsi="Arial" w:cs="Arial"/>
          <w:sz w:val="20"/>
          <w:szCs w:val="20"/>
        </w:rPr>
        <w:t>-ekonomických přínosů.</w:t>
      </w:r>
    </w:p>
    <w:p w14:paraId="0DF5F2DF" w14:textId="77777777" w:rsidR="005F41F6" w:rsidRPr="00E034C7" w:rsidRDefault="005F41F6" w:rsidP="005F41F6">
      <w:pPr>
        <w:autoSpaceDE w:val="0"/>
        <w:spacing w:before="120" w:after="0"/>
        <w:jc w:val="both"/>
        <w:rPr>
          <w:rFonts w:ascii="Arial" w:eastAsia="Arial" w:hAnsi="Arial" w:cs="Arial"/>
          <w:color w:val="0033CC"/>
          <w:sz w:val="20"/>
          <w:szCs w:val="20"/>
        </w:rPr>
      </w:pPr>
      <w:r w:rsidRPr="00E034C7">
        <w:rPr>
          <w:rFonts w:ascii="Arial" w:eastAsia="Arial" w:hAnsi="Arial" w:cs="Arial"/>
          <w:color w:val="0033CC"/>
          <w:sz w:val="20"/>
          <w:szCs w:val="20"/>
        </w:rPr>
        <w:t>Všechny projekty - výsledek musí být větší než 5,0</w:t>
      </w:r>
    </w:p>
    <w:p w14:paraId="2F730737" w14:textId="77777777" w:rsidR="005F41F6" w:rsidRPr="00E034C7" w:rsidRDefault="005F41F6" w:rsidP="005F41F6">
      <w:pPr>
        <w:autoSpaceDE w:val="0"/>
        <w:spacing w:after="0"/>
        <w:jc w:val="both"/>
        <w:rPr>
          <w:rFonts w:ascii="Arial" w:eastAsia="Arial" w:hAnsi="Arial" w:cs="Arial"/>
          <w:sz w:val="20"/>
          <w:szCs w:val="20"/>
          <w:highlight w:val="yellow"/>
        </w:rPr>
      </w:pPr>
    </w:p>
    <w:p w14:paraId="6AE89747" w14:textId="77777777" w:rsidR="005F41F6" w:rsidRPr="00E034C7" w:rsidRDefault="005F41F6" w:rsidP="00A04E91">
      <w:pPr>
        <w:keepNext/>
        <w:autoSpaceDE w:val="0"/>
        <w:spacing w:after="0"/>
        <w:jc w:val="both"/>
        <w:rPr>
          <w:rFonts w:ascii="Arial" w:eastAsia="Arial" w:hAnsi="Arial" w:cs="Arial"/>
          <w:b/>
          <w:sz w:val="20"/>
          <w:szCs w:val="20"/>
          <w:u w:val="single"/>
        </w:rPr>
      </w:pPr>
      <w:r w:rsidRPr="00E034C7">
        <w:rPr>
          <w:rFonts w:ascii="Arial" w:eastAsia="Arial" w:hAnsi="Arial" w:cs="Arial"/>
          <w:b/>
          <w:sz w:val="20"/>
          <w:szCs w:val="20"/>
          <w:u w:val="single"/>
        </w:rPr>
        <w:t>Doba návratnosti investice</w:t>
      </w:r>
      <w:r w:rsidRPr="00E034C7">
        <w:rPr>
          <w:rFonts w:ascii="Arial" w:eastAsia="Arial" w:hAnsi="Arial" w:cs="Arial"/>
          <w:b/>
          <w:sz w:val="20"/>
          <w:szCs w:val="20"/>
        </w:rPr>
        <w:t xml:space="preserve"> </w:t>
      </w:r>
      <w:r w:rsidRPr="00E034C7">
        <w:rPr>
          <w:rFonts w:ascii="Arial" w:eastAsia="Arial" w:hAnsi="Arial" w:cs="Arial"/>
          <w:sz w:val="20"/>
          <w:szCs w:val="20"/>
        </w:rPr>
        <w:t>- v letech</w:t>
      </w:r>
    </w:p>
    <w:p w14:paraId="780077E0" w14:textId="77777777" w:rsidR="005F41F6" w:rsidRPr="00E034C7" w:rsidRDefault="005F41F6" w:rsidP="005F41F6">
      <w:pPr>
        <w:autoSpaceDE w:val="0"/>
        <w:spacing w:before="120" w:after="0"/>
        <w:jc w:val="both"/>
        <w:rPr>
          <w:rFonts w:ascii="Arial" w:eastAsia="Arial" w:hAnsi="Arial" w:cs="Arial"/>
          <w:sz w:val="20"/>
          <w:szCs w:val="20"/>
        </w:rPr>
      </w:pPr>
      <w:r w:rsidRPr="00E034C7">
        <w:rPr>
          <w:rFonts w:ascii="Arial" w:eastAsia="Arial" w:hAnsi="Arial" w:cs="Arial"/>
          <w:sz w:val="20"/>
          <w:szCs w:val="20"/>
        </w:rPr>
        <w:t xml:space="preserve">Vypovídá o tom, za jak dlouho se vynaložená investic vrátí, se zohledněním </w:t>
      </w:r>
      <w:proofErr w:type="spellStart"/>
      <w:r w:rsidRPr="00E034C7">
        <w:rPr>
          <w:rFonts w:ascii="Arial" w:eastAsia="Arial" w:hAnsi="Arial" w:cs="Arial"/>
          <w:sz w:val="20"/>
          <w:szCs w:val="20"/>
        </w:rPr>
        <w:t>socio</w:t>
      </w:r>
      <w:proofErr w:type="spellEnd"/>
      <w:r w:rsidRPr="00E034C7">
        <w:rPr>
          <w:rFonts w:ascii="Arial" w:eastAsia="Arial" w:hAnsi="Arial" w:cs="Arial"/>
          <w:sz w:val="20"/>
          <w:szCs w:val="20"/>
        </w:rPr>
        <w:t>-ekonomických přínosů.</w:t>
      </w:r>
    </w:p>
    <w:p w14:paraId="4503BA98" w14:textId="7D397CD8" w:rsidR="005F41F6" w:rsidRPr="00E034C7" w:rsidRDefault="005F41F6" w:rsidP="005F41F6">
      <w:pPr>
        <w:autoSpaceDE w:val="0"/>
        <w:spacing w:before="120" w:after="0"/>
        <w:jc w:val="both"/>
        <w:rPr>
          <w:rFonts w:ascii="Arial" w:eastAsia="Arial" w:hAnsi="Arial" w:cs="Arial"/>
          <w:color w:val="0033CC"/>
          <w:sz w:val="20"/>
          <w:szCs w:val="20"/>
        </w:rPr>
      </w:pPr>
      <w:r w:rsidRPr="00E034C7">
        <w:rPr>
          <w:rFonts w:ascii="Arial" w:eastAsia="Arial" w:hAnsi="Arial" w:cs="Arial"/>
          <w:color w:val="0033CC"/>
          <w:sz w:val="20"/>
          <w:szCs w:val="20"/>
        </w:rPr>
        <w:t>Všechny projekty - výsledek musí být kratší než refere</w:t>
      </w:r>
      <w:r w:rsidR="00D14155" w:rsidRPr="00E034C7">
        <w:rPr>
          <w:rFonts w:ascii="Arial" w:eastAsia="Arial" w:hAnsi="Arial" w:cs="Arial"/>
          <w:color w:val="0033CC"/>
          <w:sz w:val="20"/>
          <w:szCs w:val="20"/>
        </w:rPr>
        <w:t>n</w:t>
      </w:r>
      <w:r w:rsidRPr="00E034C7">
        <w:rPr>
          <w:rFonts w:ascii="Arial" w:eastAsia="Arial" w:hAnsi="Arial" w:cs="Arial"/>
          <w:color w:val="0033CC"/>
          <w:sz w:val="20"/>
          <w:szCs w:val="20"/>
        </w:rPr>
        <w:t>ční období</w:t>
      </w:r>
    </w:p>
    <w:p w14:paraId="3B1A3A8D" w14:textId="77777777" w:rsidR="005F41F6" w:rsidRPr="00E034C7" w:rsidRDefault="005F41F6" w:rsidP="005F41F6">
      <w:pPr>
        <w:autoSpaceDE w:val="0"/>
        <w:spacing w:after="0"/>
        <w:jc w:val="both"/>
        <w:rPr>
          <w:rFonts w:ascii="Arial" w:eastAsia="Arial" w:hAnsi="Arial" w:cs="Arial"/>
          <w:sz w:val="20"/>
          <w:szCs w:val="20"/>
          <w:highlight w:val="yellow"/>
        </w:rPr>
      </w:pPr>
    </w:p>
    <w:p w14:paraId="78450B2F" w14:textId="77777777" w:rsidR="005F41F6" w:rsidRPr="00E034C7" w:rsidRDefault="005F41F6" w:rsidP="005F41F6">
      <w:pPr>
        <w:autoSpaceDE w:val="0"/>
        <w:spacing w:after="0"/>
        <w:jc w:val="both"/>
        <w:rPr>
          <w:rFonts w:ascii="Arial" w:eastAsia="Arial" w:hAnsi="Arial" w:cs="Arial"/>
          <w:b/>
          <w:sz w:val="20"/>
          <w:szCs w:val="20"/>
          <w:u w:val="single"/>
        </w:rPr>
      </w:pPr>
      <w:r w:rsidRPr="00E034C7">
        <w:rPr>
          <w:rFonts w:ascii="Arial" w:eastAsia="Arial" w:hAnsi="Arial" w:cs="Arial"/>
          <w:b/>
          <w:sz w:val="20"/>
          <w:szCs w:val="20"/>
          <w:u w:val="single"/>
        </w:rPr>
        <w:t>Index rentability (ENPV/I)</w:t>
      </w:r>
      <w:r w:rsidRPr="00E034C7">
        <w:rPr>
          <w:rFonts w:ascii="Arial" w:eastAsia="Arial" w:hAnsi="Arial" w:cs="Arial"/>
          <w:b/>
          <w:sz w:val="20"/>
          <w:szCs w:val="20"/>
        </w:rPr>
        <w:t xml:space="preserve"> </w:t>
      </w:r>
      <w:r w:rsidRPr="00E034C7">
        <w:rPr>
          <w:rFonts w:ascii="Arial" w:eastAsia="Arial" w:hAnsi="Arial" w:cs="Arial"/>
          <w:sz w:val="20"/>
          <w:szCs w:val="20"/>
        </w:rPr>
        <w:t>- index</w:t>
      </w:r>
    </w:p>
    <w:p w14:paraId="0BCB13B9" w14:textId="77777777" w:rsidR="005F41F6" w:rsidRPr="00E034C7" w:rsidRDefault="005F41F6" w:rsidP="005F41F6">
      <w:pPr>
        <w:autoSpaceDE w:val="0"/>
        <w:spacing w:before="120" w:after="0"/>
        <w:jc w:val="both"/>
        <w:rPr>
          <w:rFonts w:ascii="Arial" w:eastAsia="Arial" w:hAnsi="Arial" w:cs="Arial"/>
          <w:sz w:val="20"/>
          <w:szCs w:val="20"/>
        </w:rPr>
      </w:pPr>
      <w:r w:rsidRPr="00E034C7">
        <w:rPr>
          <w:rFonts w:ascii="Arial" w:eastAsia="Arial" w:hAnsi="Arial" w:cs="Arial"/>
          <w:sz w:val="20"/>
          <w:szCs w:val="20"/>
        </w:rPr>
        <w:t xml:space="preserve">Vyjadřuje výši čistých peněžních přínosů se zohledněním </w:t>
      </w:r>
      <w:proofErr w:type="spellStart"/>
      <w:r w:rsidRPr="00E034C7">
        <w:rPr>
          <w:rFonts w:ascii="Arial" w:eastAsia="Arial" w:hAnsi="Arial" w:cs="Arial"/>
          <w:sz w:val="20"/>
          <w:szCs w:val="20"/>
        </w:rPr>
        <w:t>socio</w:t>
      </w:r>
      <w:proofErr w:type="spellEnd"/>
      <w:r w:rsidRPr="00E034C7">
        <w:rPr>
          <w:rFonts w:ascii="Arial" w:eastAsia="Arial" w:hAnsi="Arial" w:cs="Arial"/>
          <w:sz w:val="20"/>
          <w:szCs w:val="20"/>
        </w:rPr>
        <w:t>-ekonomických přínosů v současné hodnotě (ENPV) na jednu korunu vynaložených celkových investic.</w:t>
      </w:r>
    </w:p>
    <w:p w14:paraId="08C04740" w14:textId="77777777" w:rsidR="005F41F6" w:rsidRPr="00E034C7" w:rsidRDefault="005F41F6" w:rsidP="005F41F6">
      <w:pPr>
        <w:autoSpaceDE w:val="0"/>
        <w:spacing w:before="120" w:after="0"/>
        <w:jc w:val="both"/>
        <w:rPr>
          <w:rFonts w:ascii="Arial" w:eastAsia="Arial" w:hAnsi="Arial" w:cs="Arial"/>
          <w:color w:val="0033CC"/>
          <w:sz w:val="20"/>
          <w:szCs w:val="20"/>
        </w:rPr>
      </w:pPr>
      <w:r w:rsidRPr="00E034C7">
        <w:rPr>
          <w:rFonts w:ascii="Arial" w:eastAsia="Arial" w:hAnsi="Arial" w:cs="Arial"/>
          <w:color w:val="0033CC"/>
          <w:sz w:val="20"/>
          <w:szCs w:val="20"/>
        </w:rPr>
        <w:t>Všechny projekty - výsledek musí být větší než 0</w:t>
      </w:r>
    </w:p>
    <w:p w14:paraId="4FDEAF5B" w14:textId="77777777" w:rsidR="00BB6F96" w:rsidRPr="00E034C7" w:rsidRDefault="00BB6F96" w:rsidP="00DF51E1">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DF51E1" w:rsidRPr="00E034C7" w14:paraId="690FCAB1" w14:textId="77777777" w:rsidTr="00F20DF4">
        <w:trPr>
          <w:trHeight w:val="461"/>
        </w:trPr>
        <w:tc>
          <w:tcPr>
            <w:tcW w:w="8647" w:type="dxa"/>
            <w:shd w:val="clear" w:color="auto" w:fill="F2F2F2"/>
          </w:tcPr>
          <w:p w14:paraId="12808F8D" w14:textId="77777777" w:rsidR="00DF51E1" w:rsidRPr="00E034C7" w:rsidRDefault="00DF51E1" w:rsidP="00F20DF4">
            <w:pPr>
              <w:autoSpaceDE w:val="0"/>
              <w:spacing w:before="120" w:after="120"/>
              <w:jc w:val="both"/>
              <w:rPr>
                <w:rFonts w:ascii="Arial" w:hAnsi="Arial" w:cs="Arial"/>
                <w:b/>
                <w:sz w:val="20"/>
                <w:szCs w:val="20"/>
              </w:rPr>
            </w:pPr>
            <w:r w:rsidRPr="00E034C7">
              <w:rPr>
                <w:rFonts w:ascii="Arial" w:hAnsi="Arial" w:cs="Arial"/>
              </w:rPr>
              <w:t xml:space="preserve">Záložka </w:t>
            </w:r>
            <w:r w:rsidRPr="00E034C7">
              <w:rPr>
                <w:rFonts w:ascii="Arial" w:hAnsi="Arial" w:cs="Arial"/>
                <w:b/>
              </w:rPr>
              <w:t>NÁVRATNOST KAPITÁLU PRO EA</w:t>
            </w:r>
          </w:p>
        </w:tc>
      </w:tr>
    </w:tbl>
    <w:p w14:paraId="1DDFEA87" w14:textId="77777777" w:rsidR="00DF51E1" w:rsidRPr="00E034C7" w:rsidRDefault="00DF51E1" w:rsidP="00DF51E1">
      <w:pPr>
        <w:autoSpaceDE w:val="0"/>
        <w:spacing w:after="0"/>
        <w:jc w:val="both"/>
        <w:rPr>
          <w:rFonts w:ascii="Arial" w:eastAsia="Arial" w:hAnsi="Arial" w:cs="Arial"/>
          <w:color w:val="0033CC"/>
          <w:sz w:val="20"/>
          <w:szCs w:val="20"/>
          <w:highlight w:val="yellow"/>
        </w:rPr>
      </w:pPr>
    </w:p>
    <w:p w14:paraId="32350B0B" w14:textId="4E18E6BC" w:rsidR="00807851" w:rsidRPr="00F8098A" w:rsidRDefault="00807851" w:rsidP="00807851">
      <w:pPr>
        <w:autoSpaceDE w:val="0"/>
        <w:spacing w:after="0"/>
        <w:jc w:val="both"/>
        <w:rPr>
          <w:rFonts w:ascii="Arial" w:eastAsia="Arial" w:hAnsi="Arial" w:cs="Arial"/>
          <w:i/>
          <w:color w:val="FF0000"/>
          <w:sz w:val="20"/>
          <w:szCs w:val="20"/>
        </w:rPr>
      </w:pPr>
      <w:r w:rsidRPr="00E034C7">
        <w:rPr>
          <w:rFonts w:ascii="Arial" w:eastAsia="Arial" w:hAnsi="Arial" w:cs="Arial"/>
          <w:i/>
          <w:color w:val="FF0000"/>
          <w:sz w:val="20"/>
          <w:szCs w:val="20"/>
        </w:rPr>
        <w:t xml:space="preserve">Záložka </w:t>
      </w:r>
      <w:r w:rsidR="00D02DFC" w:rsidRPr="00E034C7">
        <w:rPr>
          <w:rFonts w:ascii="Arial" w:eastAsia="Arial" w:hAnsi="Arial" w:cs="Arial"/>
          <w:i/>
          <w:color w:val="FF0000"/>
          <w:sz w:val="20"/>
          <w:szCs w:val="20"/>
        </w:rPr>
        <w:t xml:space="preserve">pro projekty v rámci OP PPR není </w:t>
      </w:r>
      <w:r w:rsidRPr="00F8098A">
        <w:rPr>
          <w:rFonts w:ascii="Arial" w:eastAsia="Arial" w:hAnsi="Arial" w:cs="Arial"/>
          <w:i/>
          <w:color w:val="FF0000"/>
          <w:sz w:val="20"/>
          <w:szCs w:val="20"/>
        </w:rPr>
        <w:t>relevantní</w:t>
      </w:r>
      <w:r w:rsidR="00D02DFC" w:rsidRPr="00F8098A">
        <w:rPr>
          <w:rFonts w:ascii="Arial" w:eastAsia="Arial" w:hAnsi="Arial" w:cs="Arial"/>
          <w:i/>
          <w:color w:val="FF0000"/>
          <w:sz w:val="20"/>
          <w:szCs w:val="20"/>
        </w:rPr>
        <w:t>.</w:t>
      </w:r>
    </w:p>
    <w:p w14:paraId="37F58235" w14:textId="77777777" w:rsidR="00DF51E1" w:rsidRPr="00F8098A" w:rsidRDefault="00DF51E1" w:rsidP="00DF51E1">
      <w:pPr>
        <w:autoSpaceDE w:val="0"/>
        <w:spacing w:after="0"/>
        <w:jc w:val="both"/>
        <w:rPr>
          <w:rFonts w:ascii="Arial" w:eastAsia="Arial" w:hAnsi="Arial" w:cs="Arial"/>
          <w:color w:val="0033CC"/>
          <w:sz w:val="20"/>
          <w:szCs w:val="20"/>
          <w:highlight w:val="yellow"/>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1075B4" w:rsidRPr="00E034C7" w14:paraId="1DFA7E64" w14:textId="77777777" w:rsidTr="00F20DF4">
        <w:trPr>
          <w:trHeight w:val="461"/>
        </w:trPr>
        <w:tc>
          <w:tcPr>
            <w:tcW w:w="8647" w:type="dxa"/>
            <w:shd w:val="clear" w:color="auto" w:fill="F2F2F2"/>
          </w:tcPr>
          <w:p w14:paraId="61EB6124" w14:textId="77777777" w:rsidR="001075B4" w:rsidRPr="00E034C7" w:rsidRDefault="001075B4" w:rsidP="00F20DF4">
            <w:pPr>
              <w:autoSpaceDE w:val="0"/>
              <w:spacing w:before="120" w:after="120"/>
              <w:jc w:val="both"/>
              <w:rPr>
                <w:rFonts w:ascii="Arial" w:hAnsi="Arial" w:cs="Arial"/>
                <w:b/>
                <w:sz w:val="20"/>
                <w:szCs w:val="20"/>
              </w:rPr>
            </w:pPr>
            <w:r w:rsidRPr="003F51C2">
              <w:rPr>
                <w:rFonts w:ascii="Arial" w:hAnsi="Arial" w:cs="Arial"/>
              </w:rPr>
              <w:t xml:space="preserve">Záložka </w:t>
            </w:r>
            <w:r w:rsidRPr="00E034C7">
              <w:rPr>
                <w:rFonts w:ascii="Arial" w:hAnsi="Arial" w:cs="Arial"/>
                <w:b/>
              </w:rPr>
              <w:t>CITLIVOST EKONOMICKÉ ANALÝZY</w:t>
            </w:r>
          </w:p>
        </w:tc>
      </w:tr>
    </w:tbl>
    <w:p w14:paraId="2DCF93C7" w14:textId="77777777" w:rsidR="001075B4" w:rsidRPr="00E034C7" w:rsidRDefault="001075B4" w:rsidP="001075B4">
      <w:pPr>
        <w:autoSpaceDE w:val="0"/>
        <w:spacing w:after="0"/>
        <w:jc w:val="both"/>
        <w:rPr>
          <w:rFonts w:ascii="Arial" w:eastAsia="Arial" w:hAnsi="Arial" w:cs="Arial"/>
          <w:color w:val="0033CC"/>
          <w:sz w:val="20"/>
          <w:szCs w:val="20"/>
        </w:rPr>
      </w:pPr>
    </w:p>
    <w:p w14:paraId="0F64FDC8" w14:textId="77777777" w:rsidR="00786775" w:rsidRPr="00F8098A" w:rsidRDefault="00786775" w:rsidP="00786775">
      <w:pPr>
        <w:autoSpaceDE w:val="0"/>
        <w:spacing w:after="0"/>
        <w:jc w:val="both"/>
        <w:rPr>
          <w:rFonts w:ascii="Arial" w:eastAsia="Arial" w:hAnsi="Arial" w:cs="Arial"/>
          <w:i/>
          <w:color w:val="FF0000"/>
          <w:sz w:val="20"/>
          <w:szCs w:val="20"/>
        </w:rPr>
      </w:pPr>
      <w:r w:rsidRPr="00E034C7">
        <w:rPr>
          <w:rFonts w:ascii="Arial" w:eastAsia="Arial" w:hAnsi="Arial" w:cs="Arial"/>
          <w:i/>
          <w:color w:val="FF0000"/>
          <w:sz w:val="20"/>
          <w:szCs w:val="20"/>
        </w:rPr>
        <w:t>Záložka je relevantní pouze u projektů od 100 mil. Kč celkových způsobilých výdajů včetně.</w:t>
      </w:r>
    </w:p>
    <w:p w14:paraId="306895E2" w14:textId="77777777" w:rsidR="001075B4" w:rsidRDefault="001075B4" w:rsidP="001075B4">
      <w:pPr>
        <w:autoSpaceDE w:val="0"/>
        <w:spacing w:after="0"/>
        <w:jc w:val="both"/>
        <w:rPr>
          <w:rFonts w:ascii="Arial" w:eastAsia="Arial" w:hAnsi="Arial" w:cs="Arial"/>
          <w:color w:val="0033CC"/>
          <w:sz w:val="20"/>
          <w:szCs w:val="20"/>
          <w:highlight w:val="yellow"/>
        </w:rPr>
      </w:pPr>
    </w:p>
    <w:p w14:paraId="4BC64CF2" w14:textId="77777777" w:rsidR="000E29DE" w:rsidRDefault="000E29DE" w:rsidP="000E29DE">
      <w:pPr>
        <w:autoSpaceDE w:val="0"/>
        <w:spacing w:after="0"/>
        <w:jc w:val="both"/>
        <w:rPr>
          <w:rFonts w:ascii="Arial" w:eastAsia="Arial" w:hAnsi="Arial" w:cs="Arial"/>
          <w:i/>
          <w:sz w:val="20"/>
          <w:szCs w:val="20"/>
        </w:rPr>
      </w:pPr>
      <w:r>
        <w:rPr>
          <w:rFonts w:ascii="Arial" w:eastAsia="Arial" w:hAnsi="Arial" w:cs="Arial"/>
          <w:i/>
          <w:sz w:val="20"/>
          <w:szCs w:val="20"/>
        </w:rPr>
        <w:t>Citlivostní analýza v rámci ekonomické analýzy je zpracována na obdobném principu jako citlivostní analýza v rámci finanční analýzy, ale pracuje s kriteriálními ukazateli ekonomické analýzy.</w:t>
      </w:r>
    </w:p>
    <w:p w14:paraId="526A1C23" w14:textId="77777777" w:rsidR="000E29DE" w:rsidRPr="00F8098A" w:rsidRDefault="000E29DE" w:rsidP="001075B4">
      <w:pPr>
        <w:autoSpaceDE w:val="0"/>
        <w:spacing w:after="0"/>
        <w:jc w:val="both"/>
        <w:rPr>
          <w:rFonts w:ascii="Arial" w:eastAsia="Arial" w:hAnsi="Arial" w:cs="Arial"/>
          <w:color w:val="0033CC"/>
          <w:sz w:val="20"/>
          <w:szCs w:val="20"/>
          <w:highlight w:val="yellow"/>
        </w:rPr>
      </w:pPr>
    </w:p>
    <w:p w14:paraId="374AC9BB" w14:textId="701EF4C9" w:rsidR="001075B4" w:rsidRPr="00F8098A" w:rsidRDefault="001075B4" w:rsidP="001075B4">
      <w:pPr>
        <w:autoSpaceDE w:val="0"/>
        <w:spacing w:after="0"/>
        <w:jc w:val="both"/>
        <w:rPr>
          <w:rFonts w:ascii="Arial" w:eastAsia="Arial" w:hAnsi="Arial" w:cs="Arial"/>
          <w:i/>
          <w:sz w:val="20"/>
          <w:szCs w:val="20"/>
        </w:rPr>
      </w:pPr>
      <w:r w:rsidRPr="00F8098A">
        <w:rPr>
          <w:rFonts w:ascii="Arial" w:eastAsia="Arial" w:hAnsi="Arial" w:cs="Arial"/>
          <w:i/>
          <w:sz w:val="20"/>
          <w:szCs w:val="20"/>
        </w:rPr>
        <w:t xml:space="preserve">Modul CBA vypočte nové hodnoty a % změny kriteriálních ukazatelů pro hodnocení finanční </w:t>
      </w:r>
      <w:r w:rsidR="009D5867">
        <w:rPr>
          <w:rFonts w:ascii="Arial" w:eastAsia="Arial" w:hAnsi="Arial" w:cs="Arial"/>
          <w:i/>
          <w:sz w:val="20"/>
          <w:szCs w:val="20"/>
        </w:rPr>
        <w:br/>
      </w:r>
      <w:r w:rsidRPr="00F8098A">
        <w:rPr>
          <w:rFonts w:ascii="Arial" w:eastAsia="Arial" w:hAnsi="Arial" w:cs="Arial"/>
          <w:i/>
          <w:sz w:val="20"/>
          <w:szCs w:val="20"/>
        </w:rPr>
        <w:t>a ekonomické efektivnosti investice a kapitálu, po zadání položky a změny vstupního parametru pro FA a EA. Posuzuje se míra citlivosti výsledků FA a EA na změnu parametrů, které vstupují do výpočtu FA a EA.</w:t>
      </w:r>
    </w:p>
    <w:p w14:paraId="4B29E17A" w14:textId="77777777" w:rsidR="001075B4" w:rsidRPr="00F8098A" w:rsidRDefault="001075B4" w:rsidP="001075B4">
      <w:pPr>
        <w:autoSpaceDE w:val="0"/>
        <w:spacing w:after="0"/>
        <w:jc w:val="both"/>
        <w:rPr>
          <w:rFonts w:ascii="Arial" w:eastAsia="Arial" w:hAnsi="Arial" w:cs="Arial"/>
          <w:i/>
          <w:sz w:val="20"/>
          <w:szCs w:val="20"/>
        </w:rPr>
      </w:pPr>
    </w:p>
    <w:p w14:paraId="20BBD74B" w14:textId="2C58A54C" w:rsidR="001075B4" w:rsidRPr="00E034C7" w:rsidRDefault="001075B4" w:rsidP="001075B4">
      <w:pPr>
        <w:autoSpaceDE w:val="0"/>
        <w:spacing w:after="0"/>
        <w:jc w:val="both"/>
        <w:rPr>
          <w:rFonts w:ascii="Arial" w:eastAsia="Arial" w:hAnsi="Arial" w:cs="Arial"/>
          <w:i/>
          <w:sz w:val="20"/>
          <w:szCs w:val="20"/>
        </w:rPr>
      </w:pPr>
      <w:r w:rsidRPr="003F51C2">
        <w:rPr>
          <w:rFonts w:ascii="Arial" w:eastAsia="Arial" w:hAnsi="Arial" w:cs="Arial"/>
          <w:i/>
          <w:sz w:val="20"/>
          <w:szCs w:val="20"/>
        </w:rPr>
        <w:t>Pokud jsou změny výsledků ukazatelů větší než změny vstupů (v %), lze vstupn</w:t>
      </w:r>
      <w:r w:rsidRPr="00E034C7">
        <w:rPr>
          <w:rFonts w:ascii="Arial" w:eastAsia="Arial" w:hAnsi="Arial" w:cs="Arial"/>
          <w:i/>
          <w:sz w:val="20"/>
          <w:szCs w:val="20"/>
        </w:rPr>
        <w:t>í parametr interpretovat jako vstup s nadměrným vlivem na výsledky kriteriálních ukazatelů. U takových vstupů by měl žadatel věnovat zvýšenou pozornost při analýze rizik projektu a jejich eliminaci.</w:t>
      </w:r>
    </w:p>
    <w:p w14:paraId="613F2725" w14:textId="77777777" w:rsidR="001075B4" w:rsidRPr="00E034C7" w:rsidRDefault="001075B4" w:rsidP="001075B4">
      <w:pPr>
        <w:autoSpaceDE w:val="0"/>
        <w:spacing w:after="0"/>
        <w:jc w:val="both"/>
        <w:rPr>
          <w:rFonts w:ascii="Arial" w:eastAsia="Arial" w:hAnsi="Arial" w:cs="Arial"/>
          <w:color w:val="0033CC"/>
          <w:sz w:val="20"/>
          <w:szCs w:val="20"/>
          <w:highlight w:val="yellow"/>
        </w:rPr>
      </w:pPr>
    </w:p>
    <w:p w14:paraId="4ECD9A8C" w14:textId="77777777" w:rsidR="001075B4" w:rsidRPr="00E034C7" w:rsidRDefault="001075B4" w:rsidP="001075B4">
      <w:pPr>
        <w:autoSpaceDE w:val="0"/>
        <w:spacing w:after="0"/>
        <w:jc w:val="both"/>
        <w:rPr>
          <w:rFonts w:ascii="Arial" w:eastAsia="Arial" w:hAnsi="Arial" w:cs="Arial"/>
          <w:sz w:val="20"/>
          <w:szCs w:val="20"/>
        </w:rPr>
      </w:pPr>
      <w:r w:rsidRPr="00E034C7">
        <w:rPr>
          <w:rFonts w:ascii="Arial" w:eastAsia="Arial" w:hAnsi="Arial" w:cs="Arial"/>
          <w:sz w:val="20"/>
          <w:szCs w:val="20"/>
        </w:rPr>
        <w:t>Pro zadání vstupních hodnot zvolte tlačítko „</w:t>
      </w:r>
      <w:r w:rsidRPr="00E034C7">
        <w:rPr>
          <w:rFonts w:ascii="Arial" w:eastAsia="Arial" w:hAnsi="Arial" w:cs="Arial"/>
          <w:b/>
          <w:color w:val="0033CC"/>
          <w:sz w:val="20"/>
          <w:szCs w:val="20"/>
        </w:rPr>
        <w:t>Nabídka ze vstupů ovlivňujících finanční analýzu</w:t>
      </w:r>
      <w:r w:rsidRPr="00E034C7">
        <w:rPr>
          <w:rFonts w:ascii="Arial" w:eastAsia="Arial" w:hAnsi="Arial" w:cs="Arial"/>
          <w:sz w:val="20"/>
          <w:szCs w:val="20"/>
        </w:rPr>
        <w:t>“.</w:t>
      </w:r>
    </w:p>
    <w:p w14:paraId="40AEBA1C" w14:textId="77777777" w:rsidR="001075B4" w:rsidRPr="00E034C7" w:rsidRDefault="001075B4" w:rsidP="001075B4">
      <w:pPr>
        <w:autoSpaceDE w:val="0"/>
        <w:spacing w:after="0"/>
        <w:jc w:val="both"/>
        <w:rPr>
          <w:rFonts w:ascii="Arial" w:eastAsia="Arial" w:hAnsi="Arial" w:cs="Arial"/>
          <w:sz w:val="20"/>
          <w:szCs w:val="20"/>
        </w:rPr>
      </w:pPr>
      <w:r w:rsidRPr="00E034C7">
        <w:rPr>
          <w:rFonts w:ascii="Arial" w:eastAsia="Arial" w:hAnsi="Arial" w:cs="Arial"/>
          <w:sz w:val="20"/>
          <w:szCs w:val="20"/>
        </w:rPr>
        <w:t>Pro zadání vstupních hodnot zvolte tlačítko „</w:t>
      </w:r>
      <w:r w:rsidRPr="00E034C7">
        <w:rPr>
          <w:rFonts w:ascii="Arial" w:eastAsia="Arial" w:hAnsi="Arial" w:cs="Arial"/>
          <w:b/>
          <w:color w:val="0033CC"/>
          <w:sz w:val="20"/>
          <w:szCs w:val="20"/>
        </w:rPr>
        <w:t>Nabídka ze vstupů ovlivňujících ekonomickou analýzu (dopady)</w:t>
      </w:r>
      <w:r w:rsidRPr="00E034C7">
        <w:rPr>
          <w:rFonts w:ascii="Arial" w:eastAsia="Arial" w:hAnsi="Arial" w:cs="Arial"/>
          <w:sz w:val="20"/>
          <w:szCs w:val="20"/>
        </w:rPr>
        <w:t>“.</w:t>
      </w:r>
    </w:p>
    <w:p w14:paraId="0A26A86E" w14:textId="5FCA16C5" w:rsidR="001075B4" w:rsidRPr="00E034C7" w:rsidRDefault="001075B4" w:rsidP="001075B4">
      <w:pPr>
        <w:autoSpaceDE w:val="0"/>
        <w:spacing w:after="0"/>
        <w:jc w:val="both"/>
        <w:rPr>
          <w:rFonts w:ascii="Arial" w:eastAsia="Arial" w:hAnsi="Arial" w:cs="Arial"/>
          <w:sz w:val="20"/>
          <w:szCs w:val="20"/>
        </w:rPr>
      </w:pPr>
      <w:r w:rsidRPr="00E034C7">
        <w:rPr>
          <w:rFonts w:ascii="Arial" w:eastAsia="Arial" w:hAnsi="Arial" w:cs="Arial"/>
          <w:sz w:val="20"/>
          <w:szCs w:val="20"/>
        </w:rPr>
        <w:t>Pro zadání míry změny vstupní hodnoty zadejte „</w:t>
      </w:r>
      <w:r w:rsidRPr="00E034C7">
        <w:rPr>
          <w:rFonts w:ascii="Arial" w:eastAsia="Arial" w:hAnsi="Arial" w:cs="Arial"/>
          <w:b/>
          <w:color w:val="0033CC"/>
          <w:sz w:val="20"/>
          <w:szCs w:val="20"/>
        </w:rPr>
        <w:t>Procento</w:t>
      </w:r>
      <w:r w:rsidRPr="00E034C7">
        <w:rPr>
          <w:rFonts w:ascii="Arial" w:eastAsia="Arial" w:hAnsi="Arial" w:cs="Arial"/>
          <w:sz w:val="20"/>
          <w:szCs w:val="20"/>
        </w:rPr>
        <w:t>“, např. 1%, nebo 10%.</w:t>
      </w:r>
      <w:r w:rsidR="00D02DFC" w:rsidRPr="00E034C7">
        <w:rPr>
          <w:rFonts w:ascii="Arial" w:eastAsia="Arial" w:hAnsi="Arial" w:cs="Arial"/>
          <w:sz w:val="20"/>
          <w:szCs w:val="20"/>
        </w:rPr>
        <w:t xml:space="preserve"> Při testování kladných dopadů (přínosů) projektu je nutno zadáv</w:t>
      </w:r>
      <w:r w:rsidR="00D14155" w:rsidRPr="00E034C7">
        <w:rPr>
          <w:rFonts w:ascii="Arial" w:eastAsia="Arial" w:hAnsi="Arial" w:cs="Arial"/>
          <w:sz w:val="20"/>
          <w:szCs w:val="20"/>
        </w:rPr>
        <w:t>a</w:t>
      </w:r>
      <w:r w:rsidR="00D02DFC" w:rsidRPr="00E034C7">
        <w:rPr>
          <w:rFonts w:ascii="Arial" w:eastAsia="Arial" w:hAnsi="Arial" w:cs="Arial"/>
          <w:sz w:val="20"/>
          <w:szCs w:val="20"/>
        </w:rPr>
        <w:t xml:space="preserve">t záporné znaménko (např. -1,0 %). </w:t>
      </w:r>
    </w:p>
    <w:p w14:paraId="081838CA" w14:textId="77777777" w:rsidR="001075B4" w:rsidRPr="00E034C7" w:rsidRDefault="001075B4" w:rsidP="001075B4">
      <w:pPr>
        <w:autoSpaceDE w:val="0"/>
        <w:spacing w:after="0"/>
        <w:jc w:val="both"/>
        <w:rPr>
          <w:rFonts w:ascii="Arial" w:eastAsia="Arial" w:hAnsi="Arial" w:cs="Arial"/>
          <w:sz w:val="20"/>
          <w:szCs w:val="20"/>
        </w:rPr>
      </w:pPr>
      <w:r w:rsidRPr="00E034C7">
        <w:rPr>
          <w:rFonts w:ascii="Arial" w:eastAsia="Arial" w:hAnsi="Arial" w:cs="Arial"/>
          <w:sz w:val="20"/>
          <w:szCs w:val="20"/>
        </w:rPr>
        <w:t>Pro v</w:t>
      </w:r>
      <w:r w:rsidR="00B946F8" w:rsidRPr="00E034C7">
        <w:rPr>
          <w:rFonts w:ascii="Arial" w:eastAsia="Arial" w:hAnsi="Arial" w:cs="Arial"/>
          <w:sz w:val="20"/>
          <w:szCs w:val="20"/>
        </w:rPr>
        <w:t>ýpočet citlivostní analýzy zvol</w:t>
      </w:r>
      <w:r w:rsidRPr="00E034C7">
        <w:rPr>
          <w:rFonts w:ascii="Arial" w:eastAsia="Arial" w:hAnsi="Arial" w:cs="Arial"/>
          <w:sz w:val="20"/>
          <w:szCs w:val="20"/>
        </w:rPr>
        <w:t>te tlačítko „</w:t>
      </w:r>
      <w:r w:rsidRPr="00E034C7">
        <w:rPr>
          <w:rFonts w:ascii="Arial" w:eastAsia="Arial" w:hAnsi="Arial" w:cs="Arial"/>
          <w:b/>
          <w:color w:val="0033CC"/>
          <w:sz w:val="20"/>
          <w:szCs w:val="20"/>
        </w:rPr>
        <w:t>Vypočítej citlivost</w:t>
      </w:r>
      <w:r w:rsidRPr="00E034C7">
        <w:rPr>
          <w:rFonts w:ascii="Arial" w:eastAsia="Arial" w:hAnsi="Arial" w:cs="Arial"/>
          <w:sz w:val="20"/>
          <w:szCs w:val="20"/>
        </w:rPr>
        <w:t>“.</w:t>
      </w:r>
    </w:p>
    <w:p w14:paraId="24475309" w14:textId="77777777" w:rsidR="001075B4" w:rsidRPr="00E034C7" w:rsidRDefault="00B946F8" w:rsidP="001075B4">
      <w:pPr>
        <w:autoSpaceDE w:val="0"/>
        <w:spacing w:after="0"/>
        <w:jc w:val="both"/>
        <w:rPr>
          <w:rFonts w:ascii="Arial" w:eastAsia="Arial" w:hAnsi="Arial" w:cs="Arial"/>
          <w:sz w:val="20"/>
          <w:szCs w:val="20"/>
        </w:rPr>
      </w:pPr>
      <w:r w:rsidRPr="00E034C7">
        <w:rPr>
          <w:rFonts w:ascii="Arial" w:eastAsia="Arial" w:hAnsi="Arial" w:cs="Arial"/>
          <w:sz w:val="20"/>
          <w:szCs w:val="20"/>
        </w:rPr>
        <w:t>Pro uložení hodnot zvol</w:t>
      </w:r>
      <w:r w:rsidR="001075B4" w:rsidRPr="00E034C7">
        <w:rPr>
          <w:rFonts w:ascii="Arial" w:eastAsia="Arial" w:hAnsi="Arial" w:cs="Arial"/>
          <w:sz w:val="20"/>
          <w:szCs w:val="20"/>
        </w:rPr>
        <w:t>te tlačítko „</w:t>
      </w:r>
      <w:r w:rsidR="001075B4" w:rsidRPr="00E034C7">
        <w:rPr>
          <w:rFonts w:ascii="Arial" w:eastAsia="Arial" w:hAnsi="Arial" w:cs="Arial"/>
          <w:b/>
          <w:color w:val="0033CC"/>
          <w:sz w:val="20"/>
          <w:szCs w:val="20"/>
        </w:rPr>
        <w:t>Uložit</w:t>
      </w:r>
      <w:r w:rsidR="001075B4" w:rsidRPr="00E034C7">
        <w:rPr>
          <w:rFonts w:ascii="Arial" w:eastAsia="Arial" w:hAnsi="Arial" w:cs="Arial"/>
          <w:sz w:val="20"/>
          <w:szCs w:val="20"/>
        </w:rPr>
        <w:t>“.</w:t>
      </w:r>
    </w:p>
    <w:p w14:paraId="5F4935D7" w14:textId="77777777" w:rsidR="001075B4" w:rsidRPr="00E034C7" w:rsidRDefault="001075B4" w:rsidP="001075B4">
      <w:pPr>
        <w:autoSpaceDE w:val="0"/>
        <w:spacing w:after="0"/>
        <w:jc w:val="both"/>
        <w:rPr>
          <w:rFonts w:ascii="Arial" w:eastAsia="Arial" w:hAnsi="Arial" w:cs="Arial"/>
          <w:sz w:val="20"/>
          <w:szCs w:val="20"/>
        </w:rPr>
      </w:pPr>
    </w:p>
    <w:p w14:paraId="16A37471" w14:textId="51089915" w:rsidR="001075B4" w:rsidRPr="00F8098A" w:rsidRDefault="001075B4" w:rsidP="001075B4">
      <w:pPr>
        <w:autoSpaceDE w:val="0"/>
        <w:spacing w:after="0"/>
        <w:jc w:val="both"/>
        <w:rPr>
          <w:rFonts w:ascii="Arial" w:eastAsia="Arial" w:hAnsi="Arial" w:cs="Arial"/>
          <w:sz w:val="20"/>
          <w:szCs w:val="20"/>
        </w:rPr>
      </w:pPr>
      <w:r w:rsidRPr="00E034C7">
        <w:rPr>
          <w:rFonts w:ascii="Arial" w:eastAsia="Arial" w:hAnsi="Arial" w:cs="Arial"/>
          <w:sz w:val="20"/>
          <w:szCs w:val="20"/>
        </w:rPr>
        <w:t>Zobrazí se hodnoty původní (</w:t>
      </w:r>
      <w:proofErr w:type="spellStart"/>
      <w:r w:rsidRPr="00E034C7">
        <w:rPr>
          <w:rFonts w:ascii="Arial" w:eastAsia="Arial" w:hAnsi="Arial" w:cs="Arial"/>
          <w:sz w:val="20"/>
          <w:szCs w:val="20"/>
        </w:rPr>
        <w:t>checkbox</w:t>
      </w:r>
      <w:proofErr w:type="spellEnd"/>
      <w:r w:rsidRPr="00E034C7">
        <w:rPr>
          <w:rFonts w:ascii="Arial" w:eastAsia="Arial" w:hAnsi="Arial" w:cs="Arial"/>
          <w:sz w:val="20"/>
          <w:szCs w:val="20"/>
        </w:rPr>
        <w:t xml:space="preserve"> „X“) a po změně vstupu (</w:t>
      </w:r>
      <w:proofErr w:type="spellStart"/>
      <w:r w:rsidRPr="00E034C7">
        <w:rPr>
          <w:rFonts w:ascii="Arial" w:eastAsia="Arial" w:hAnsi="Arial" w:cs="Arial"/>
          <w:sz w:val="20"/>
          <w:szCs w:val="20"/>
        </w:rPr>
        <w:t>checkbox</w:t>
      </w:r>
      <w:proofErr w:type="spellEnd"/>
      <w:r w:rsidRPr="00E034C7">
        <w:rPr>
          <w:rFonts w:ascii="Arial" w:eastAsia="Arial" w:hAnsi="Arial" w:cs="Arial"/>
          <w:sz w:val="20"/>
          <w:szCs w:val="20"/>
        </w:rPr>
        <w:t xml:space="preserve"> „</w:t>
      </w:r>
      <w:r w:rsidR="00E26491" w:rsidRPr="00E034C7">
        <w:rPr>
          <w:rFonts w:ascii="Arial" w:eastAsia="Arial" w:hAnsi="Arial" w:cs="Arial"/>
          <w:noProof/>
          <w:sz w:val="20"/>
          <w:szCs w:val="20"/>
          <w:lang w:eastAsia="cs-CZ"/>
        </w:rPr>
        <w:drawing>
          <wp:inline distT="0" distB="0" distL="0" distR="0" wp14:anchorId="2D4E8B8A" wp14:editId="794874FA">
            <wp:extent cx="104775" cy="114300"/>
            <wp:effectExtent l="0" t="0" r="9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sidRPr="00E034C7">
        <w:rPr>
          <w:rFonts w:ascii="Arial" w:eastAsia="Arial" w:hAnsi="Arial" w:cs="Arial"/>
          <w:sz w:val="20"/>
          <w:szCs w:val="20"/>
        </w:rPr>
        <w:t>“) a „Procentní změna“. Výpočet je nutné provést samostatně pro jednotlivé vstupní hodnoty do FA a EA</w:t>
      </w:r>
      <w:r w:rsidR="000E29DE">
        <w:rPr>
          <w:rStyle w:val="Znakapoznpodarou"/>
          <w:rFonts w:ascii="Arial" w:eastAsia="Arial" w:hAnsi="Arial"/>
          <w:sz w:val="20"/>
          <w:szCs w:val="20"/>
        </w:rPr>
        <w:footnoteReference w:id="13"/>
      </w:r>
      <w:r w:rsidRPr="00F8098A">
        <w:rPr>
          <w:rFonts w:ascii="Arial" w:eastAsia="Arial" w:hAnsi="Arial" w:cs="Arial"/>
          <w:sz w:val="20"/>
          <w:szCs w:val="20"/>
        </w:rPr>
        <w:t>.</w:t>
      </w:r>
    </w:p>
    <w:p w14:paraId="17B6C5C8" w14:textId="77777777" w:rsidR="001075B4" w:rsidRPr="00F8098A" w:rsidRDefault="001075B4" w:rsidP="001075B4">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1075B4" w:rsidRPr="00E034C7" w14:paraId="00844A3A" w14:textId="77777777" w:rsidTr="00F20DF4">
        <w:trPr>
          <w:trHeight w:val="461"/>
        </w:trPr>
        <w:tc>
          <w:tcPr>
            <w:tcW w:w="8647" w:type="dxa"/>
            <w:shd w:val="clear" w:color="auto" w:fill="F2F2F2"/>
          </w:tcPr>
          <w:p w14:paraId="6C227235" w14:textId="77777777" w:rsidR="001075B4" w:rsidRPr="00F8098A" w:rsidRDefault="001075B4" w:rsidP="00F20DF4">
            <w:pPr>
              <w:autoSpaceDE w:val="0"/>
              <w:spacing w:before="120" w:after="120"/>
              <w:jc w:val="both"/>
              <w:rPr>
                <w:rFonts w:ascii="Arial" w:hAnsi="Arial" w:cs="Arial"/>
                <w:b/>
                <w:sz w:val="20"/>
                <w:szCs w:val="20"/>
              </w:rPr>
            </w:pPr>
            <w:r w:rsidRPr="00F8098A">
              <w:rPr>
                <w:rFonts w:ascii="Arial" w:hAnsi="Arial" w:cs="Arial"/>
              </w:rPr>
              <w:t xml:space="preserve">Záložka </w:t>
            </w:r>
            <w:r w:rsidRPr="00F8098A">
              <w:rPr>
                <w:rFonts w:ascii="Arial" w:hAnsi="Arial" w:cs="Arial"/>
                <w:b/>
              </w:rPr>
              <w:t>FINANČNÍ MEZERA / PŘÍJMY PROJEKTU</w:t>
            </w:r>
          </w:p>
        </w:tc>
      </w:tr>
    </w:tbl>
    <w:p w14:paraId="6E2046FE" w14:textId="77777777" w:rsidR="001075B4" w:rsidRPr="00E034C7" w:rsidRDefault="001075B4" w:rsidP="001075B4">
      <w:pPr>
        <w:autoSpaceDE w:val="0"/>
        <w:spacing w:after="0"/>
        <w:jc w:val="both"/>
        <w:rPr>
          <w:rFonts w:ascii="Arial" w:eastAsia="Arial" w:hAnsi="Arial" w:cs="Arial"/>
          <w:color w:val="0033CC"/>
          <w:sz w:val="20"/>
          <w:szCs w:val="20"/>
          <w:highlight w:val="yellow"/>
        </w:rPr>
      </w:pPr>
    </w:p>
    <w:p w14:paraId="675079C1" w14:textId="204CF4B9" w:rsidR="001075B4" w:rsidRPr="00F8098A" w:rsidRDefault="001075B4" w:rsidP="001075B4">
      <w:pPr>
        <w:autoSpaceDE w:val="0"/>
        <w:spacing w:after="0"/>
        <w:jc w:val="both"/>
        <w:rPr>
          <w:rFonts w:ascii="Arial" w:hAnsi="Arial" w:cs="Arial"/>
        </w:rPr>
      </w:pPr>
      <w:r w:rsidRPr="00E034C7">
        <w:rPr>
          <w:rFonts w:ascii="Arial" w:eastAsia="Arial" w:hAnsi="Arial" w:cs="Arial"/>
          <w:i/>
          <w:color w:val="FF0000"/>
          <w:sz w:val="20"/>
          <w:szCs w:val="20"/>
        </w:rPr>
        <w:t xml:space="preserve">Záložka je relevantní u projektů generujících příjmy dle čl. 61 Obecného nařízení EK (viz </w:t>
      </w:r>
      <w:proofErr w:type="gramStart"/>
      <w:r w:rsidRPr="00E034C7">
        <w:rPr>
          <w:rFonts w:ascii="Arial" w:eastAsia="Arial" w:hAnsi="Arial" w:cs="Arial"/>
          <w:i/>
          <w:color w:val="FF0000"/>
          <w:sz w:val="20"/>
          <w:szCs w:val="20"/>
        </w:rPr>
        <w:t>kap</w:t>
      </w:r>
      <w:r w:rsidR="00F8098A">
        <w:rPr>
          <w:rFonts w:ascii="Arial" w:eastAsia="Arial" w:hAnsi="Arial" w:cs="Arial"/>
          <w:i/>
          <w:color w:val="FF0000"/>
          <w:sz w:val="20"/>
          <w:szCs w:val="20"/>
        </w:rPr>
        <w:t xml:space="preserve">. </w:t>
      </w:r>
      <w:r w:rsidR="009B539C" w:rsidRPr="00F8098A">
        <w:rPr>
          <w:rFonts w:ascii="Arial" w:eastAsia="Arial" w:hAnsi="Arial" w:cs="Arial"/>
          <w:i/>
          <w:color w:val="FF0000"/>
          <w:sz w:val="20"/>
          <w:szCs w:val="20"/>
        </w:rPr>
        <w:t xml:space="preserve"> SP</w:t>
      </w:r>
      <w:proofErr w:type="gramEnd"/>
      <w:r w:rsidR="009B539C" w:rsidRPr="00F8098A">
        <w:rPr>
          <w:rFonts w:ascii="Arial" w:eastAsia="Arial" w:hAnsi="Arial" w:cs="Arial"/>
          <w:i/>
          <w:color w:val="FF0000"/>
          <w:sz w:val="20"/>
          <w:szCs w:val="20"/>
        </w:rPr>
        <w:t xml:space="preserve"> pro PO4</w:t>
      </w:r>
      <w:r w:rsidR="00F8098A">
        <w:rPr>
          <w:rFonts w:ascii="Arial" w:eastAsia="Arial" w:hAnsi="Arial" w:cs="Arial"/>
          <w:i/>
          <w:color w:val="FF0000"/>
          <w:sz w:val="20"/>
          <w:szCs w:val="20"/>
        </w:rPr>
        <w:t xml:space="preserve"> </w:t>
      </w:r>
      <w:r w:rsidR="00ED6EFA">
        <w:rPr>
          <w:rFonts w:ascii="Arial" w:eastAsia="Arial" w:hAnsi="Arial" w:cs="Arial"/>
          <w:i/>
          <w:color w:val="FF0000"/>
          <w:sz w:val="20"/>
          <w:szCs w:val="20"/>
        </w:rPr>
        <w:t>7.4.4.</w:t>
      </w:r>
      <w:r w:rsidRPr="00F8098A">
        <w:rPr>
          <w:rFonts w:ascii="Arial" w:eastAsia="Arial" w:hAnsi="Arial" w:cs="Arial"/>
          <w:i/>
          <w:color w:val="FF0000"/>
          <w:sz w:val="20"/>
          <w:szCs w:val="20"/>
        </w:rPr>
        <w:t xml:space="preserve">). Žadatel musí tyto příjmy zohlednit při stanovení maximální výše dotace výpočtem Finanční mezery nebo metodou </w:t>
      </w:r>
      <w:proofErr w:type="spellStart"/>
      <w:r w:rsidRPr="00F8098A">
        <w:rPr>
          <w:rFonts w:ascii="Arial" w:eastAsia="Arial" w:hAnsi="Arial" w:cs="Arial"/>
          <w:i/>
          <w:color w:val="FF0000"/>
          <w:sz w:val="20"/>
          <w:szCs w:val="20"/>
        </w:rPr>
        <w:t>Flat</w:t>
      </w:r>
      <w:proofErr w:type="spellEnd"/>
      <w:r w:rsidRPr="00F8098A">
        <w:rPr>
          <w:rFonts w:ascii="Arial" w:eastAsia="Arial" w:hAnsi="Arial" w:cs="Arial"/>
          <w:i/>
          <w:color w:val="FF0000"/>
          <w:sz w:val="20"/>
          <w:szCs w:val="20"/>
        </w:rPr>
        <w:t xml:space="preserve"> </w:t>
      </w:r>
      <w:proofErr w:type="spellStart"/>
      <w:r w:rsidRPr="00F8098A">
        <w:rPr>
          <w:rFonts w:ascii="Arial" w:eastAsia="Arial" w:hAnsi="Arial" w:cs="Arial"/>
          <w:i/>
          <w:color w:val="FF0000"/>
          <w:sz w:val="20"/>
          <w:szCs w:val="20"/>
        </w:rPr>
        <w:t>rate</w:t>
      </w:r>
      <w:proofErr w:type="spellEnd"/>
      <w:r w:rsidRPr="00F8098A">
        <w:rPr>
          <w:rFonts w:ascii="Arial" w:eastAsia="Arial" w:hAnsi="Arial" w:cs="Arial"/>
          <w:i/>
          <w:color w:val="FF0000"/>
          <w:sz w:val="20"/>
          <w:szCs w:val="20"/>
        </w:rPr>
        <w:t xml:space="preserve"> ve finanční analýze projektu.</w:t>
      </w:r>
      <w:r w:rsidRPr="00F8098A">
        <w:rPr>
          <w:rFonts w:ascii="Arial" w:hAnsi="Arial" w:cs="Arial"/>
        </w:rPr>
        <w:t xml:space="preserve"> </w:t>
      </w:r>
    </w:p>
    <w:p w14:paraId="155BD3AE" w14:textId="77777777" w:rsidR="005B520C" w:rsidRDefault="005B520C" w:rsidP="001075B4">
      <w:pPr>
        <w:autoSpaceDE w:val="0"/>
        <w:spacing w:after="0"/>
        <w:jc w:val="both"/>
        <w:rPr>
          <w:rFonts w:ascii="Arial" w:eastAsia="Arial" w:hAnsi="Arial" w:cs="Arial"/>
          <w:color w:val="0033CC"/>
          <w:sz w:val="20"/>
          <w:szCs w:val="20"/>
          <w:highlight w:val="yellow"/>
        </w:rPr>
      </w:pPr>
    </w:p>
    <w:p w14:paraId="2C3CD0EE" w14:textId="77777777" w:rsidR="000E29DE" w:rsidRPr="00900EF1" w:rsidRDefault="000E29DE" w:rsidP="000E29DE">
      <w:pPr>
        <w:autoSpaceDE w:val="0"/>
        <w:spacing w:after="0"/>
        <w:jc w:val="both"/>
        <w:rPr>
          <w:rFonts w:ascii="Arial" w:hAnsi="Arial" w:cs="Arial"/>
          <w:i/>
          <w:sz w:val="20"/>
          <w:szCs w:val="20"/>
        </w:rPr>
      </w:pPr>
      <w:r w:rsidRPr="00900EF1">
        <w:rPr>
          <w:rFonts w:ascii="Arial" w:hAnsi="Arial" w:cs="Arial"/>
          <w:i/>
          <w:sz w:val="20"/>
          <w:szCs w:val="20"/>
        </w:rPr>
        <w:t>Na tuto obrazovku se automaticky doplní celkové investiční výdaje, způsobilé výdaje, diskontované provozní náklady, diskontované příjmy a diskontovaná zůstatková hodnota, které byly zadány v části finanční analýzy.</w:t>
      </w:r>
    </w:p>
    <w:p w14:paraId="041B73F9" w14:textId="77777777" w:rsidR="000E29DE" w:rsidRPr="00E034C7" w:rsidRDefault="000E29DE" w:rsidP="001075B4">
      <w:pPr>
        <w:autoSpaceDE w:val="0"/>
        <w:spacing w:after="0"/>
        <w:jc w:val="both"/>
        <w:rPr>
          <w:rFonts w:ascii="Arial" w:eastAsia="Arial" w:hAnsi="Arial" w:cs="Arial"/>
          <w:color w:val="0033CC"/>
          <w:sz w:val="20"/>
          <w:szCs w:val="20"/>
          <w:highlight w:val="yellow"/>
        </w:rPr>
      </w:pPr>
    </w:p>
    <w:p w14:paraId="7ED489A2" w14:textId="77777777" w:rsidR="001075B4" w:rsidRPr="00E034C7" w:rsidRDefault="001075B4" w:rsidP="001075B4">
      <w:pPr>
        <w:autoSpaceDE w:val="0"/>
        <w:spacing w:after="0"/>
        <w:jc w:val="both"/>
        <w:rPr>
          <w:rFonts w:ascii="Arial" w:eastAsia="Arial" w:hAnsi="Arial" w:cs="Arial"/>
          <w:b/>
        </w:rPr>
      </w:pPr>
      <w:r w:rsidRPr="00E034C7">
        <w:rPr>
          <w:rFonts w:ascii="Arial" w:eastAsia="Arial" w:hAnsi="Arial" w:cs="Arial"/>
          <w:b/>
        </w:rPr>
        <w:t xml:space="preserve">Výpočet metodou </w:t>
      </w:r>
      <w:proofErr w:type="spellStart"/>
      <w:r w:rsidRPr="00E034C7">
        <w:rPr>
          <w:rFonts w:ascii="Arial" w:eastAsia="Arial" w:hAnsi="Arial" w:cs="Arial"/>
          <w:b/>
        </w:rPr>
        <w:t>flat</w:t>
      </w:r>
      <w:proofErr w:type="spellEnd"/>
      <w:r w:rsidRPr="00E034C7">
        <w:rPr>
          <w:rFonts w:ascii="Arial" w:eastAsia="Arial" w:hAnsi="Arial" w:cs="Arial"/>
          <w:b/>
        </w:rPr>
        <w:t xml:space="preserve"> </w:t>
      </w:r>
      <w:proofErr w:type="spellStart"/>
      <w:r w:rsidRPr="00E034C7">
        <w:rPr>
          <w:rFonts w:ascii="Arial" w:eastAsia="Arial" w:hAnsi="Arial" w:cs="Arial"/>
          <w:b/>
        </w:rPr>
        <w:t>rate</w:t>
      </w:r>
      <w:proofErr w:type="spellEnd"/>
    </w:p>
    <w:p w14:paraId="3AB0FA5F" w14:textId="77777777" w:rsidR="001075B4" w:rsidRPr="00F8098A" w:rsidRDefault="001075B4" w:rsidP="001075B4">
      <w:pPr>
        <w:spacing w:after="0" w:line="240" w:lineRule="auto"/>
        <w:jc w:val="both"/>
        <w:rPr>
          <w:rFonts w:ascii="Arial" w:hAnsi="Arial" w:cs="Arial"/>
          <w:sz w:val="20"/>
          <w:szCs w:val="20"/>
        </w:rPr>
      </w:pPr>
    </w:p>
    <w:p w14:paraId="3281E55B" w14:textId="77777777" w:rsidR="001075B4" w:rsidRPr="00E034C7" w:rsidRDefault="001075B4" w:rsidP="001075B4">
      <w:pPr>
        <w:spacing w:after="0" w:line="240" w:lineRule="auto"/>
        <w:jc w:val="both"/>
        <w:rPr>
          <w:rFonts w:ascii="Arial" w:eastAsia="Arial" w:hAnsi="Arial" w:cs="Arial"/>
          <w:i/>
          <w:sz w:val="20"/>
          <w:szCs w:val="20"/>
        </w:rPr>
      </w:pPr>
      <w:proofErr w:type="spellStart"/>
      <w:r w:rsidRPr="00E034C7">
        <w:rPr>
          <w:rFonts w:ascii="Arial" w:hAnsi="Arial" w:cs="Arial"/>
          <w:i/>
          <w:sz w:val="20"/>
          <w:szCs w:val="20"/>
        </w:rPr>
        <w:t>Flat</w:t>
      </w:r>
      <w:proofErr w:type="spellEnd"/>
      <w:r w:rsidRPr="00E034C7">
        <w:rPr>
          <w:rFonts w:ascii="Arial" w:hAnsi="Arial" w:cs="Arial"/>
          <w:i/>
          <w:sz w:val="20"/>
          <w:szCs w:val="20"/>
        </w:rPr>
        <w:t xml:space="preserve"> </w:t>
      </w:r>
      <w:proofErr w:type="spellStart"/>
      <w:r w:rsidRPr="00E034C7">
        <w:rPr>
          <w:rFonts w:ascii="Arial" w:hAnsi="Arial" w:cs="Arial"/>
          <w:i/>
          <w:sz w:val="20"/>
          <w:szCs w:val="20"/>
        </w:rPr>
        <w:t>rate</w:t>
      </w:r>
      <w:proofErr w:type="spellEnd"/>
      <w:r w:rsidRPr="00E034C7">
        <w:rPr>
          <w:rFonts w:ascii="Arial" w:hAnsi="Arial" w:cs="Arial"/>
          <w:i/>
          <w:sz w:val="20"/>
          <w:szCs w:val="20"/>
        </w:rPr>
        <w:t xml:space="preserve"> čistých příjmů = </w:t>
      </w:r>
      <w:r w:rsidRPr="00E034C7">
        <w:rPr>
          <w:rFonts w:ascii="Arial" w:eastAsia="Arial" w:hAnsi="Arial" w:cs="Arial"/>
          <w:i/>
          <w:sz w:val="20"/>
          <w:szCs w:val="20"/>
        </w:rPr>
        <w:t>paušální procentní sazba stanovená na úrovni Evropské komise, která slouží k jednorázovému snížení způsobilých výdajů projektu za účelem zohlednění příjmů projektu dle čl. 61 Obecného nařízení</w:t>
      </w:r>
    </w:p>
    <w:p w14:paraId="3C489B8A" w14:textId="77777777" w:rsidR="001075B4" w:rsidRPr="00F8098A" w:rsidRDefault="001075B4" w:rsidP="001075B4">
      <w:pPr>
        <w:spacing w:after="0" w:line="240" w:lineRule="auto"/>
        <w:jc w:val="both"/>
        <w:rPr>
          <w:rFonts w:ascii="Arial" w:eastAsia="Arial" w:hAnsi="Arial" w:cs="Arial"/>
          <w:i/>
          <w:sz w:val="20"/>
          <w:szCs w:val="20"/>
        </w:rPr>
      </w:pPr>
    </w:p>
    <w:p w14:paraId="4883E1E9" w14:textId="77777777" w:rsidR="004A43BE" w:rsidRPr="00F8098A" w:rsidRDefault="004A43BE" w:rsidP="001075B4">
      <w:pPr>
        <w:spacing w:after="0" w:line="240" w:lineRule="auto"/>
        <w:jc w:val="both"/>
        <w:rPr>
          <w:rFonts w:ascii="Arial" w:hAnsi="Arial" w:cs="Arial"/>
          <w:i/>
          <w:sz w:val="20"/>
          <w:szCs w:val="20"/>
        </w:rPr>
      </w:pPr>
      <w:r w:rsidRPr="00F8098A">
        <w:rPr>
          <w:rFonts w:ascii="Arial" w:hAnsi="Arial" w:cs="Arial"/>
          <w:i/>
          <w:sz w:val="20"/>
          <w:szCs w:val="20"/>
        </w:rPr>
        <w:t>Postup zpracování:</w:t>
      </w:r>
    </w:p>
    <w:p w14:paraId="067E8D40" w14:textId="77777777" w:rsidR="004A43BE" w:rsidRPr="00F8098A" w:rsidRDefault="004A43BE" w:rsidP="001075B4">
      <w:pPr>
        <w:spacing w:after="0" w:line="240" w:lineRule="auto"/>
        <w:jc w:val="both"/>
        <w:rPr>
          <w:rFonts w:ascii="Arial" w:eastAsia="Arial" w:hAnsi="Arial" w:cs="Arial"/>
          <w:i/>
          <w:sz w:val="20"/>
          <w:szCs w:val="20"/>
        </w:rPr>
      </w:pPr>
    </w:p>
    <w:p w14:paraId="3FFD8F6A" w14:textId="77777777" w:rsidR="001075B4" w:rsidRPr="00F8098A" w:rsidRDefault="001075B4" w:rsidP="001075B4">
      <w:pPr>
        <w:autoSpaceDE w:val="0"/>
        <w:spacing w:after="0"/>
        <w:jc w:val="both"/>
        <w:rPr>
          <w:rFonts w:ascii="Arial" w:eastAsia="Arial" w:hAnsi="Arial" w:cs="Arial"/>
          <w:sz w:val="20"/>
          <w:szCs w:val="20"/>
        </w:rPr>
      </w:pPr>
      <w:r w:rsidRPr="00F8098A">
        <w:rPr>
          <w:rFonts w:ascii="Arial" w:eastAsia="Arial" w:hAnsi="Arial" w:cs="Arial"/>
          <w:b/>
          <w:sz w:val="20"/>
          <w:szCs w:val="20"/>
        </w:rPr>
        <w:t>Zaškrtněte</w:t>
      </w:r>
      <w:r w:rsidRPr="00F8098A">
        <w:rPr>
          <w:rFonts w:ascii="Arial" w:eastAsia="Arial" w:hAnsi="Arial" w:cs="Arial"/>
          <w:sz w:val="20"/>
          <w:szCs w:val="20"/>
        </w:rPr>
        <w:t xml:space="preserve"> </w:t>
      </w:r>
      <w:proofErr w:type="spellStart"/>
      <w:r w:rsidRPr="00F8098A">
        <w:rPr>
          <w:rFonts w:ascii="Arial" w:eastAsia="Arial" w:hAnsi="Arial" w:cs="Arial"/>
          <w:sz w:val="20"/>
          <w:szCs w:val="20"/>
        </w:rPr>
        <w:t>checkbox</w:t>
      </w:r>
      <w:proofErr w:type="spellEnd"/>
      <w:r w:rsidRPr="00F8098A">
        <w:rPr>
          <w:rFonts w:ascii="Arial" w:eastAsia="Arial" w:hAnsi="Arial" w:cs="Arial"/>
          <w:sz w:val="20"/>
          <w:szCs w:val="20"/>
        </w:rPr>
        <w:t xml:space="preserve"> „</w:t>
      </w:r>
      <w:r w:rsidRPr="00F8098A">
        <w:rPr>
          <w:rFonts w:ascii="Arial" w:eastAsia="Arial" w:hAnsi="Arial" w:cs="Arial"/>
          <w:b/>
          <w:color w:val="0033CC"/>
          <w:sz w:val="20"/>
          <w:szCs w:val="20"/>
        </w:rPr>
        <w:t xml:space="preserve">Výpočet pomocí </w:t>
      </w:r>
      <w:proofErr w:type="spellStart"/>
      <w:r w:rsidRPr="00F8098A">
        <w:rPr>
          <w:rFonts w:ascii="Arial" w:eastAsia="Arial" w:hAnsi="Arial" w:cs="Arial"/>
          <w:b/>
          <w:color w:val="0033CC"/>
          <w:sz w:val="20"/>
          <w:szCs w:val="20"/>
        </w:rPr>
        <w:t>flat</w:t>
      </w:r>
      <w:proofErr w:type="spellEnd"/>
      <w:r w:rsidRPr="00F8098A">
        <w:rPr>
          <w:rFonts w:ascii="Arial" w:eastAsia="Arial" w:hAnsi="Arial" w:cs="Arial"/>
          <w:b/>
          <w:color w:val="0033CC"/>
          <w:sz w:val="20"/>
          <w:szCs w:val="20"/>
        </w:rPr>
        <w:t xml:space="preserve"> </w:t>
      </w:r>
      <w:proofErr w:type="spellStart"/>
      <w:r w:rsidRPr="00F8098A">
        <w:rPr>
          <w:rFonts w:ascii="Arial" w:eastAsia="Arial" w:hAnsi="Arial" w:cs="Arial"/>
          <w:b/>
          <w:color w:val="0033CC"/>
          <w:sz w:val="20"/>
          <w:szCs w:val="20"/>
        </w:rPr>
        <w:t>rate</w:t>
      </w:r>
      <w:proofErr w:type="spellEnd"/>
      <w:r w:rsidRPr="00F8098A">
        <w:rPr>
          <w:rFonts w:ascii="Arial" w:eastAsia="Arial" w:hAnsi="Arial" w:cs="Arial"/>
          <w:sz w:val="20"/>
          <w:szCs w:val="20"/>
        </w:rPr>
        <w:t>“.</w:t>
      </w:r>
    </w:p>
    <w:p w14:paraId="038906F8" w14:textId="77777777" w:rsidR="00BA7440" w:rsidRDefault="00BA7440" w:rsidP="001075B4">
      <w:pPr>
        <w:autoSpaceDE w:val="0"/>
        <w:spacing w:after="0"/>
        <w:jc w:val="both"/>
        <w:rPr>
          <w:rFonts w:ascii="Arial" w:eastAsia="Arial" w:hAnsi="Arial" w:cs="Arial"/>
          <w:sz w:val="20"/>
          <w:szCs w:val="20"/>
        </w:rPr>
      </w:pPr>
    </w:p>
    <w:p w14:paraId="5ACFD2DB" w14:textId="77777777" w:rsidR="001075B4" w:rsidRPr="00E034C7" w:rsidRDefault="001075B4" w:rsidP="001075B4">
      <w:pPr>
        <w:autoSpaceDE w:val="0"/>
        <w:spacing w:after="0"/>
        <w:jc w:val="both"/>
        <w:rPr>
          <w:rFonts w:ascii="Arial" w:eastAsia="Arial" w:hAnsi="Arial" w:cs="Arial"/>
          <w:sz w:val="20"/>
          <w:szCs w:val="20"/>
        </w:rPr>
      </w:pPr>
      <w:r w:rsidRPr="00E034C7">
        <w:rPr>
          <w:rFonts w:ascii="Arial" w:eastAsia="Arial" w:hAnsi="Arial" w:cs="Arial"/>
          <w:sz w:val="20"/>
          <w:szCs w:val="20"/>
        </w:rPr>
        <w:t>Vyberte sektor pro stanovení paušální sazby dle zaměření projektu pomocí výběru v poli „</w:t>
      </w:r>
      <w:r w:rsidRPr="00E034C7">
        <w:rPr>
          <w:rFonts w:ascii="Arial" w:eastAsia="Arial" w:hAnsi="Arial" w:cs="Arial"/>
          <w:b/>
          <w:color w:val="0033CC"/>
          <w:sz w:val="20"/>
          <w:szCs w:val="20"/>
        </w:rPr>
        <w:t>Paušální sazba</w:t>
      </w:r>
      <w:r w:rsidRPr="00E034C7">
        <w:rPr>
          <w:rFonts w:ascii="Arial" w:eastAsia="Arial" w:hAnsi="Arial" w:cs="Arial"/>
          <w:sz w:val="20"/>
          <w:szCs w:val="20"/>
        </w:rPr>
        <w:t>“.</w:t>
      </w:r>
    </w:p>
    <w:p w14:paraId="71D8FDF0" w14:textId="77777777" w:rsidR="001075B4" w:rsidRPr="00E034C7" w:rsidRDefault="001075B4" w:rsidP="001075B4">
      <w:pPr>
        <w:autoSpaceDE w:val="0"/>
        <w:spacing w:after="0"/>
        <w:jc w:val="both"/>
        <w:rPr>
          <w:rFonts w:ascii="Arial" w:eastAsia="Arial" w:hAnsi="Arial" w:cs="Arial"/>
          <w:sz w:val="20"/>
          <w:szCs w:val="20"/>
        </w:rPr>
      </w:pPr>
    </w:p>
    <w:p w14:paraId="2C92CCFC" w14:textId="77777777" w:rsidR="001075B4" w:rsidRPr="00E034C7" w:rsidRDefault="00B67D43" w:rsidP="001075B4">
      <w:pPr>
        <w:autoSpaceDE w:val="0"/>
        <w:spacing w:after="0"/>
        <w:jc w:val="both"/>
        <w:rPr>
          <w:rFonts w:ascii="Arial" w:eastAsia="Arial" w:hAnsi="Arial" w:cs="Arial"/>
          <w:sz w:val="20"/>
          <w:szCs w:val="20"/>
        </w:rPr>
      </w:pPr>
      <w:r w:rsidRPr="00E034C7">
        <w:rPr>
          <w:rFonts w:ascii="Arial" w:eastAsia="Arial" w:hAnsi="Arial" w:cs="Arial"/>
          <w:sz w:val="20"/>
          <w:szCs w:val="20"/>
        </w:rPr>
        <w:t>Pro výpočet zvol</w:t>
      </w:r>
      <w:r w:rsidR="001075B4" w:rsidRPr="00E034C7">
        <w:rPr>
          <w:rFonts w:ascii="Arial" w:eastAsia="Arial" w:hAnsi="Arial" w:cs="Arial"/>
          <w:sz w:val="20"/>
          <w:szCs w:val="20"/>
        </w:rPr>
        <w:t>te tlačítko „</w:t>
      </w:r>
      <w:r w:rsidR="001075B4" w:rsidRPr="00E034C7">
        <w:rPr>
          <w:rFonts w:ascii="Arial" w:eastAsia="Arial" w:hAnsi="Arial" w:cs="Arial"/>
          <w:b/>
          <w:color w:val="0033CC"/>
          <w:sz w:val="20"/>
          <w:szCs w:val="20"/>
        </w:rPr>
        <w:t>Výpočet finanční mezery/Příjmů</w:t>
      </w:r>
      <w:r w:rsidR="001075B4" w:rsidRPr="00E034C7">
        <w:rPr>
          <w:rFonts w:ascii="Arial" w:eastAsia="Arial" w:hAnsi="Arial" w:cs="Arial"/>
          <w:sz w:val="20"/>
          <w:szCs w:val="20"/>
        </w:rPr>
        <w:t>“.</w:t>
      </w:r>
    </w:p>
    <w:p w14:paraId="16CEAF80" w14:textId="77777777" w:rsidR="001075B4" w:rsidRPr="00E034C7" w:rsidRDefault="001075B4" w:rsidP="001075B4">
      <w:pPr>
        <w:autoSpaceDE w:val="0"/>
        <w:spacing w:after="0"/>
        <w:jc w:val="both"/>
        <w:rPr>
          <w:rFonts w:ascii="Arial" w:eastAsia="Arial" w:hAnsi="Arial" w:cs="Arial"/>
          <w:sz w:val="20"/>
          <w:szCs w:val="20"/>
        </w:rPr>
      </w:pPr>
    </w:p>
    <w:p w14:paraId="122F6DB6" w14:textId="77777777" w:rsidR="001075B4" w:rsidRPr="00E034C7" w:rsidRDefault="001075B4" w:rsidP="001075B4">
      <w:pPr>
        <w:autoSpaceDE w:val="0"/>
        <w:spacing w:after="0"/>
        <w:jc w:val="both"/>
        <w:rPr>
          <w:rFonts w:ascii="Arial" w:eastAsia="Arial" w:hAnsi="Arial" w:cs="Arial"/>
          <w:b/>
          <w:sz w:val="20"/>
          <w:szCs w:val="20"/>
        </w:rPr>
      </w:pPr>
      <w:r w:rsidRPr="00E034C7">
        <w:rPr>
          <w:rFonts w:ascii="Arial" w:eastAsia="Arial" w:hAnsi="Arial" w:cs="Arial"/>
          <w:b/>
          <w:sz w:val="20"/>
          <w:szCs w:val="20"/>
        </w:rPr>
        <w:t>Výsledek se zobrazuje v poli „Částka EU“.</w:t>
      </w:r>
    </w:p>
    <w:p w14:paraId="40909909" w14:textId="77777777" w:rsidR="001075B4" w:rsidRPr="00E034C7" w:rsidRDefault="001075B4" w:rsidP="001075B4">
      <w:pPr>
        <w:autoSpaceDE w:val="0"/>
        <w:spacing w:after="0"/>
        <w:jc w:val="both"/>
        <w:rPr>
          <w:rFonts w:ascii="Arial" w:eastAsia="Arial" w:hAnsi="Arial" w:cs="Arial"/>
          <w:sz w:val="20"/>
          <w:szCs w:val="20"/>
        </w:rPr>
      </w:pPr>
    </w:p>
    <w:p w14:paraId="064BD7C6" w14:textId="77777777" w:rsidR="001075B4" w:rsidRPr="00E034C7" w:rsidRDefault="00B67D43" w:rsidP="001075B4">
      <w:pPr>
        <w:autoSpaceDE w:val="0"/>
        <w:spacing w:after="0"/>
        <w:jc w:val="both"/>
        <w:rPr>
          <w:rFonts w:ascii="Arial" w:eastAsia="Arial" w:hAnsi="Arial" w:cs="Arial"/>
          <w:sz w:val="20"/>
          <w:szCs w:val="20"/>
        </w:rPr>
      </w:pPr>
      <w:r w:rsidRPr="00E034C7">
        <w:rPr>
          <w:rFonts w:ascii="Arial" w:eastAsia="Arial" w:hAnsi="Arial" w:cs="Arial"/>
          <w:sz w:val="20"/>
          <w:szCs w:val="20"/>
        </w:rPr>
        <w:t>Pro uložení hodnot zvol</w:t>
      </w:r>
      <w:r w:rsidR="001075B4" w:rsidRPr="00E034C7">
        <w:rPr>
          <w:rFonts w:ascii="Arial" w:eastAsia="Arial" w:hAnsi="Arial" w:cs="Arial"/>
          <w:sz w:val="20"/>
          <w:szCs w:val="20"/>
        </w:rPr>
        <w:t>te tlačítko „</w:t>
      </w:r>
      <w:r w:rsidR="001075B4" w:rsidRPr="00E034C7">
        <w:rPr>
          <w:rFonts w:ascii="Arial" w:eastAsia="Arial" w:hAnsi="Arial" w:cs="Arial"/>
          <w:b/>
          <w:color w:val="0033CC"/>
          <w:sz w:val="20"/>
          <w:szCs w:val="20"/>
        </w:rPr>
        <w:t>Uložit</w:t>
      </w:r>
      <w:r w:rsidR="001075B4" w:rsidRPr="00E034C7">
        <w:rPr>
          <w:rFonts w:ascii="Arial" w:eastAsia="Arial" w:hAnsi="Arial" w:cs="Arial"/>
          <w:sz w:val="20"/>
          <w:szCs w:val="20"/>
        </w:rPr>
        <w:t>“.</w:t>
      </w:r>
    </w:p>
    <w:p w14:paraId="26A170D1" w14:textId="77777777" w:rsidR="001075B4" w:rsidRDefault="001075B4" w:rsidP="001075B4">
      <w:pPr>
        <w:spacing w:after="0" w:line="240" w:lineRule="auto"/>
        <w:jc w:val="both"/>
        <w:rPr>
          <w:rFonts w:ascii="Arial" w:hAnsi="Arial" w:cs="Arial"/>
          <w:sz w:val="20"/>
          <w:szCs w:val="20"/>
        </w:rPr>
      </w:pPr>
    </w:p>
    <w:p w14:paraId="0C3E2A2E" w14:textId="47E4E739" w:rsidR="000E29DE" w:rsidRDefault="000E29DE" w:rsidP="001075B4">
      <w:pPr>
        <w:spacing w:after="0" w:line="240" w:lineRule="auto"/>
        <w:jc w:val="both"/>
        <w:rPr>
          <w:rFonts w:ascii="Arial" w:hAnsi="Arial" w:cs="Arial"/>
          <w:sz w:val="20"/>
          <w:szCs w:val="20"/>
        </w:rPr>
      </w:pPr>
      <w:r>
        <w:rPr>
          <w:noProof/>
          <w:lang w:eastAsia="cs-CZ"/>
        </w:rPr>
        <w:drawing>
          <wp:inline distT="0" distB="0" distL="0" distR="0" wp14:anchorId="33875E9C" wp14:editId="6B454589">
            <wp:extent cx="5759534" cy="140970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8438" t="38360" r="21958" b="42214"/>
                    <a:stretch/>
                  </pic:blipFill>
                  <pic:spPr bwMode="auto">
                    <a:xfrm>
                      <a:off x="0" y="0"/>
                      <a:ext cx="5788322" cy="1416746"/>
                    </a:xfrm>
                    <a:prstGeom prst="rect">
                      <a:avLst/>
                    </a:prstGeom>
                    <a:ln>
                      <a:noFill/>
                    </a:ln>
                    <a:extLst>
                      <a:ext uri="{53640926-AAD7-44D8-BBD7-CCE9431645EC}">
                        <a14:shadowObscured xmlns:a14="http://schemas.microsoft.com/office/drawing/2010/main"/>
                      </a:ext>
                    </a:extLst>
                  </pic:spPr>
                </pic:pic>
              </a:graphicData>
            </a:graphic>
          </wp:inline>
        </w:drawing>
      </w:r>
    </w:p>
    <w:p w14:paraId="5B8981D1" w14:textId="77777777" w:rsidR="000E29DE" w:rsidRPr="00F8098A" w:rsidRDefault="000E29DE" w:rsidP="001075B4">
      <w:pPr>
        <w:spacing w:after="0" w:line="240" w:lineRule="auto"/>
        <w:jc w:val="both"/>
        <w:rPr>
          <w:rFonts w:ascii="Arial" w:hAnsi="Arial" w:cs="Arial"/>
          <w:sz w:val="20"/>
          <w:szCs w:val="20"/>
        </w:rPr>
      </w:pPr>
    </w:p>
    <w:p w14:paraId="1A71CA02" w14:textId="77777777" w:rsidR="001075B4" w:rsidRPr="00F8098A" w:rsidRDefault="001075B4" w:rsidP="001075B4">
      <w:pPr>
        <w:spacing w:after="0" w:line="240" w:lineRule="auto"/>
        <w:jc w:val="both"/>
        <w:rPr>
          <w:rFonts w:ascii="Arial" w:hAnsi="Arial" w:cs="Arial"/>
          <w:sz w:val="20"/>
          <w:szCs w:val="20"/>
        </w:rPr>
      </w:pPr>
    </w:p>
    <w:p w14:paraId="5C85C5AD" w14:textId="5F463F89" w:rsidR="001075B4" w:rsidRPr="005E5DAC" w:rsidRDefault="001075B4" w:rsidP="005E5DAC">
      <w:pPr>
        <w:autoSpaceDE w:val="0"/>
        <w:spacing w:after="0"/>
        <w:jc w:val="both"/>
        <w:rPr>
          <w:rFonts w:ascii="Arial" w:eastAsia="Arial" w:hAnsi="Arial" w:cs="Arial"/>
          <w:b/>
        </w:rPr>
      </w:pPr>
      <w:r w:rsidRPr="00E034C7">
        <w:rPr>
          <w:rFonts w:ascii="Arial" w:eastAsia="Arial" w:hAnsi="Arial" w:cs="Arial"/>
          <w:b/>
        </w:rPr>
        <w:t>Výpočet finanční mezery</w:t>
      </w:r>
    </w:p>
    <w:p w14:paraId="12FD6660" w14:textId="04265C2D" w:rsidR="001075B4" w:rsidRPr="00E034C7" w:rsidRDefault="001075B4" w:rsidP="00710D87">
      <w:pPr>
        <w:spacing w:after="0"/>
        <w:jc w:val="both"/>
        <w:rPr>
          <w:rFonts w:ascii="Arial" w:hAnsi="Arial" w:cs="Arial"/>
          <w:i/>
          <w:sz w:val="20"/>
          <w:szCs w:val="20"/>
        </w:rPr>
      </w:pPr>
      <w:r w:rsidRPr="00E034C7">
        <w:rPr>
          <w:rFonts w:ascii="Arial" w:hAnsi="Arial" w:cs="Arial"/>
          <w:i/>
          <w:sz w:val="20"/>
          <w:szCs w:val="20"/>
        </w:rPr>
        <w:t>Finanční mezera = rozdíl mezi současnou hodnotou investičních nákladů na projekt a současnou hodnotou čistého příjmu (zvýšeného o současnou hodnotu zbytkové hodnoty investice). Vyjadřuje část investičních nákladů na projekt, jež nemůže být financována samotným projektem, a proto může být financována formou příspěvku EU</w:t>
      </w:r>
      <w:r w:rsidR="000E29DE">
        <w:rPr>
          <w:rFonts w:ascii="Arial" w:hAnsi="Arial" w:cs="Arial"/>
          <w:i/>
          <w:sz w:val="20"/>
          <w:szCs w:val="20"/>
        </w:rPr>
        <w:t>.</w:t>
      </w:r>
    </w:p>
    <w:p w14:paraId="1E4D3344" w14:textId="77777777" w:rsidR="004A43BE" w:rsidRPr="00E034C7" w:rsidRDefault="004A43BE" w:rsidP="004A43BE">
      <w:pPr>
        <w:spacing w:after="0" w:line="240" w:lineRule="auto"/>
        <w:jc w:val="both"/>
        <w:rPr>
          <w:rFonts w:ascii="Arial" w:eastAsia="Arial" w:hAnsi="Arial" w:cs="Arial"/>
          <w:i/>
          <w:sz w:val="20"/>
          <w:szCs w:val="20"/>
        </w:rPr>
      </w:pPr>
    </w:p>
    <w:p w14:paraId="12B468A2" w14:textId="77777777" w:rsidR="004A43BE" w:rsidRPr="00F8098A" w:rsidRDefault="004A43BE" w:rsidP="004A43BE">
      <w:pPr>
        <w:spacing w:after="0" w:line="240" w:lineRule="auto"/>
        <w:jc w:val="both"/>
        <w:rPr>
          <w:rFonts w:ascii="Arial" w:hAnsi="Arial" w:cs="Arial"/>
          <w:i/>
          <w:sz w:val="20"/>
          <w:szCs w:val="20"/>
        </w:rPr>
      </w:pPr>
      <w:r w:rsidRPr="00F8098A">
        <w:rPr>
          <w:rFonts w:ascii="Arial" w:hAnsi="Arial" w:cs="Arial"/>
          <w:i/>
          <w:sz w:val="20"/>
          <w:szCs w:val="20"/>
        </w:rPr>
        <w:t>Postup zpracování:</w:t>
      </w:r>
    </w:p>
    <w:p w14:paraId="2E1ED9C8" w14:textId="77777777" w:rsidR="004A43BE" w:rsidRPr="00F8098A" w:rsidRDefault="004A43BE" w:rsidP="004A43BE">
      <w:pPr>
        <w:spacing w:after="0" w:line="240" w:lineRule="auto"/>
        <w:jc w:val="both"/>
        <w:rPr>
          <w:rFonts w:ascii="Arial" w:eastAsia="Arial" w:hAnsi="Arial" w:cs="Arial"/>
          <w:i/>
          <w:sz w:val="20"/>
          <w:szCs w:val="20"/>
        </w:rPr>
      </w:pPr>
    </w:p>
    <w:p w14:paraId="709599B5" w14:textId="77777777" w:rsidR="001075B4" w:rsidRPr="00F8098A" w:rsidRDefault="001075B4" w:rsidP="001075B4">
      <w:pPr>
        <w:autoSpaceDE w:val="0"/>
        <w:spacing w:after="0"/>
        <w:jc w:val="both"/>
        <w:rPr>
          <w:rFonts w:ascii="Arial" w:eastAsia="Arial" w:hAnsi="Arial" w:cs="Arial"/>
          <w:sz w:val="20"/>
          <w:szCs w:val="20"/>
        </w:rPr>
      </w:pPr>
      <w:r w:rsidRPr="00F8098A">
        <w:rPr>
          <w:rFonts w:ascii="Arial" w:eastAsia="Arial" w:hAnsi="Arial" w:cs="Arial"/>
          <w:b/>
          <w:sz w:val="20"/>
          <w:szCs w:val="20"/>
        </w:rPr>
        <w:t xml:space="preserve">Nezaškrtávejte </w:t>
      </w:r>
      <w:proofErr w:type="spellStart"/>
      <w:r w:rsidRPr="00F8098A">
        <w:rPr>
          <w:rFonts w:ascii="Arial" w:eastAsia="Arial" w:hAnsi="Arial" w:cs="Arial"/>
          <w:sz w:val="20"/>
          <w:szCs w:val="20"/>
        </w:rPr>
        <w:t>checkbox</w:t>
      </w:r>
      <w:proofErr w:type="spellEnd"/>
      <w:r w:rsidRPr="00F8098A">
        <w:rPr>
          <w:rFonts w:ascii="Arial" w:eastAsia="Arial" w:hAnsi="Arial" w:cs="Arial"/>
          <w:sz w:val="20"/>
          <w:szCs w:val="20"/>
        </w:rPr>
        <w:t xml:space="preserve"> „</w:t>
      </w:r>
      <w:r w:rsidRPr="00F8098A">
        <w:rPr>
          <w:rFonts w:ascii="Arial" w:eastAsia="Arial" w:hAnsi="Arial" w:cs="Arial"/>
          <w:b/>
          <w:color w:val="0033CC"/>
          <w:sz w:val="20"/>
          <w:szCs w:val="20"/>
        </w:rPr>
        <w:t xml:space="preserve">Výpočet pomocí </w:t>
      </w:r>
      <w:proofErr w:type="spellStart"/>
      <w:r w:rsidRPr="00F8098A">
        <w:rPr>
          <w:rFonts w:ascii="Arial" w:eastAsia="Arial" w:hAnsi="Arial" w:cs="Arial"/>
          <w:b/>
          <w:color w:val="0033CC"/>
          <w:sz w:val="20"/>
          <w:szCs w:val="20"/>
        </w:rPr>
        <w:t>flat</w:t>
      </w:r>
      <w:proofErr w:type="spellEnd"/>
      <w:r w:rsidRPr="00F8098A">
        <w:rPr>
          <w:rFonts w:ascii="Arial" w:eastAsia="Arial" w:hAnsi="Arial" w:cs="Arial"/>
          <w:b/>
          <w:color w:val="0033CC"/>
          <w:sz w:val="20"/>
          <w:szCs w:val="20"/>
        </w:rPr>
        <w:t xml:space="preserve"> </w:t>
      </w:r>
      <w:proofErr w:type="spellStart"/>
      <w:r w:rsidRPr="00F8098A">
        <w:rPr>
          <w:rFonts w:ascii="Arial" w:eastAsia="Arial" w:hAnsi="Arial" w:cs="Arial"/>
          <w:b/>
          <w:color w:val="0033CC"/>
          <w:sz w:val="20"/>
          <w:szCs w:val="20"/>
        </w:rPr>
        <w:t>rate</w:t>
      </w:r>
      <w:proofErr w:type="spellEnd"/>
      <w:r w:rsidRPr="00F8098A">
        <w:rPr>
          <w:rFonts w:ascii="Arial" w:eastAsia="Arial" w:hAnsi="Arial" w:cs="Arial"/>
          <w:sz w:val="20"/>
          <w:szCs w:val="20"/>
        </w:rPr>
        <w:t>“.</w:t>
      </w:r>
    </w:p>
    <w:p w14:paraId="36369C9B" w14:textId="77777777" w:rsidR="001075B4" w:rsidRPr="00F8098A" w:rsidRDefault="001075B4" w:rsidP="001075B4">
      <w:pPr>
        <w:autoSpaceDE w:val="0"/>
        <w:spacing w:after="0"/>
        <w:jc w:val="both"/>
        <w:rPr>
          <w:rFonts w:ascii="Arial" w:eastAsia="Arial" w:hAnsi="Arial" w:cs="Arial"/>
          <w:sz w:val="20"/>
          <w:szCs w:val="20"/>
        </w:rPr>
      </w:pPr>
    </w:p>
    <w:p w14:paraId="6822B6DB" w14:textId="77777777" w:rsidR="001075B4" w:rsidRPr="00E034C7" w:rsidRDefault="001075B4" w:rsidP="001075B4">
      <w:pPr>
        <w:autoSpaceDE w:val="0"/>
        <w:spacing w:after="0"/>
        <w:jc w:val="both"/>
        <w:rPr>
          <w:rFonts w:ascii="Arial" w:eastAsia="Arial" w:hAnsi="Arial" w:cs="Arial"/>
          <w:sz w:val="20"/>
          <w:szCs w:val="20"/>
        </w:rPr>
      </w:pPr>
      <w:r w:rsidRPr="003F51C2">
        <w:rPr>
          <w:rFonts w:ascii="Arial" w:eastAsia="Arial" w:hAnsi="Arial" w:cs="Arial"/>
          <w:sz w:val="20"/>
          <w:szCs w:val="20"/>
        </w:rPr>
        <w:t xml:space="preserve">Zkontrolujte, zda je zadáno </w:t>
      </w:r>
      <w:r w:rsidRPr="00E034C7">
        <w:rPr>
          <w:rFonts w:ascii="Arial" w:eastAsia="Arial" w:hAnsi="Arial" w:cs="Arial"/>
          <w:b/>
          <w:sz w:val="20"/>
          <w:szCs w:val="20"/>
        </w:rPr>
        <w:t xml:space="preserve">% národního spolufinancování - </w:t>
      </w:r>
      <w:r w:rsidR="005C3FF0" w:rsidRPr="00E034C7">
        <w:rPr>
          <w:rFonts w:ascii="Arial" w:eastAsia="Arial" w:hAnsi="Arial" w:cs="Arial"/>
          <w:b/>
          <w:color w:val="0033CC"/>
          <w:sz w:val="20"/>
          <w:szCs w:val="20"/>
        </w:rPr>
        <w:t>50</w:t>
      </w:r>
    </w:p>
    <w:p w14:paraId="16CDD384" w14:textId="77777777" w:rsidR="001075B4" w:rsidRPr="00E034C7" w:rsidRDefault="001075B4" w:rsidP="001075B4">
      <w:pPr>
        <w:autoSpaceDE w:val="0"/>
        <w:spacing w:after="0"/>
        <w:jc w:val="both"/>
        <w:rPr>
          <w:rFonts w:ascii="Arial" w:eastAsia="Arial" w:hAnsi="Arial" w:cs="Arial"/>
          <w:sz w:val="20"/>
          <w:szCs w:val="20"/>
        </w:rPr>
      </w:pPr>
      <w:r w:rsidRPr="00E034C7">
        <w:rPr>
          <w:rFonts w:ascii="Arial" w:eastAsia="Arial" w:hAnsi="Arial" w:cs="Arial"/>
          <w:sz w:val="20"/>
          <w:szCs w:val="20"/>
        </w:rPr>
        <w:t xml:space="preserve">Zkontrolujte, zda je zadáno </w:t>
      </w:r>
      <w:r w:rsidRPr="00E034C7">
        <w:rPr>
          <w:rFonts w:ascii="Arial" w:eastAsia="Arial" w:hAnsi="Arial" w:cs="Arial"/>
          <w:b/>
          <w:sz w:val="20"/>
          <w:szCs w:val="20"/>
        </w:rPr>
        <w:t xml:space="preserve">% příspěvku Unie - </w:t>
      </w:r>
      <w:r w:rsidR="005C3FF0" w:rsidRPr="00E034C7">
        <w:rPr>
          <w:rFonts w:ascii="Arial" w:eastAsia="Arial" w:hAnsi="Arial" w:cs="Arial"/>
          <w:b/>
          <w:color w:val="0033CC"/>
          <w:sz w:val="20"/>
          <w:szCs w:val="20"/>
        </w:rPr>
        <w:t>50</w:t>
      </w:r>
    </w:p>
    <w:p w14:paraId="71382E44" w14:textId="77777777" w:rsidR="001075B4" w:rsidRPr="00E034C7" w:rsidRDefault="001075B4" w:rsidP="001075B4">
      <w:pPr>
        <w:autoSpaceDE w:val="0"/>
        <w:spacing w:after="0"/>
        <w:jc w:val="both"/>
        <w:rPr>
          <w:rFonts w:ascii="Arial" w:eastAsia="Arial" w:hAnsi="Arial" w:cs="Arial"/>
          <w:sz w:val="20"/>
          <w:szCs w:val="20"/>
          <w:highlight w:val="yellow"/>
        </w:rPr>
      </w:pPr>
    </w:p>
    <w:p w14:paraId="1353D334" w14:textId="77777777" w:rsidR="001075B4" w:rsidRPr="00E034C7" w:rsidRDefault="00B67D43" w:rsidP="001075B4">
      <w:pPr>
        <w:autoSpaceDE w:val="0"/>
        <w:spacing w:after="0"/>
        <w:jc w:val="both"/>
        <w:rPr>
          <w:rFonts w:ascii="Arial" w:eastAsia="Arial" w:hAnsi="Arial" w:cs="Arial"/>
          <w:sz w:val="20"/>
          <w:szCs w:val="20"/>
        </w:rPr>
      </w:pPr>
      <w:r w:rsidRPr="00E034C7">
        <w:rPr>
          <w:rFonts w:ascii="Arial" w:eastAsia="Arial" w:hAnsi="Arial" w:cs="Arial"/>
          <w:sz w:val="20"/>
          <w:szCs w:val="20"/>
        </w:rPr>
        <w:t>Pro výpočet zvol</w:t>
      </w:r>
      <w:r w:rsidR="001075B4" w:rsidRPr="00E034C7">
        <w:rPr>
          <w:rFonts w:ascii="Arial" w:eastAsia="Arial" w:hAnsi="Arial" w:cs="Arial"/>
          <w:sz w:val="20"/>
          <w:szCs w:val="20"/>
        </w:rPr>
        <w:t>te tlačítko „</w:t>
      </w:r>
      <w:r w:rsidR="001075B4" w:rsidRPr="00E034C7">
        <w:rPr>
          <w:rFonts w:ascii="Arial" w:eastAsia="Arial" w:hAnsi="Arial" w:cs="Arial"/>
          <w:b/>
          <w:color w:val="0033CC"/>
          <w:sz w:val="20"/>
          <w:szCs w:val="20"/>
        </w:rPr>
        <w:t>Výpočet finanční mezery/Příjmů</w:t>
      </w:r>
      <w:r w:rsidR="001075B4" w:rsidRPr="00E034C7">
        <w:rPr>
          <w:rFonts w:ascii="Arial" w:eastAsia="Arial" w:hAnsi="Arial" w:cs="Arial"/>
          <w:sz w:val="20"/>
          <w:szCs w:val="20"/>
        </w:rPr>
        <w:t>“.</w:t>
      </w:r>
    </w:p>
    <w:p w14:paraId="11DA25F8" w14:textId="77777777" w:rsidR="001075B4" w:rsidRPr="00E034C7" w:rsidRDefault="001075B4" w:rsidP="001075B4">
      <w:pPr>
        <w:autoSpaceDE w:val="0"/>
        <w:spacing w:after="0"/>
        <w:jc w:val="both"/>
        <w:rPr>
          <w:rFonts w:ascii="Arial" w:eastAsia="Arial" w:hAnsi="Arial" w:cs="Arial"/>
          <w:sz w:val="20"/>
          <w:szCs w:val="20"/>
        </w:rPr>
      </w:pPr>
    </w:p>
    <w:p w14:paraId="78EF57C8" w14:textId="77777777" w:rsidR="001075B4" w:rsidRPr="00E034C7" w:rsidRDefault="001075B4" w:rsidP="001075B4">
      <w:pPr>
        <w:autoSpaceDE w:val="0"/>
        <w:spacing w:after="0"/>
        <w:jc w:val="both"/>
        <w:rPr>
          <w:rFonts w:ascii="Arial" w:eastAsia="Arial" w:hAnsi="Arial" w:cs="Arial"/>
          <w:b/>
          <w:sz w:val="20"/>
          <w:szCs w:val="20"/>
        </w:rPr>
      </w:pPr>
      <w:r w:rsidRPr="00E034C7">
        <w:rPr>
          <w:rFonts w:ascii="Arial" w:eastAsia="Arial" w:hAnsi="Arial" w:cs="Arial"/>
          <w:b/>
          <w:sz w:val="20"/>
          <w:szCs w:val="20"/>
        </w:rPr>
        <w:t>Výsledek se zobrazuje v poli „Částka EU“.</w:t>
      </w:r>
    </w:p>
    <w:p w14:paraId="110798CF" w14:textId="77777777" w:rsidR="001075B4" w:rsidRPr="00E034C7" w:rsidRDefault="001075B4" w:rsidP="001075B4">
      <w:pPr>
        <w:autoSpaceDE w:val="0"/>
        <w:spacing w:after="0"/>
        <w:jc w:val="both"/>
        <w:rPr>
          <w:rFonts w:ascii="Arial" w:eastAsia="Arial" w:hAnsi="Arial" w:cs="Arial"/>
          <w:sz w:val="20"/>
          <w:szCs w:val="20"/>
        </w:rPr>
      </w:pPr>
    </w:p>
    <w:p w14:paraId="6B7DE821" w14:textId="77777777" w:rsidR="001075B4" w:rsidRPr="00E034C7" w:rsidRDefault="00B67D43" w:rsidP="001075B4">
      <w:pPr>
        <w:autoSpaceDE w:val="0"/>
        <w:spacing w:after="0"/>
        <w:jc w:val="both"/>
        <w:rPr>
          <w:rFonts w:ascii="Arial" w:eastAsia="Arial" w:hAnsi="Arial" w:cs="Arial"/>
          <w:sz w:val="20"/>
          <w:szCs w:val="20"/>
        </w:rPr>
      </w:pPr>
      <w:r w:rsidRPr="00E034C7">
        <w:rPr>
          <w:rFonts w:ascii="Arial" w:eastAsia="Arial" w:hAnsi="Arial" w:cs="Arial"/>
          <w:sz w:val="20"/>
          <w:szCs w:val="20"/>
        </w:rPr>
        <w:t>Pro uložení hodnot zvol</w:t>
      </w:r>
      <w:r w:rsidR="001075B4" w:rsidRPr="00E034C7">
        <w:rPr>
          <w:rFonts w:ascii="Arial" w:eastAsia="Arial" w:hAnsi="Arial" w:cs="Arial"/>
          <w:sz w:val="20"/>
          <w:szCs w:val="20"/>
        </w:rPr>
        <w:t>te tlačítko „</w:t>
      </w:r>
      <w:r w:rsidR="001075B4" w:rsidRPr="00E034C7">
        <w:rPr>
          <w:rFonts w:ascii="Arial" w:eastAsia="Arial" w:hAnsi="Arial" w:cs="Arial"/>
          <w:b/>
          <w:color w:val="0033CC"/>
          <w:sz w:val="20"/>
          <w:szCs w:val="20"/>
        </w:rPr>
        <w:t>Uložit</w:t>
      </w:r>
      <w:r w:rsidR="001075B4" w:rsidRPr="00E034C7">
        <w:rPr>
          <w:rFonts w:ascii="Arial" w:eastAsia="Arial" w:hAnsi="Arial" w:cs="Arial"/>
          <w:sz w:val="20"/>
          <w:szCs w:val="20"/>
        </w:rPr>
        <w:t>“.</w:t>
      </w:r>
    </w:p>
    <w:p w14:paraId="583F3D43" w14:textId="77777777" w:rsidR="001075B4" w:rsidRDefault="001075B4" w:rsidP="001075B4">
      <w:pPr>
        <w:autoSpaceDE w:val="0"/>
        <w:spacing w:after="0"/>
        <w:jc w:val="both"/>
        <w:rPr>
          <w:rFonts w:ascii="Arial" w:eastAsia="Arial" w:hAnsi="Arial" w:cs="Arial"/>
          <w:sz w:val="20"/>
          <w:szCs w:val="20"/>
        </w:rPr>
      </w:pPr>
    </w:p>
    <w:p w14:paraId="02EFE782" w14:textId="65A2477E" w:rsidR="001075B4" w:rsidRPr="00E034C7" w:rsidRDefault="000E29DE" w:rsidP="001075B4">
      <w:pPr>
        <w:autoSpaceDE w:val="0"/>
        <w:spacing w:after="0"/>
        <w:jc w:val="both"/>
        <w:rPr>
          <w:rFonts w:ascii="Arial" w:eastAsia="Arial" w:hAnsi="Arial" w:cs="Arial"/>
          <w:sz w:val="20"/>
          <w:szCs w:val="20"/>
          <w:highlight w:val="yellow"/>
        </w:rPr>
      </w:pPr>
      <w:r>
        <w:rPr>
          <w:rFonts w:ascii="Arial" w:eastAsia="Arial" w:hAnsi="Arial" w:cs="Arial"/>
          <w:sz w:val="20"/>
          <w:szCs w:val="20"/>
        </w:rPr>
        <w:t xml:space="preserve">Vypočtené hodnoty se následně přenesou do žádosti o podporu připojeného projektu. Konkrétně jde </w:t>
      </w:r>
      <w:r w:rsidR="00A04E91">
        <w:rPr>
          <w:rFonts w:ascii="Arial" w:eastAsia="Arial" w:hAnsi="Arial" w:cs="Arial"/>
          <w:sz w:val="20"/>
          <w:szCs w:val="20"/>
        </w:rPr>
        <w:br/>
      </w:r>
      <w:r>
        <w:rPr>
          <w:rFonts w:ascii="Arial" w:eastAsia="Arial" w:hAnsi="Arial" w:cs="Arial"/>
          <w:sz w:val="20"/>
          <w:szCs w:val="20"/>
        </w:rPr>
        <w:t>o částku způsobilých výdajů připadající na příjmy dle čl. 61. Podmínkou je finalizace CBA a finalizace projektu.</w:t>
      </w:r>
    </w:p>
    <w:p w14:paraId="4891119C" w14:textId="77777777" w:rsidR="00BB7CA7" w:rsidRPr="00E034C7" w:rsidRDefault="00BB7CA7" w:rsidP="00BB7CA7">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BB7CA7" w:rsidRPr="00E034C7" w14:paraId="1B530A04" w14:textId="77777777" w:rsidTr="00F20DF4">
        <w:trPr>
          <w:trHeight w:val="461"/>
        </w:trPr>
        <w:tc>
          <w:tcPr>
            <w:tcW w:w="8647" w:type="dxa"/>
            <w:shd w:val="clear" w:color="auto" w:fill="F2F2F2"/>
          </w:tcPr>
          <w:p w14:paraId="005D6E09" w14:textId="77777777" w:rsidR="00BB7CA7" w:rsidRPr="00E034C7" w:rsidRDefault="00BB7CA7" w:rsidP="00F20DF4">
            <w:pPr>
              <w:autoSpaceDE w:val="0"/>
              <w:spacing w:before="120" w:after="120"/>
              <w:jc w:val="both"/>
              <w:rPr>
                <w:rFonts w:ascii="Arial" w:hAnsi="Arial" w:cs="Arial"/>
                <w:b/>
                <w:sz w:val="20"/>
                <w:szCs w:val="20"/>
              </w:rPr>
            </w:pPr>
            <w:r w:rsidRPr="00E034C7">
              <w:rPr>
                <w:rFonts w:ascii="Arial" w:hAnsi="Arial" w:cs="Arial"/>
              </w:rPr>
              <w:t xml:space="preserve">Záložka </w:t>
            </w:r>
            <w:r w:rsidRPr="00E034C7">
              <w:rPr>
                <w:rFonts w:ascii="Arial" w:hAnsi="Arial" w:cs="Arial"/>
                <w:b/>
              </w:rPr>
              <w:t>VÝSLEDKY CBA</w:t>
            </w:r>
          </w:p>
        </w:tc>
      </w:tr>
    </w:tbl>
    <w:p w14:paraId="5BB3FE84" w14:textId="77777777" w:rsidR="00BB7CA7" w:rsidRPr="00E034C7" w:rsidRDefault="00BB7CA7" w:rsidP="00BB7CA7">
      <w:pPr>
        <w:autoSpaceDE w:val="0"/>
        <w:spacing w:after="0"/>
        <w:jc w:val="both"/>
        <w:rPr>
          <w:rFonts w:ascii="Arial" w:eastAsia="Arial" w:hAnsi="Arial" w:cs="Arial"/>
          <w:color w:val="0033CC"/>
          <w:sz w:val="20"/>
          <w:szCs w:val="20"/>
          <w:highlight w:val="yellow"/>
        </w:rPr>
      </w:pPr>
    </w:p>
    <w:p w14:paraId="3270CC2B" w14:textId="77777777" w:rsidR="00BB7CA7" w:rsidRPr="00E034C7" w:rsidRDefault="00C62F4B" w:rsidP="00BB7CA7">
      <w:pPr>
        <w:autoSpaceDE w:val="0"/>
        <w:spacing w:after="0"/>
        <w:jc w:val="both"/>
        <w:rPr>
          <w:rFonts w:ascii="Arial" w:eastAsia="Arial" w:hAnsi="Arial" w:cs="Arial"/>
          <w:sz w:val="20"/>
          <w:szCs w:val="20"/>
        </w:rPr>
      </w:pPr>
      <w:r w:rsidRPr="00E034C7">
        <w:rPr>
          <w:rFonts w:ascii="Arial" w:eastAsia="Arial" w:hAnsi="Arial" w:cs="Arial"/>
          <w:sz w:val="20"/>
          <w:szCs w:val="20"/>
        </w:rPr>
        <w:t>Obsahuje s</w:t>
      </w:r>
      <w:r w:rsidR="00BB7CA7" w:rsidRPr="00E034C7">
        <w:rPr>
          <w:rFonts w:ascii="Arial" w:eastAsia="Arial" w:hAnsi="Arial" w:cs="Arial"/>
          <w:sz w:val="20"/>
          <w:szCs w:val="20"/>
        </w:rPr>
        <w:t>hrnutí všech klíčových peněžních t</w:t>
      </w:r>
      <w:r w:rsidR="00BB7CA7" w:rsidRPr="00F8098A">
        <w:rPr>
          <w:rFonts w:ascii="Arial" w:eastAsia="Arial" w:hAnsi="Arial" w:cs="Arial"/>
          <w:sz w:val="20"/>
          <w:szCs w:val="20"/>
        </w:rPr>
        <w:t>oků nediskontovaných/diskontovaných, výsledků finanční analýzy a ekonomické analýzy.</w:t>
      </w:r>
      <w:r w:rsidR="00BB7CA7" w:rsidRPr="00F8098A">
        <w:rPr>
          <w:rFonts w:ascii="Arial" w:hAnsi="Arial" w:cs="Arial"/>
        </w:rPr>
        <w:t xml:space="preserve"> </w:t>
      </w:r>
      <w:r w:rsidR="00BB7CA7" w:rsidRPr="00E034C7">
        <w:rPr>
          <w:rFonts w:ascii="Arial" w:eastAsia="Arial" w:hAnsi="Arial" w:cs="Arial"/>
          <w:sz w:val="20"/>
          <w:szCs w:val="20"/>
        </w:rPr>
        <w:t>Pro žadatele je tato záložka needitovatelná.</w:t>
      </w:r>
    </w:p>
    <w:p w14:paraId="031DE104" w14:textId="77777777" w:rsidR="005F41F6" w:rsidRDefault="005F41F6" w:rsidP="005F41F6">
      <w:pPr>
        <w:spacing w:after="0" w:line="240" w:lineRule="auto"/>
        <w:rPr>
          <w:rFonts w:ascii="Arial" w:hAnsi="Arial" w:cs="Arial"/>
          <w:sz w:val="20"/>
          <w:szCs w:val="20"/>
        </w:rPr>
      </w:pPr>
    </w:p>
    <w:p w14:paraId="0BAF4AC5" w14:textId="77777777" w:rsidR="000E29DE" w:rsidRDefault="000E29DE" w:rsidP="005F41F6">
      <w:pPr>
        <w:spacing w:after="0" w:line="240" w:lineRule="auto"/>
        <w:rPr>
          <w:rFonts w:ascii="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0E29DE" w:rsidRPr="000B5DCD" w14:paraId="2F345694" w14:textId="77777777" w:rsidTr="009D5867">
        <w:trPr>
          <w:trHeight w:val="461"/>
        </w:trPr>
        <w:tc>
          <w:tcPr>
            <w:tcW w:w="8647" w:type="dxa"/>
            <w:shd w:val="clear" w:color="auto" w:fill="F2F2F2"/>
          </w:tcPr>
          <w:p w14:paraId="27F64EA8" w14:textId="77777777" w:rsidR="000E29DE" w:rsidRPr="000B5DCD" w:rsidRDefault="000E29DE" w:rsidP="009D5867">
            <w:pPr>
              <w:autoSpaceDE w:val="0"/>
              <w:spacing w:before="120" w:after="120"/>
              <w:jc w:val="both"/>
              <w:rPr>
                <w:rFonts w:ascii="Arial" w:hAnsi="Arial" w:cs="Arial"/>
                <w:b/>
                <w:sz w:val="20"/>
                <w:szCs w:val="20"/>
              </w:rPr>
            </w:pPr>
            <w:r w:rsidRPr="000B5DCD">
              <w:rPr>
                <w:rFonts w:ascii="Arial" w:hAnsi="Arial" w:cs="Arial"/>
              </w:rPr>
              <w:t xml:space="preserve">Záložka </w:t>
            </w:r>
            <w:r>
              <w:rPr>
                <w:rFonts w:ascii="Arial" w:hAnsi="Arial" w:cs="Arial"/>
                <w:b/>
              </w:rPr>
              <w:t>Komentář</w:t>
            </w:r>
          </w:p>
        </w:tc>
      </w:tr>
    </w:tbl>
    <w:p w14:paraId="05EA338D" w14:textId="77777777" w:rsidR="000E29DE" w:rsidRPr="00900EF1" w:rsidRDefault="000E29DE" w:rsidP="00710D87">
      <w:pPr>
        <w:spacing w:after="0"/>
        <w:jc w:val="both"/>
        <w:rPr>
          <w:rFonts w:ascii="Arial" w:hAnsi="Arial" w:cs="Arial"/>
          <w:sz w:val="20"/>
          <w:szCs w:val="20"/>
        </w:rPr>
      </w:pPr>
    </w:p>
    <w:p w14:paraId="04C85C27" w14:textId="77777777" w:rsidR="000E29DE" w:rsidRPr="00900EF1" w:rsidRDefault="000E29DE" w:rsidP="00710D87">
      <w:pPr>
        <w:spacing w:after="0"/>
        <w:jc w:val="both"/>
        <w:rPr>
          <w:rFonts w:ascii="Arial" w:hAnsi="Arial" w:cs="Arial"/>
          <w:sz w:val="20"/>
          <w:szCs w:val="20"/>
        </w:rPr>
      </w:pPr>
      <w:r w:rsidRPr="00900EF1">
        <w:rPr>
          <w:rFonts w:ascii="Arial" w:hAnsi="Arial" w:cs="Arial"/>
          <w:sz w:val="20"/>
          <w:szCs w:val="20"/>
        </w:rPr>
        <w:t>K jednotlivým oblastem CBA je možné doplnit slovní komentář. Jedná se o</w:t>
      </w:r>
      <w:r>
        <w:rPr>
          <w:rFonts w:ascii="Arial" w:hAnsi="Arial" w:cs="Arial"/>
          <w:sz w:val="20"/>
          <w:szCs w:val="20"/>
        </w:rPr>
        <w:t xml:space="preserve"> tyto oblasti CBA</w:t>
      </w:r>
      <w:r w:rsidRPr="00900EF1">
        <w:rPr>
          <w:rFonts w:ascii="Arial" w:hAnsi="Arial" w:cs="Arial"/>
          <w:sz w:val="20"/>
          <w:szCs w:val="20"/>
        </w:rPr>
        <w:t>:</w:t>
      </w:r>
    </w:p>
    <w:p w14:paraId="1583F2ED" w14:textId="77777777" w:rsidR="000E29DE" w:rsidRPr="00900EF1" w:rsidRDefault="000E29DE" w:rsidP="00710D87">
      <w:pPr>
        <w:pStyle w:val="Odstavecseseznamem"/>
        <w:numPr>
          <w:ilvl w:val="0"/>
          <w:numId w:val="78"/>
        </w:numPr>
        <w:spacing w:after="0"/>
        <w:jc w:val="both"/>
        <w:rPr>
          <w:rFonts w:ascii="Arial" w:hAnsi="Arial" w:cs="Arial"/>
          <w:sz w:val="20"/>
          <w:szCs w:val="20"/>
        </w:rPr>
      </w:pPr>
      <w:r w:rsidRPr="00900EF1">
        <w:rPr>
          <w:rFonts w:ascii="Arial" w:hAnsi="Arial" w:cs="Arial"/>
          <w:sz w:val="20"/>
          <w:szCs w:val="20"/>
        </w:rPr>
        <w:t>Investice</w:t>
      </w:r>
    </w:p>
    <w:p w14:paraId="020B2EC4" w14:textId="77777777" w:rsidR="000E29DE" w:rsidRPr="00900EF1" w:rsidRDefault="000E29DE" w:rsidP="00710D87">
      <w:pPr>
        <w:pStyle w:val="Odstavecseseznamem"/>
        <w:numPr>
          <w:ilvl w:val="0"/>
          <w:numId w:val="78"/>
        </w:numPr>
        <w:spacing w:after="0"/>
        <w:jc w:val="both"/>
        <w:rPr>
          <w:rFonts w:ascii="Arial" w:hAnsi="Arial" w:cs="Arial"/>
          <w:sz w:val="20"/>
          <w:szCs w:val="20"/>
        </w:rPr>
      </w:pPr>
      <w:r w:rsidRPr="00900EF1">
        <w:rPr>
          <w:rFonts w:ascii="Arial" w:hAnsi="Arial" w:cs="Arial"/>
          <w:sz w:val="20"/>
          <w:szCs w:val="20"/>
        </w:rPr>
        <w:t>Zdroje</w:t>
      </w:r>
    </w:p>
    <w:p w14:paraId="020DBF51" w14:textId="77777777" w:rsidR="000E29DE" w:rsidRPr="00900EF1" w:rsidRDefault="000E29DE" w:rsidP="00710D87">
      <w:pPr>
        <w:pStyle w:val="Odstavecseseznamem"/>
        <w:numPr>
          <w:ilvl w:val="0"/>
          <w:numId w:val="78"/>
        </w:numPr>
        <w:spacing w:after="0"/>
        <w:jc w:val="both"/>
        <w:rPr>
          <w:rFonts w:ascii="Arial" w:hAnsi="Arial" w:cs="Arial"/>
          <w:sz w:val="20"/>
          <w:szCs w:val="20"/>
        </w:rPr>
      </w:pPr>
      <w:r w:rsidRPr="00900EF1">
        <w:rPr>
          <w:rFonts w:ascii="Arial" w:hAnsi="Arial" w:cs="Arial"/>
          <w:sz w:val="20"/>
          <w:szCs w:val="20"/>
        </w:rPr>
        <w:t>Provozní výnosy a náklady</w:t>
      </w:r>
    </w:p>
    <w:p w14:paraId="64713D0D" w14:textId="77777777" w:rsidR="000E29DE" w:rsidRPr="00900EF1" w:rsidRDefault="000E29DE" w:rsidP="00710D87">
      <w:pPr>
        <w:pStyle w:val="Odstavecseseznamem"/>
        <w:numPr>
          <w:ilvl w:val="0"/>
          <w:numId w:val="78"/>
        </w:numPr>
        <w:spacing w:after="0"/>
        <w:jc w:val="both"/>
        <w:rPr>
          <w:rFonts w:ascii="Arial" w:hAnsi="Arial" w:cs="Arial"/>
          <w:sz w:val="20"/>
          <w:szCs w:val="20"/>
        </w:rPr>
      </w:pPr>
      <w:r w:rsidRPr="00900EF1">
        <w:rPr>
          <w:rFonts w:ascii="Arial" w:hAnsi="Arial" w:cs="Arial"/>
          <w:sz w:val="20"/>
          <w:szCs w:val="20"/>
        </w:rPr>
        <w:t>Zůstatková hodnota</w:t>
      </w:r>
    </w:p>
    <w:p w14:paraId="673FF628" w14:textId="77777777" w:rsidR="000E29DE" w:rsidRPr="00900EF1" w:rsidRDefault="000E29DE" w:rsidP="00710D87">
      <w:pPr>
        <w:pStyle w:val="Odstavecseseznamem"/>
        <w:numPr>
          <w:ilvl w:val="0"/>
          <w:numId w:val="78"/>
        </w:numPr>
        <w:spacing w:after="0"/>
        <w:jc w:val="both"/>
        <w:rPr>
          <w:rFonts w:ascii="Arial" w:hAnsi="Arial" w:cs="Arial"/>
          <w:sz w:val="20"/>
          <w:szCs w:val="20"/>
        </w:rPr>
      </w:pPr>
      <w:r w:rsidRPr="00900EF1">
        <w:rPr>
          <w:rFonts w:ascii="Arial" w:hAnsi="Arial" w:cs="Arial"/>
          <w:sz w:val="20"/>
          <w:szCs w:val="20"/>
        </w:rPr>
        <w:t>Finanční analýza</w:t>
      </w:r>
    </w:p>
    <w:p w14:paraId="1BD337F2" w14:textId="77777777" w:rsidR="000E29DE" w:rsidRPr="00900EF1" w:rsidRDefault="000E29DE" w:rsidP="00710D87">
      <w:pPr>
        <w:pStyle w:val="Odstavecseseznamem"/>
        <w:numPr>
          <w:ilvl w:val="0"/>
          <w:numId w:val="78"/>
        </w:numPr>
        <w:spacing w:after="0"/>
        <w:jc w:val="both"/>
        <w:rPr>
          <w:rFonts w:ascii="Arial" w:hAnsi="Arial" w:cs="Arial"/>
          <w:sz w:val="20"/>
          <w:szCs w:val="20"/>
        </w:rPr>
      </w:pPr>
      <w:proofErr w:type="spellStart"/>
      <w:r w:rsidRPr="00900EF1">
        <w:rPr>
          <w:rFonts w:ascii="Arial" w:hAnsi="Arial" w:cs="Arial"/>
          <w:sz w:val="20"/>
          <w:szCs w:val="20"/>
        </w:rPr>
        <w:t>Socio</w:t>
      </w:r>
      <w:proofErr w:type="spellEnd"/>
      <w:r w:rsidRPr="00900EF1">
        <w:rPr>
          <w:rFonts w:ascii="Arial" w:hAnsi="Arial" w:cs="Arial"/>
          <w:sz w:val="20"/>
          <w:szCs w:val="20"/>
        </w:rPr>
        <w:t>-ekonomické dopady</w:t>
      </w:r>
    </w:p>
    <w:p w14:paraId="11160979" w14:textId="77777777" w:rsidR="000E29DE" w:rsidRPr="00900EF1" w:rsidRDefault="000E29DE" w:rsidP="00710D87">
      <w:pPr>
        <w:pStyle w:val="Odstavecseseznamem"/>
        <w:numPr>
          <w:ilvl w:val="0"/>
          <w:numId w:val="78"/>
        </w:numPr>
        <w:spacing w:after="0"/>
        <w:jc w:val="both"/>
        <w:rPr>
          <w:rFonts w:ascii="Arial" w:hAnsi="Arial" w:cs="Arial"/>
          <w:sz w:val="20"/>
          <w:szCs w:val="20"/>
        </w:rPr>
      </w:pPr>
      <w:r w:rsidRPr="00900EF1">
        <w:rPr>
          <w:rFonts w:ascii="Arial" w:hAnsi="Arial" w:cs="Arial"/>
          <w:sz w:val="20"/>
          <w:szCs w:val="20"/>
        </w:rPr>
        <w:t>Ekonomická analýzy</w:t>
      </w:r>
    </w:p>
    <w:p w14:paraId="1576102C" w14:textId="77777777" w:rsidR="000E29DE" w:rsidRDefault="000E29DE" w:rsidP="00710D87">
      <w:pPr>
        <w:spacing w:after="0"/>
        <w:jc w:val="both"/>
        <w:rPr>
          <w:rFonts w:ascii="Tahoma" w:hAnsi="Tahoma" w:cs="Tahoma"/>
          <w:sz w:val="20"/>
          <w:szCs w:val="20"/>
        </w:rPr>
      </w:pPr>
    </w:p>
    <w:p w14:paraId="6D5717B6" w14:textId="77777777" w:rsidR="000E29DE" w:rsidRPr="00900EF1" w:rsidRDefault="000E29DE" w:rsidP="00710D87">
      <w:pPr>
        <w:spacing w:after="0"/>
        <w:jc w:val="both"/>
        <w:rPr>
          <w:rFonts w:ascii="Arial" w:hAnsi="Arial" w:cs="Arial"/>
          <w:sz w:val="20"/>
          <w:szCs w:val="20"/>
        </w:rPr>
      </w:pPr>
      <w:r w:rsidRPr="00900EF1">
        <w:rPr>
          <w:rFonts w:ascii="Arial" w:hAnsi="Arial" w:cs="Arial"/>
          <w:sz w:val="20"/>
          <w:szCs w:val="20"/>
        </w:rPr>
        <w:t xml:space="preserve">Komentář slouží k uvedení podrobných slovních informací k výše uvedeným záložkám. Žadatel detailně okomentuje vstupní hodnoty a výsledky a v příslušných kapitolách studie proveditelnosti (kapitoly 7, 8 a 9) pak uvede odkaz na záložku Komentář ve zpracované CBA. </w:t>
      </w:r>
    </w:p>
    <w:p w14:paraId="7CBADE7D" w14:textId="77777777" w:rsidR="000E29DE" w:rsidRPr="00F8098A" w:rsidRDefault="000E29DE" w:rsidP="005F41F6">
      <w:pPr>
        <w:spacing w:after="0" w:line="240" w:lineRule="auto"/>
        <w:rPr>
          <w:rFonts w:ascii="Arial" w:hAnsi="Arial" w:cs="Arial"/>
          <w:sz w:val="20"/>
          <w:szCs w:val="20"/>
        </w:rPr>
      </w:pPr>
    </w:p>
    <w:p w14:paraId="46533E7E" w14:textId="77777777" w:rsidR="00BB7CA7" w:rsidRPr="00E034C7" w:rsidRDefault="00BB7CA7" w:rsidP="00A04E91">
      <w:pPr>
        <w:keepNext/>
        <w:pBdr>
          <w:bottom w:val="single" w:sz="18" w:space="1" w:color="auto"/>
        </w:pBdr>
        <w:autoSpaceDE w:val="0"/>
        <w:spacing w:before="120" w:after="120"/>
        <w:jc w:val="both"/>
        <w:rPr>
          <w:rFonts w:ascii="Arial" w:hAnsi="Arial" w:cs="Arial"/>
          <w:b/>
          <w:sz w:val="20"/>
          <w:szCs w:val="20"/>
        </w:rPr>
      </w:pPr>
      <w:r w:rsidRPr="00E034C7">
        <w:rPr>
          <w:rFonts w:ascii="Arial" w:hAnsi="Arial" w:cs="Arial"/>
          <w:b/>
          <w:sz w:val="20"/>
          <w:szCs w:val="20"/>
        </w:rPr>
        <w:t>Operace s CBA</w:t>
      </w:r>
    </w:p>
    <w:p w14:paraId="02914091" w14:textId="77777777" w:rsidR="00BB7CA7" w:rsidRPr="00E034C7" w:rsidRDefault="00BB7CA7" w:rsidP="00A04E91">
      <w:pPr>
        <w:keepNext/>
        <w:autoSpaceDE w:val="0"/>
        <w:spacing w:after="0"/>
        <w:jc w:val="both"/>
        <w:rPr>
          <w:rFonts w:ascii="Arial" w:eastAsia="Arial" w:hAnsi="Arial" w:cs="Arial"/>
          <w:sz w:val="20"/>
          <w:szCs w:val="20"/>
        </w:rPr>
      </w:pPr>
    </w:p>
    <w:p w14:paraId="149B2FAE" w14:textId="77777777" w:rsidR="00BB7CA7" w:rsidRPr="00E034C7" w:rsidRDefault="00BB7CA7" w:rsidP="00BB7CA7">
      <w:pPr>
        <w:spacing w:after="0" w:line="240" w:lineRule="auto"/>
        <w:rPr>
          <w:rFonts w:ascii="Arial" w:hAnsi="Arial" w:cs="Arial"/>
          <w:b/>
          <w:sz w:val="20"/>
          <w:szCs w:val="20"/>
        </w:rPr>
      </w:pPr>
      <w:r w:rsidRPr="00E034C7">
        <w:rPr>
          <w:rFonts w:ascii="Arial" w:hAnsi="Arial" w:cs="Arial"/>
          <w:b/>
          <w:sz w:val="20"/>
          <w:szCs w:val="20"/>
        </w:rPr>
        <w:t>Při finalizací CBA proveďte tyto operace:</w:t>
      </w:r>
    </w:p>
    <w:p w14:paraId="0B17BC02" w14:textId="77777777" w:rsidR="00BB7CA7" w:rsidRPr="00F8098A" w:rsidRDefault="00BB7CA7" w:rsidP="00BB7CA7">
      <w:pPr>
        <w:autoSpaceDE w:val="0"/>
        <w:spacing w:after="0"/>
        <w:jc w:val="both"/>
        <w:rPr>
          <w:rFonts w:ascii="Arial" w:eastAsia="Arial" w:hAnsi="Arial" w:cs="Arial"/>
          <w:sz w:val="20"/>
          <w:szCs w:val="20"/>
        </w:rPr>
      </w:pPr>
    </w:p>
    <w:p w14:paraId="28945319" w14:textId="77777777" w:rsidR="00BB7CA7" w:rsidRPr="00F8098A" w:rsidRDefault="00BB7CA7" w:rsidP="00BB7CA7">
      <w:pPr>
        <w:autoSpaceDE w:val="0"/>
        <w:spacing w:after="120"/>
        <w:jc w:val="both"/>
        <w:rPr>
          <w:rFonts w:ascii="Arial" w:eastAsia="Arial" w:hAnsi="Arial" w:cs="Arial"/>
          <w:b/>
          <w:color w:val="0033CC"/>
          <w:sz w:val="20"/>
          <w:szCs w:val="20"/>
        </w:rPr>
      </w:pPr>
      <w:r w:rsidRPr="00F8098A">
        <w:rPr>
          <w:rFonts w:ascii="Arial" w:eastAsia="Arial" w:hAnsi="Arial" w:cs="Arial"/>
          <w:b/>
          <w:color w:val="0033CC"/>
          <w:sz w:val="20"/>
          <w:szCs w:val="20"/>
        </w:rPr>
        <w:t>Kontrola správnosti a kompletnosti výpočtů</w:t>
      </w:r>
    </w:p>
    <w:p w14:paraId="5D44ACAA" w14:textId="77777777" w:rsidR="00BB7CA7" w:rsidRPr="00F8098A" w:rsidRDefault="00BB7CA7" w:rsidP="00BB7CA7">
      <w:pPr>
        <w:autoSpaceDE w:val="0"/>
        <w:spacing w:after="0"/>
        <w:jc w:val="both"/>
        <w:rPr>
          <w:rFonts w:ascii="Arial" w:eastAsia="Arial" w:hAnsi="Arial" w:cs="Arial"/>
          <w:sz w:val="20"/>
          <w:szCs w:val="20"/>
        </w:rPr>
      </w:pPr>
      <w:r w:rsidRPr="00F8098A">
        <w:rPr>
          <w:rFonts w:ascii="Arial" w:eastAsia="Arial" w:hAnsi="Arial" w:cs="Arial"/>
          <w:sz w:val="20"/>
          <w:szCs w:val="20"/>
        </w:rPr>
        <w:t>Na záložce „Základní informace o CBA“ použijte horní nabídku „</w:t>
      </w:r>
      <w:r w:rsidRPr="00F8098A">
        <w:rPr>
          <w:rFonts w:ascii="Arial" w:eastAsia="Arial" w:hAnsi="Arial" w:cs="Arial"/>
          <w:b/>
          <w:sz w:val="20"/>
          <w:szCs w:val="20"/>
          <w:highlight w:val="yellow"/>
        </w:rPr>
        <w:t>Kontrola</w:t>
      </w:r>
      <w:r w:rsidRPr="00F8098A">
        <w:rPr>
          <w:rFonts w:ascii="Arial" w:eastAsia="Arial" w:hAnsi="Arial" w:cs="Arial"/>
          <w:sz w:val="20"/>
          <w:szCs w:val="20"/>
        </w:rPr>
        <w:t>“</w:t>
      </w:r>
    </w:p>
    <w:p w14:paraId="2EA0D3A5" w14:textId="77777777" w:rsidR="00BB7CA7" w:rsidRPr="00F8098A" w:rsidRDefault="00BB7CA7" w:rsidP="00BB7CA7">
      <w:pPr>
        <w:spacing w:after="0" w:line="240" w:lineRule="auto"/>
        <w:rPr>
          <w:rFonts w:ascii="Arial" w:hAnsi="Arial" w:cs="Arial"/>
          <w:sz w:val="20"/>
          <w:szCs w:val="20"/>
        </w:rPr>
      </w:pPr>
    </w:p>
    <w:p w14:paraId="6AE42B45" w14:textId="17C036B8" w:rsidR="00BB7CA7" w:rsidRPr="0029501C" w:rsidRDefault="00BB7CA7" w:rsidP="00BB7CA7">
      <w:pPr>
        <w:autoSpaceDE w:val="0"/>
        <w:spacing w:after="120"/>
        <w:jc w:val="both"/>
        <w:rPr>
          <w:rFonts w:ascii="Arial" w:eastAsia="Arial" w:hAnsi="Arial" w:cs="Arial"/>
          <w:b/>
          <w:color w:val="0033CC"/>
          <w:sz w:val="20"/>
          <w:szCs w:val="20"/>
        </w:rPr>
      </w:pPr>
      <w:r w:rsidRPr="00F8098A">
        <w:rPr>
          <w:rFonts w:ascii="Arial" w:eastAsia="Arial" w:hAnsi="Arial" w:cs="Arial"/>
          <w:b/>
          <w:color w:val="0033CC"/>
          <w:sz w:val="20"/>
          <w:szCs w:val="20"/>
        </w:rPr>
        <w:t>N</w:t>
      </w:r>
      <w:r w:rsidR="00895D77" w:rsidRPr="00F8098A">
        <w:rPr>
          <w:rFonts w:ascii="Arial" w:eastAsia="Arial" w:hAnsi="Arial" w:cs="Arial"/>
          <w:b/>
          <w:color w:val="0033CC"/>
          <w:sz w:val="20"/>
          <w:szCs w:val="20"/>
        </w:rPr>
        <w:t>a</w:t>
      </w:r>
      <w:r w:rsidRPr="00F8098A">
        <w:rPr>
          <w:rFonts w:ascii="Arial" w:eastAsia="Arial" w:hAnsi="Arial" w:cs="Arial"/>
          <w:b/>
          <w:color w:val="0033CC"/>
          <w:sz w:val="20"/>
          <w:szCs w:val="20"/>
        </w:rPr>
        <w:t>váz</w:t>
      </w:r>
      <w:r w:rsidR="00895D77" w:rsidRPr="00F8098A">
        <w:rPr>
          <w:rFonts w:ascii="Arial" w:eastAsia="Arial" w:hAnsi="Arial" w:cs="Arial"/>
          <w:b/>
          <w:color w:val="0033CC"/>
          <w:sz w:val="20"/>
          <w:szCs w:val="20"/>
        </w:rPr>
        <w:t>á</w:t>
      </w:r>
      <w:r w:rsidRPr="00FE21F8">
        <w:rPr>
          <w:rFonts w:ascii="Arial" w:eastAsia="Arial" w:hAnsi="Arial" w:cs="Arial"/>
          <w:b/>
          <w:color w:val="0033CC"/>
          <w:sz w:val="20"/>
          <w:szCs w:val="20"/>
        </w:rPr>
        <w:t>ní na existuj</w:t>
      </w:r>
      <w:r w:rsidR="00895D77" w:rsidRPr="00FE21F8">
        <w:rPr>
          <w:rFonts w:ascii="Arial" w:eastAsia="Arial" w:hAnsi="Arial" w:cs="Arial"/>
          <w:b/>
          <w:color w:val="0033CC"/>
          <w:sz w:val="20"/>
          <w:szCs w:val="20"/>
        </w:rPr>
        <w:t>í</w:t>
      </w:r>
      <w:r w:rsidRPr="0029501C">
        <w:rPr>
          <w:rFonts w:ascii="Arial" w:eastAsia="Arial" w:hAnsi="Arial" w:cs="Arial"/>
          <w:b/>
          <w:color w:val="0033CC"/>
          <w:sz w:val="20"/>
          <w:szCs w:val="20"/>
        </w:rPr>
        <w:t>cí žádost o dotaci (projekt)</w:t>
      </w:r>
    </w:p>
    <w:p w14:paraId="4E5CD719" w14:textId="77777777" w:rsidR="00BB7CA7" w:rsidRPr="00E034C7" w:rsidRDefault="00BB7CA7" w:rsidP="00BB7CA7">
      <w:pPr>
        <w:autoSpaceDE w:val="0"/>
        <w:spacing w:after="0"/>
        <w:jc w:val="both"/>
        <w:rPr>
          <w:rFonts w:ascii="Arial" w:eastAsia="Arial" w:hAnsi="Arial" w:cs="Arial"/>
          <w:sz w:val="20"/>
          <w:szCs w:val="20"/>
        </w:rPr>
      </w:pPr>
      <w:r w:rsidRPr="003F51C2">
        <w:rPr>
          <w:rFonts w:ascii="Arial" w:eastAsia="Arial" w:hAnsi="Arial" w:cs="Arial"/>
          <w:sz w:val="20"/>
          <w:szCs w:val="20"/>
        </w:rPr>
        <w:t>Na záložce „Základní informace o CBA“ použijte horní nabídku „</w:t>
      </w:r>
      <w:r w:rsidRPr="00E034C7">
        <w:rPr>
          <w:rFonts w:ascii="Arial" w:eastAsia="Arial" w:hAnsi="Arial" w:cs="Arial"/>
          <w:b/>
          <w:sz w:val="20"/>
          <w:szCs w:val="20"/>
          <w:highlight w:val="yellow"/>
        </w:rPr>
        <w:t>Navázání CBA k projektu</w:t>
      </w:r>
      <w:r w:rsidRPr="00E034C7">
        <w:rPr>
          <w:rFonts w:ascii="Arial" w:eastAsia="Arial" w:hAnsi="Arial" w:cs="Arial"/>
          <w:sz w:val="20"/>
          <w:szCs w:val="20"/>
        </w:rPr>
        <w:t>“</w:t>
      </w:r>
    </w:p>
    <w:p w14:paraId="5AB4BC9D" w14:textId="77777777" w:rsidR="00BB7CA7" w:rsidRPr="00E034C7" w:rsidRDefault="00BB7CA7" w:rsidP="00BB7CA7">
      <w:pPr>
        <w:autoSpaceDE w:val="0"/>
        <w:spacing w:after="0"/>
        <w:jc w:val="both"/>
        <w:rPr>
          <w:rFonts w:ascii="Arial" w:eastAsia="Arial" w:hAnsi="Arial" w:cs="Arial"/>
          <w:sz w:val="20"/>
          <w:szCs w:val="20"/>
        </w:rPr>
      </w:pPr>
    </w:p>
    <w:p w14:paraId="62B4A767" w14:textId="77777777" w:rsidR="00BB7CA7" w:rsidRPr="00E034C7" w:rsidRDefault="00BB7CA7" w:rsidP="00BB7CA7">
      <w:pPr>
        <w:autoSpaceDE w:val="0"/>
        <w:spacing w:after="120"/>
        <w:jc w:val="both"/>
        <w:rPr>
          <w:rFonts w:ascii="Arial" w:eastAsia="Arial" w:hAnsi="Arial" w:cs="Arial"/>
          <w:b/>
          <w:color w:val="0033CC"/>
          <w:sz w:val="20"/>
          <w:szCs w:val="20"/>
        </w:rPr>
      </w:pPr>
      <w:proofErr w:type="spellStart"/>
      <w:r w:rsidRPr="00E034C7">
        <w:rPr>
          <w:rFonts w:ascii="Arial" w:eastAsia="Arial" w:hAnsi="Arial" w:cs="Arial"/>
          <w:b/>
          <w:color w:val="0033CC"/>
          <w:sz w:val="20"/>
          <w:szCs w:val="20"/>
        </w:rPr>
        <w:t>Zfinalizujte</w:t>
      </w:r>
      <w:proofErr w:type="spellEnd"/>
      <w:r w:rsidRPr="00E034C7">
        <w:rPr>
          <w:rFonts w:ascii="Arial" w:eastAsia="Arial" w:hAnsi="Arial" w:cs="Arial"/>
          <w:b/>
          <w:color w:val="0033CC"/>
          <w:sz w:val="20"/>
          <w:szCs w:val="20"/>
        </w:rPr>
        <w:t xml:space="preserve"> CBA </w:t>
      </w:r>
    </w:p>
    <w:p w14:paraId="4787087D" w14:textId="77777777" w:rsidR="00BB7CA7" w:rsidRPr="00E034C7" w:rsidRDefault="00BB7CA7" w:rsidP="00BB7CA7">
      <w:pPr>
        <w:autoSpaceDE w:val="0"/>
        <w:spacing w:after="0"/>
        <w:jc w:val="both"/>
        <w:rPr>
          <w:rFonts w:ascii="Arial" w:eastAsia="Arial" w:hAnsi="Arial" w:cs="Arial"/>
          <w:sz w:val="20"/>
          <w:szCs w:val="20"/>
        </w:rPr>
      </w:pPr>
      <w:r w:rsidRPr="00E034C7">
        <w:rPr>
          <w:rFonts w:ascii="Arial" w:eastAsia="Arial" w:hAnsi="Arial" w:cs="Arial"/>
          <w:sz w:val="20"/>
          <w:szCs w:val="20"/>
        </w:rPr>
        <w:t>Na záložce „Základní informace o CBA“ použijte horní nabídku „</w:t>
      </w:r>
      <w:r w:rsidRPr="00E034C7">
        <w:rPr>
          <w:rFonts w:ascii="Arial" w:eastAsia="Arial" w:hAnsi="Arial" w:cs="Arial"/>
          <w:b/>
          <w:sz w:val="20"/>
          <w:szCs w:val="20"/>
          <w:highlight w:val="yellow"/>
        </w:rPr>
        <w:t>Finalizace CBA</w:t>
      </w:r>
      <w:r w:rsidRPr="00E034C7">
        <w:rPr>
          <w:rFonts w:ascii="Arial" w:eastAsia="Arial" w:hAnsi="Arial" w:cs="Arial"/>
          <w:sz w:val="20"/>
          <w:szCs w:val="20"/>
        </w:rPr>
        <w:t>“</w:t>
      </w:r>
    </w:p>
    <w:p w14:paraId="225D76BC" w14:textId="77777777" w:rsidR="00BB7CA7" w:rsidRPr="00E034C7" w:rsidRDefault="00BB7CA7" w:rsidP="00BB7CA7">
      <w:pPr>
        <w:autoSpaceDE w:val="0"/>
        <w:spacing w:after="120"/>
        <w:jc w:val="both"/>
        <w:rPr>
          <w:rFonts w:ascii="Arial" w:eastAsia="Arial" w:hAnsi="Arial" w:cs="Arial"/>
          <w:b/>
          <w:color w:val="0033CC"/>
          <w:sz w:val="20"/>
          <w:szCs w:val="20"/>
        </w:rPr>
      </w:pPr>
    </w:p>
    <w:p w14:paraId="76A0BD2C" w14:textId="77777777" w:rsidR="00BB7CA7" w:rsidRPr="00E034C7" w:rsidRDefault="00BB7CA7" w:rsidP="006E7934">
      <w:pPr>
        <w:numPr>
          <w:ilvl w:val="0"/>
          <w:numId w:val="49"/>
        </w:numPr>
        <w:autoSpaceDE w:val="0"/>
        <w:spacing w:after="120"/>
        <w:jc w:val="both"/>
        <w:rPr>
          <w:rFonts w:ascii="Arial" w:eastAsia="Arial" w:hAnsi="Arial" w:cs="Arial"/>
          <w:b/>
          <w:color w:val="0033CC"/>
          <w:sz w:val="20"/>
          <w:szCs w:val="20"/>
        </w:rPr>
      </w:pPr>
      <w:r w:rsidRPr="00E034C7">
        <w:rPr>
          <w:rFonts w:ascii="Arial" w:eastAsia="Arial" w:hAnsi="Arial" w:cs="Arial"/>
          <w:b/>
          <w:color w:val="0033CC"/>
          <w:sz w:val="20"/>
          <w:szCs w:val="20"/>
        </w:rPr>
        <w:t>vyplňte Žádost o dotaci v MS2014+ (finanční části)</w:t>
      </w:r>
    </w:p>
    <w:p w14:paraId="5368DE96" w14:textId="77777777" w:rsidR="00BB7CA7" w:rsidRPr="00E034C7" w:rsidRDefault="00BB7CA7" w:rsidP="00BB7CA7">
      <w:pPr>
        <w:spacing w:after="0" w:line="240" w:lineRule="auto"/>
        <w:rPr>
          <w:rFonts w:ascii="Arial" w:hAnsi="Arial" w:cs="Arial"/>
          <w:sz w:val="20"/>
          <w:szCs w:val="20"/>
        </w:rPr>
      </w:pPr>
    </w:p>
    <w:p w14:paraId="7930002C" w14:textId="77777777" w:rsidR="00E2082A" w:rsidRPr="00E034C7" w:rsidRDefault="00E2082A" w:rsidP="00BB7CA7">
      <w:pPr>
        <w:spacing w:after="0" w:line="240" w:lineRule="auto"/>
        <w:rPr>
          <w:rFonts w:ascii="Arial" w:hAnsi="Arial" w:cs="Arial"/>
          <w:b/>
          <w:sz w:val="20"/>
          <w:szCs w:val="20"/>
        </w:rPr>
      </w:pPr>
      <w:r w:rsidRPr="00E034C7">
        <w:rPr>
          <w:rFonts w:ascii="Arial" w:hAnsi="Arial" w:cs="Arial"/>
          <w:b/>
          <w:sz w:val="20"/>
          <w:szCs w:val="20"/>
        </w:rPr>
        <w:t>PŘENESENÍ ÚDAJŮ Z CBA NA ŽÁDOST O PODPORU</w:t>
      </w:r>
    </w:p>
    <w:p w14:paraId="41839677" w14:textId="77777777" w:rsidR="00E2082A" w:rsidRPr="00E034C7" w:rsidRDefault="00E2082A" w:rsidP="00BB7CA7">
      <w:pPr>
        <w:spacing w:after="0" w:line="240" w:lineRule="auto"/>
        <w:rPr>
          <w:rFonts w:ascii="Arial" w:hAnsi="Arial" w:cs="Arial"/>
          <w:sz w:val="20"/>
          <w:szCs w:val="20"/>
        </w:rPr>
      </w:pPr>
    </w:p>
    <w:p w14:paraId="70301E15" w14:textId="77777777" w:rsidR="00CF76F7" w:rsidRPr="00E034C7" w:rsidRDefault="00CF76F7" w:rsidP="00BB7CA7">
      <w:pPr>
        <w:spacing w:after="0" w:line="240" w:lineRule="auto"/>
        <w:rPr>
          <w:rFonts w:ascii="Arial" w:hAnsi="Arial" w:cs="Arial"/>
          <w:sz w:val="20"/>
          <w:szCs w:val="20"/>
        </w:rPr>
      </w:pPr>
      <w:r w:rsidRPr="00E034C7">
        <w:rPr>
          <w:rFonts w:ascii="Arial" w:hAnsi="Arial" w:cs="Arial"/>
          <w:sz w:val="20"/>
          <w:szCs w:val="20"/>
        </w:rPr>
        <w:t>je nutné vyplnit záložky:</w:t>
      </w:r>
    </w:p>
    <w:p w14:paraId="00FEF715" w14:textId="77777777" w:rsidR="00FE4149" w:rsidRPr="00E034C7" w:rsidRDefault="00FE4149" w:rsidP="00CF76F7">
      <w:pPr>
        <w:spacing w:after="0" w:line="240" w:lineRule="auto"/>
        <w:rPr>
          <w:rFonts w:ascii="Arial" w:hAnsi="Arial" w:cs="Arial"/>
          <w:b/>
          <w:sz w:val="20"/>
          <w:szCs w:val="20"/>
        </w:rPr>
      </w:pPr>
    </w:p>
    <w:p w14:paraId="50598006" w14:textId="77777777" w:rsidR="00CF76F7" w:rsidRPr="00E034C7" w:rsidRDefault="00CF76F7" w:rsidP="00CF76F7">
      <w:pPr>
        <w:spacing w:after="0" w:line="240" w:lineRule="auto"/>
        <w:rPr>
          <w:rFonts w:ascii="Arial" w:hAnsi="Arial" w:cs="Arial"/>
          <w:b/>
          <w:sz w:val="20"/>
          <w:szCs w:val="20"/>
        </w:rPr>
      </w:pPr>
      <w:r w:rsidRPr="00E034C7">
        <w:rPr>
          <w:rFonts w:ascii="Arial" w:hAnsi="Arial" w:cs="Arial"/>
          <w:b/>
          <w:sz w:val="20"/>
          <w:szCs w:val="20"/>
        </w:rPr>
        <w:t>„Rozpočet roční“</w:t>
      </w:r>
    </w:p>
    <w:p w14:paraId="14914425" w14:textId="77777777" w:rsidR="00CF76F7" w:rsidRPr="00E034C7" w:rsidRDefault="00CF76F7" w:rsidP="00CF76F7">
      <w:pPr>
        <w:spacing w:after="0" w:line="240" w:lineRule="auto"/>
        <w:rPr>
          <w:rFonts w:ascii="Arial" w:hAnsi="Arial" w:cs="Arial"/>
          <w:sz w:val="20"/>
          <w:szCs w:val="20"/>
        </w:rPr>
      </w:pPr>
    </w:p>
    <w:p w14:paraId="23EFF5D7" w14:textId="77777777" w:rsidR="00A34C33" w:rsidRPr="00E034C7" w:rsidRDefault="009E0443" w:rsidP="006E7934">
      <w:pPr>
        <w:numPr>
          <w:ilvl w:val="0"/>
          <w:numId w:val="50"/>
        </w:numPr>
        <w:spacing w:after="0" w:line="240" w:lineRule="auto"/>
        <w:rPr>
          <w:rFonts w:ascii="Arial" w:hAnsi="Arial" w:cs="Arial"/>
          <w:sz w:val="20"/>
          <w:szCs w:val="20"/>
        </w:rPr>
      </w:pPr>
      <w:r w:rsidRPr="00E034C7">
        <w:rPr>
          <w:rFonts w:ascii="Arial" w:hAnsi="Arial" w:cs="Arial"/>
          <w:sz w:val="20"/>
          <w:szCs w:val="20"/>
        </w:rPr>
        <w:t>vyplňuje se rozpočet</w:t>
      </w:r>
      <w:r w:rsidR="00F41EBD" w:rsidRPr="00E034C7">
        <w:rPr>
          <w:rFonts w:ascii="Arial" w:hAnsi="Arial" w:cs="Arial"/>
          <w:sz w:val="20"/>
          <w:szCs w:val="20"/>
        </w:rPr>
        <w:t xml:space="preserve"> </w:t>
      </w:r>
      <w:r w:rsidR="00A34C33" w:rsidRPr="00E034C7">
        <w:rPr>
          <w:rFonts w:ascii="Arial" w:hAnsi="Arial" w:cs="Arial"/>
          <w:sz w:val="20"/>
          <w:szCs w:val="20"/>
        </w:rPr>
        <w:t>dle definované struktury shodně jako v modulu CBA</w:t>
      </w:r>
    </w:p>
    <w:p w14:paraId="47B70E00" w14:textId="77777777" w:rsidR="00A34C33" w:rsidRPr="00E034C7" w:rsidRDefault="007F014C" w:rsidP="006E7934">
      <w:pPr>
        <w:numPr>
          <w:ilvl w:val="0"/>
          <w:numId w:val="50"/>
        </w:numPr>
        <w:spacing w:after="0" w:line="240" w:lineRule="auto"/>
        <w:rPr>
          <w:rFonts w:ascii="Arial" w:hAnsi="Arial" w:cs="Arial"/>
          <w:sz w:val="20"/>
          <w:szCs w:val="20"/>
        </w:rPr>
      </w:pPr>
      <w:r w:rsidRPr="00E034C7">
        <w:rPr>
          <w:rFonts w:ascii="Arial" w:hAnsi="Arial" w:cs="Arial"/>
          <w:sz w:val="20"/>
          <w:szCs w:val="20"/>
        </w:rPr>
        <w:t>l</w:t>
      </w:r>
      <w:r w:rsidR="00A34C33" w:rsidRPr="00E034C7">
        <w:rPr>
          <w:rFonts w:ascii="Arial" w:hAnsi="Arial" w:cs="Arial"/>
          <w:sz w:val="20"/>
          <w:szCs w:val="20"/>
        </w:rPr>
        <w:t xml:space="preserve">ze vyplňovat až po zadání </w:t>
      </w:r>
      <w:r w:rsidR="00672ECC" w:rsidRPr="00E034C7">
        <w:rPr>
          <w:rFonts w:ascii="Arial" w:hAnsi="Arial" w:cs="Arial"/>
          <w:sz w:val="20"/>
          <w:szCs w:val="20"/>
        </w:rPr>
        <w:t>specifického cíle (</w:t>
      </w:r>
      <w:r w:rsidR="00A34C33" w:rsidRPr="00E034C7">
        <w:rPr>
          <w:rFonts w:ascii="Arial" w:hAnsi="Arial" w:cs="Arial"/>
          <w:sz w:val="20"/>
          <w:szCs w:val="20"/>
        </w:rPr>
        <w:t>SC</w:t>
      </w:r>
      <w:r w:rsidR="00672ECC" w:rsidRPr="00E034C7">
        <w:rPr>
          <w:rFonts w:ascii="Arial" w:hAnsi="Arial" w:cs="Arial"/>
          <w:sz w:val="20"/>
          <w:szCs w:val="20"/>
        </w:rPr>
        <w:t>)</w:t>
      </w:r>
      <w:r w:rsidR="00A34C33" w:rsidRPr="00E034C7">
        <w:rPr>
          <w:rFonts w:ascii="Arial" w:hAnsi="Arial" w:cs="Arial"/>
          <w:sz w:val="20"/>
          <w:szCs w:val="20"/>
        </w:rPr>
        <w:t>, typu subjektu žadatele a typu režimu financování</w:t>
      </w:r>
    </w:p>
    <w:p w14:paraId="5F56FCF1" w14:textId="77777777" w:rsidR="00CF76F7" w:rsidRPr="00E034C7" w:rsidRDefault="00CF76F7" w:rsidP="00CF76F7">
      <w:pPr>
        <w:spacing w:after="0" w:line="240" w:lineRule="auto"/>
        <w:rPr>
          <w:rFonts w:ascii="Arial" w:hAnsi="Arial" w:cs="Arial"/>
          <w:sz w:val="20"/>
          <w:szCs w:val="20"/>
        </w:rPr>
      </w:pPr>
    </w:p>
    <w:p w14:paraId="27329DEB" w14:textId="77777777" w:rsidR="007F014C" w:rsidRPr="00E034C7" w:rsidRDefault="007F014C" w:rsidP="00710D87">
      <w:pPr>
        <w:keepNext/>
        <w:spacing w:after="0" w:line="240" w:lineRule="auto"/>
        <w:rPr>
          <w:rFonts w:ascii="Arial" w:hAnsi="Arial" w:cs="Arial"/>
          <w:b/>
          <w:sz w:val="20"/>
          <w:szCs w:val="20"/>
        </w:rPr>
      </w:pPr>
      <w:r w:rsidRPr="00E034C7">
        <w:rPr>
          <w:rFonts w:ascii="Arial" w:hAnsi="Arial" w:cs="Arial"/>
          <w:b/>
          <w:sz w:val="20"/>
          <w:szCs w:val="20"/>
        </w:rPr>
        <w:t>„Přehled zdrojů financování“</w:t>
      </w:r>
    </w:p>
    <w:p w14:paraId="5BE0F738" w14:textId="77777777" w:rsidR="00E2082A" w:rsidRPr="00E034C7" w:rsidRDefault="00E2082A" w:rsidP="00710D87">
      <w:pPr>
        <w:keepNext/>
        <w:spacing w:after="0" w:line="240" w:lineRule="auto"/>
        <w:rPr>
          <w:rFonts w:ascii="Arial" w:hAnsi="Arial" w:cs="Arial"/>
          <w:sz w:val="20"/>
          <w:szCs w:val="20"/>
        </w:rPr>
      </w:pPr>
    </w:p>
    <w:p w14:paraId="6078F7AF" w14:textId="6E719376" w:rsidR="007F014C" w:rsidRPr="00E034C7" w:rsidRDefault="007F014C" w:rsidP="006E7934">
      <w:pPr>
        <w:numPr>
          <w:ilvl w:val="0"/>
          <w:numId w:val="50"/>
        </w:numPr>
        <w:spacing w:after="0" w:line="240" w:lineRule="auto"/>
        <w:rPr>
          <w:rFonts w:ascii="Arial" w:hAnsi="Arial" w:cs="Arial"/>
          <w:sz w:val="20"/>
          <w:szCs w:val="20"/>
        </w:rPr>
      </w:pPr>
      <w:r w:rsidRPr="00E034C7">
        <w:rPr>
          <w:rFonts w:ascii="Arial" w:hAnsi="Arial" w:cs="Arial"/>
          <w:sz w:val="20"/>
          <w:szCs w:val="20"/>
        </w:rPr>
        <w:t xml:space="preserve">přesun </w:t>
      </w:r>
      <w:r w:rsidR="00F41EBD" w:rsidRPr="00E034C7">
        <w:rPr>
          <w:rFonts w:ascii="Arial" w:hAnsi="Arial" w:cs="Arial"/>
          <w:sz w:val="20"/>
          <w:szCs w:val="20"/>
        </w:rPr>
        <w:t xml:space="preserve">maximální </w:t>
      </w:r>
      <w:r w:rsidRPr="00E034C7">
        <w:rPr>
          <w:rFonts w:ascii="Arial" w:hAnsi="Arial" w:cs="Arial"/>
          <w:sz w:val="20"/>
          <w:szCs w:val="20"/>
        </w:rPr>
        <w:t xml:space="preserve">výše </w:t>
      </w:r>
      <w:r w:rsidR="00F41EBD" w:rsidRPr="00E034C7">
        <w:rPr>
          <w:rFonts w:ascii="Arial" w:hAnsi="Arial" w:cs="Arial"/>
          <w:sz w:val="20"/>
          <w:szCs w:val="20"/>
        </w:rPr>
        <w:t>způsobilých výdajů/podpory</w:t>
      </w:r>
      <w:r w:rsidRPr="00E034C7">
        <w:rPr>
          <w:rFonts w:ascii="Arial" w:hAnsi="Arial" w:cs="Arial"/>
          <w:sz w:val="20"/>
          <w:szCs w:val="20"/>
        </w:rPr>
        <w:t xml:space="preserve"> z</w:t>
      </w:r>
      <w:r w:rsidR="00D02DFC" w:rsidRPr="00E034C7">
        <w:rPr>
          <w:rFonts w:ascii="Arial" w:hAnsi="Arial" w:cs="Arial"/>
          <w:sz w:val="20"/>
          <w:szCs w:val="20"/>
        </w:rPr>
        <w:t> </w:t>
      </w:r>
      <w:r w:rsidRPr="00E034C7">
        <w:rPr>
          <w:rFonts w:ascii="Arial" w:hAnsi="Arial" w:cs="Arial"/>
          <w:sz w:val="20"/>
          <w:szCs w:val="20"/>
        </w:rPr>
        <w:t>CBA</w:t>
      </w:r>
      <w:r w:rsidR="00D02DFC" w:rsidRPr="00E034C7">
        <w:rPr>
          <w:rFonts w:ascii="Arial" w:hAnsi="Arial" w:cs="Arial"/>
          <w:sz w:val="20"/>
          <w:szCs w:val="20"/>
        </w:rPr>
        <w:t xml:space="preserve"> u projektů generujících příjmy dle čl. 61</w:t>
      </w:r>
      <w:r w:rsidR="00F41EBD" w:rsidRPr="00E034C7">
        <w:rPr>
          <w:rFonts w:ascii="Arial" w:hAnsi="Arial" w:cs="Arial"/>
          <w:sz w:val="20"/>
          <w:szCs w:val="20"/>
        </w:rPr>
        <w:t xml:space="preserve"> probíhá automaticky</w:t>
      </w:r>
    </w:p>
    <w:p w14:paraId="1BC2D456" w14:textId="77777777" w:rsidR="007F014C" w:rsidRPr="00E034C7" w:rsidRDefault="00F41EBD" w:rsidP="006E7934">
      <w:pPr>
        <w:numPr>
          <w:ilvl w:val="0"/>
          <w:numId w:val="50"/>
        </w:numPr>
        <w:spacing w:after="0" w:line="240" w:lineRule="auto"/>
        <w:rPr>
          <w:rFonts w:ascii="Arial" w:hAnsi="Arial" w:cs="Arial"/>
          <w:sz w:val="20"/>
          <w:szCs w:val="20"/>
        </w:rPr>
      </w:pPr>
      <w:r w:rsidRPr="00E034C7">
        <w:rPr>
          <w:rFonts w:ascii="Arial" w:hAnsi="Arial" w:cs="Arial"/>
          <w:sz w:val="20"/>
          <w:szCs w:val="20"/>
        </w:rPr>
        <w:t>je potřeba provést</w:t>
      </w:r>
      <w:r w:rsidR="007F014C" w:rsidRPr="00E034C7">
        <w:rPr>
          <w:rFonts w:ascii="Arial" w:hAnsi="Arial" w:cs="Arial"/>
          <w:sz w:val="20"/>
          <w:szCs w:val="20"/>
        </w:rPr>
        <w:t xml:space="preserve"> „</w:t>
      </w:r>
      <w:r w:rsidR="007F014C" w:rsidRPr="00E034C7">
        <w:rPr>
          <w:rFonts w:ascii="Arial" w:hAnsi="Arial" w:cs="Arial"/>
          <w:b/>
          <w:sz w:val="20"/>
          <w:szCs w:val="20"/>
        </w:rPr>
        <w:t>Rozpad financi</w:t>
      </w:r>
      <w:r w:rsidR="007F014C" w:rsidRPr="00E034C7">
        <w:rPr>
          <w:rFonts w:ascii="Arial" w:hAnsi="Arial" w:cs="Arial"/>
          <w:sz w:val="20"/>
          <w:szCs w:val="20"/>
        </w:rPr>
        <w:t>“</w:t>
      </w:r>
      <w:r w:rsidR="009E0443" w:rsidRPr="00E034C7">
        <w:rPr>
          <w:rFonts w:ascii="Arial" w:hAnsi="Arial" w:cs="Arial"/>
          <w:sz w:val="20"/>
          <w:szCs w:val="20"/>
        </w:rPr>
        <w:t xml:space="preserve"> a </w:t>
      </w:r>
      <w:r w:rsidRPr="00E034C7">
        <w:rPr>
          <w:rFonts w:ascii="Arial" w:hAnsi="Arial" w:cs="Arial"/>
          <w:sz w:val="20"/>
          <w:szCs w:val="20"/>
        </w:rPr>
        <w:t>zkontrolovat, zda byly správně načteny hodnoty z CBA do</w:t>
      </w:r>
      <w:r w:rsidR="007F014C" w:rsidRPr="00E034C7">
        <w:rPr>
          <w:rFonts w:ascii="Arial" w:hAnsi="Arial" w:cs="Arial"/>
          <w:sz w:val="20"/>
          <w:szCs w:val="20"/>
        </w:rPr>
        <w:t xml:space="preserve"> Žádosti</w:t>
      </w:r>
    </w:p>
    <w:p w14:paraId="1C589FF7" w14:textId="77777777" w:rsidR="007F014C" w:rsidRPr="00E034C7" w:rsidRDefault="007F014C" w:rsidP="00F41EBD">
      <w:pPr>
        <w:spacing w:after="0" w:line="240" w:lineRule="auto"/>
        <w:ind w:left="720"/>
        <w:rPr>
          <w:rFonts w:ascii="Arial" w:hAnsi="Arial" w:cs="Arial"/>
          <w:sz w:val="20"/>
          <w:szCs w:val="20"/>
        </w:rPr>
      </w:pPr>
    </w:p>
    <w:p w14:paraId="0EFD8D77" w14:textId="77777777" w:rsidR="00F41EBD" w:rsidRPr="00E034C7" w:rsidRDefault="00F41EBD" w:rsidP="00BB7CA7">
      <w:pPr>
        <w:spacing w:after="0" w:line="240" w:lineRule="auto"/>
        <w:rPr>
          <w:rFonts w:ascii="Arial" w:hAnsi="Arial" w:cs="Arial"/>
          <w:b/>
          <w:sz w:val="20"/>
          <w:szCs w:val="20"/>
        </w:rPr>
      </w:pPr>
      <w:r w:rsidRPr="00E034C7">
        <w:rPr>
          <w:rFonts w:ascii="Arial" w:hAnsi="Arial" w:cs="Arial"/>
          <w:b/>
          <w:sz w:val="20"/>
          <w:szCs w:val="20"/>
        </w:rPr>
        <w:t>„Finanční plán“</w:t>
      </w:r>
    </w:p>
    <w:p w14:paraId="3028D3B1" w14:textId="77777777" w:rsidR="00F41EBD" w:rsidRPr="00E034C7" w:rsidRDefault="00F41EBD" w:rsidP="00BB7CA7">
      <w:pPr>
        <w:spacing w:after="0" w:line="240" w:lineRule="auto"/>
        <w:rPr>
          <w:rFonts w:ascii="Arial" w:hAnsi="Arial" w:cs="Arial"/>
          <w:b/>
          <w:sz w:val="20"/>
          <w:szCs w:val="20"/>
        </w:rPr>
      </w:pPr>
    </w:p>
    <w:p w14:paraId="294DEF64" w14:textId="77777777" w:rsidR="00F20DF4" w:rsidRPr="00E034C7" w:rsidRDefault="00F41EBD" w:rsidP="006E7934">
      <w:pPr>
        <w:numPr>
          <w:ilvl w:val="0"/>
          <w:numId w:val="50"/>
        </w:numPr>
        <w:spacing w:after="0" w:line="240" w:lineRule="auto"/>
        <w:rPr>
          <w:rFonts w:ascii="Arial" w:hAnsi="Arial" w:cs="Arial"/>
          <w:sz w:val="20"/>
          <w:szCs w:val="20"/>
        </w:rPr>
      </w:pPr>
      <w:r w:rsidRPr="00E034C7">
        <w:rPr>
          <w:rFonts w:ascii="Arial" w:hAnsi="Arial" w:cs="Arial"/>
          <w:sz w:val="20"/>
          <w:szCs w:val="20"/>
        </w:rPr>
        <w:t>vyplňuje se plán předkládání žádosti o platbu</w:t>
      </w:r>
      <w:r w:rsidR="009114AE" w:rsidRPr="00E034C7">
        <w:rPr>
          <w:rFonts w:ascii="Arial" w:hAnsi="Arial" w:cs="Arial"/>
          <w:sz w:val="20"/>
          <w:szCs w:val="20"/>
        </w:rPr>
        <w:t xml:space="preserve"> přes </w:t>
      </w:r>
      <w:r w:rsidRPr="00E034C7">
        <w:rPr>
          <w:rFonts w:ascii="Arial" w:hAnsi="Arial" w:cs="Arial"/>
          <w:sz w:val="20"/>
          <w:szCs w:val="20"/>
        </w:rPr>
        <w:t>„Nový“ podle počtu etap</w:t>
      </w:r>
    </w:p>
    <w:p w14:paraId="2DE58ABF" w14:textId="4BC73C2C" w:rsidR="00F20DF4" w:rsidRPr="00E034C7" w:rsidRDefault="009E0443" w:rsidP="006E7934">
      <w:pPr>
        <w:numPr>
          <w:ilvl w:val="0"/>
          <w:numId w:val="50"/>
        </w:numPr>
        <w:spacing w:after="0" w:line="240" w:lineRule="auto"/>
        <w:rPr>
          <w:rFonts w:ascii="Arial" w:hAnsi="Arial" w:cs="Arial"/>
          <w:sz w:val="20"/>
          <w:szCs w:val="20"/>
        </w:rPr>
      </w:pPr>
      <w:r w:rsidRPr="00E034C7">
        <w:rPr>
          <w:rFonts w:ascii="Arial" w:hAnsi="Arial" w:cs="Arial"/>
          <w:sz w:val="20"/>
          <w:szCs w:val="20"/>
        </w:rPr>
        <w:t>zadává se požadovaná část</w:t>
      </w:r>
      <w:r w:rsidR="00895D77" w:rsidRPr="00E034C7">
        <w:rPr>
          <w:rFonts w:ascii="Arial" w:hAnsi="Arial" w:cs="Arial"/>
          <w:sz w:val="20"/>
          <w:szCs w:val="20"/>
        </w:rPr>
        <w:t>k</w:t>
      </w:r>
      <w:r w:rsidRPr="00E034C7">
        <w:rPr>
          <w:rFonts w:ascii="Arial" w:hAnsi="Arial" w:cs="Arial"/>
          <w:sz w:val="20"/>
          <w:szCs w:val="20"/>
        </w:rPr>
        <w:t>a</w:t>
      </w:r>
      <w:r w:rsidR="00F41EBD" w:rsidRPr="00E034C7">
        <w:rPr>
          <w:rFonts w:ascii="Arial" w:hAnsi="Arial" w:cs="Arial"/>
          <w:sz w:val="20"/>
          <w:szCs w:val="20"/>
        </w:rPr>
        <w:t xml:space="preserve"> v poli </w:t>
      </w:r>
      <w:r w:rsidRPr="00E034C7">
        <w:rPr>
          <w:rFonts w:ascii="Arial" w:hAnsi="Arial" w:cs="Arial"/>
          <w:sz w:val="20"/>
          <w:szCs w:val="20"/>
        </w:rPr>
        <w:t>„V</w:t>
      </w:r>
      <w:r w:rsidR="00F41EBD" w:rsidRPr="00E034C7">
        <w:rPr>
          <w:rFonts w:ascii="Arial" w:hAnsi="Arial" w:cs="Arial"/>
          <w:sz w:val="20"/>
          <w:szCs w:val="20"/>
        </w:rPr>
        <w:t>yúčtování</w:t>
      </w:r>
      <w:r w:rsidRPr="00E034C7">
        <w:rPr>
          <w:rFonts w:ascii="Arial" w:hAnsi="Arial" w:cs="Arial"/>
          <w:sz w:val="20"/>
          <w:szCs w:val="20"/>
        </w:rPr>
        <w:t>“ rozdělená</w:t>
      </w:r>
      <w:r w:rsidR="00F41EBD" w:rsidRPr="00E034C7">
        <w:rPr>
          <w:rFonts w:ascii="Arial" w:hAnsi="Arial" w:cs="Arial"/>
          <w:sz w:val="20"/>
          <w:szCs w:val="20"/>
        </w:rPr>
        <w:t xml:space="preserve"> na investice/</w:t>
      </w:r>
      <w:proofErr w:type="spellStart"/>
      <w:r w:rsidR="00F41EBD" w:rsidRPr="00E034C7">
        <w:rPr>
          <w:rFonts w:ascii="Arial" w:hAnsi="Arial" w:cs="Arial"/>
          <w:sz w:val="20"/>
          <w:szCs w:val="20"/>
        </w:rPr>
        <w:t>neinvestice</w:t>
      </w:r>
      <w:proofErr w:type="spellEnd"/>
    </w:p>
    <w:p w14:paraId="5A089CCC" w14:textId="16331B65" w:rsidR="00864922" w:rsidRPr="00E034C7" w:rsidRDefault="00864922" w:rsidP="00BB7CA7">
      <w:pPr>
        <w:spacing w:after="0" w:line="240" w:lineRule="auto"/>
        <w:rPr>
          <w:rFonts w:ascii="Arial" w:hAnsi="Arial" w:cs="Arial"/>
          <w:b/>
          <w:sz w:val="20"/>
          <w:szCs w:val="20"/>
        </w:rPr>
      </w:pPr>
    </w:p>
    <w:p w14:paraId="17742F07" w14:textId="77777777" w:rsidR="00864922" w:rsidRPr="00F8098A" w:rsidRDefault="00864922" w:rsidP="00BB7CA7">
      <w:pPr>
        <w:spacing w:after="0" w:line="240" w:lineRule="auto"/>
        <w:rPr>
          <w:rFonts w:ascii="Arial" w:hAnsi="Arial" w:cs="Arial"/>
          <w:b/>
          <w:sz w:val="20"/>
          <w:szCs w:val="20"/>
        </w:rPr>
      </w:pPr>
    </w:p>
    <w:p w14:paraId="5F3CEF1E" w14:textId="77777777" w:rsidR="00BB7CA7" w:rsidRPr="00E034C7" w:rsidRDefault="00BB7CA7" w:rsidP="00BB7CA7">
      <w:pPr>
        <w:spacing w:after="0" w:line="240" w:lineRule="auto"/>
        <w:rPr>
          <w:rFonts w:ascii="Arial" w:hAnsi="Arial" w:cs="Arial"/>
          <w:b/>
          <w:sz w:val="20"/>
          <w:szCs w:val="20"/>
        </w:rPr>
      </w:pPr>
      <w:r w:rsidRPr="00E034C7">
        <w:rPr>
          <w:rFonts w:ascii="Arial" w:hAnsi="Arial" w:cs="Arial"/>
          <w:b/>
          <w:sz w:val="20"/>
          <w:szCs w:val="20"/>
        </w:rPr>
        <w:t>Další operace s CBA:</w:t>
      </w:r>
    </w:p>
    <w:p w14:paraId="3FAE27FE" w14:textId="77777777" w:rsidR="00BB7CA7" w:rsidRPr="00E034C7" w:rsidRDefault="00BB7CA7" w:rsidP="00BB7CA7">
      <w:pPr>
        <w:spacing w:after="0" w:line="240" w:lineRule="auto"/>
        <w:rPr>
          <w:rFonts w:ascii="Arial" w:hAnsi="Arial" w:cs="Arial"/>
          <w:b/>
          <w:sz w:val="20"/>
          <w:szCs w:val="20"/>
        </w:rPr>
      </w:pPr>
    </w:p>
    <w:p w14:paraId="174109CD" w14:textId="77777777" w:rsidR="00BB7CA7" w:rsidRPr="00F8098A" w:rsidRDefault="00BB7CA7" w:rsidP="00BB7CA7">
      <w:pPr>
        <w:autoSpaceDE w:val="0"/>
        <w:spacing w:after="0"/>
        <w:jc w:val="both"/>
        <w:rPr>
          <w:rFonts w:ascii="Arial" w:eastAsia="Arial" w:hAnsi="Arial" w:cs="Arial"/>
          <w:sz w:val="20"/>
          <w:szCs w:val="20"/>
        </w:rPr>
      </w:pPr>
      <w:r w:rsidRPr="00E034C7">
        <w:rPr>
          <w:rFonts w:ascii="Arial" w:eastAsia="Arial" w:hAnsi="Arial" w:cs="Arial"/>
          <w:sz w:val="20"/>
          <w:szCs w:val="20"/>
        </w:rPr>
        <w:t>Založenou CBA je možné před finalizac</w:t>
      </w:r>
      <w:r w:rsidR="004874B3" w:rsidRPr="00F8098A">
        <w:rPr>
          <w:rFonts w:ascii="Arial" w:eastAsia="Arial" w:hAnsi="Arial" w:cs="Arial"/>
          <w:sz w:val="20"/>
          <w:szCs w:val="20"/>
        </w:rPr>
        <w:t>í</w:t>
      </w:r>
      <w:r w:rsidRPr="00F8098A">
        <w:rPr>
          <w:rFonts w:ascii="Arial" w:eastAsia="Arial" w:hAnsi="Arial" w:cs="Arial"/>
          <w:sz w:val="20"/>
          <w:szCs w:val="20"/>
        </w:rPr>
        <w:t>:</w:t>
      </w:r>
    </w:p>
    <w:p w14:paraId="3521BEBC" w14:textId="77777777" w:rsidR="00BB7CA7" w:rsidRPr="00F8098A" w:rsidRDefault="00BB7CA7" w:rsidP="00BB7CA7">
      <w:pPr>
        <w:spacing w:after="0" w:line="240" w:lineRule="auto"/>
        <w:rPr>
          <w:rFonts w:ascii="Arial" w:hAnsi="Arial" w:cs="Arial"/>
          <w:sz w:val="20"/>
          <w:szCs w:val="20"/>
        </w:rPr>
      </w:pPr>
    </w:p>
    <w:p w14:paraId="6A9F1427" w14:textId="77777777" w:rsidR="00BB7CA7" w:rsidRPr="00F8098A" w:rsidRDefault="00BB7CA7" w:rsidP="00BB7CA7">
      <w:pPr>
        <w:autoSpaceDE w:val="0"/>
        <w:spacing w:after="120"/>
        <w:jc w:val="both"/>
        <w:rPr>
          <w:rFonts w:ascii="Arial" w:eastAsia="Arial" w:hAnsi="Arial" w:cs="Arial"/>
          <w:b/>
          <w:color w:val="0033CC"/>
          <w:sz w:val="20"/>
          <w:szCs w:val="20"/>
        </w:rPr>
      </w:pPr>
      <w:r w:rsidRPr="00F8098A">
        <w:rPr>
          <w:rFonts w:ascii="Arial" w:eastAsia="Arial" w:hAnsi="Arial" w:cs="Arial"/>
          <w:b/>
          <w:color w:val="0033CC"/>
          <w:sz w:val="20"/>
          <w:szCs w:val="20"/>
        </w:rPr>
        <w:t>Smazat</w:t>
      </w:r>
    </w:p>
    <w:p w14:paraId="73D4FE8C" w14:textId="77777777" w:rsidR="00BB7CA7" w:rsidRPr="00F8098A" w:rsidRDefault="00BB7CA7" w:rsidP="00BB7CA7">
      <w:pPr>
        <w:autoSpaceDE w:val="0"/>
        <w:spacing w:after="0"/>
        <w:jc w:val="both"/>
        <w:rPr>
          <w:rFonts w:ascii="Arial" w:eastAsia="Arial" w:hAnsi="Arial" w:cs="Arial"/>
          <w:sz w:val="20"/>
          <w:szCs w:val="20"/>
        </w:rPr>
      </w:pPr>
      <w:r w:rsidRPr="00F8098A">
        <w:rPr>
          <w:rFonts w:ascii="Arial" w:eastAsia="Arial" w:hAnsi="Arial" w:cs="Arial"/>
          <w:sz w:val="20"/>
          <w:szCs w:val="20"/>
        </w:rPr>
        <w:t>Na záložce „Základní informace o CBA“ použijte horní nabídku „</w:t>
      </w:r>
      <w:r w:rsidRPr="00F8098A">
        <w:rPr>
          <w:rFonts w:ascii="Arial" w:eastAsia="Arial" w:hAnsi="Arial" w:cs="Arial"/>
          <w:b/>
          <w:sz w:val="20"/>
          <w:szCs w:val="20"/>
          <w:highlight w:val="yellow"/>
        </w:rPr>
        <w:t>Vymazat CBA</w:t>
      </w:r>
      <w:r w:rsidRPr="00F8098A">
        <w:rPr>
          <w:rFonts w:ascii="Arial" w:eastAsia="Arial" w:hAnsi="Arial" w:cs="Arial"/>
          <w:sz w:val="20"/>
          <w:szCs w:val="20"/>
        </w:rPr>
        <w:t>“</w:t>
      </w:r>
    </w:p>
    <w:p w14:paraId="4D362DA8" w14:textId="77777777" w:rsidR="00BB7CA7" w:rsidRPr="003F51C2" w:rsidRDefault="00BB7CA7" w:rsidP="00BB7CA7">
      <w:pPr>
        <w:spacing w:after="0" w:line="240" w:lineRule="auto"/>
        <w:rPr>
          <w:rFonts w:ascii="Arial" w:hAnsi="Arial" w:cs="Arial"/>
          <w:sz w:val="20"/>
          <w:szCs w:val="20"/>
        </w:rPr>
      </w:pPr>
    </w:p>
    <w:p w14:paraId="328255FB" w14:textId="77777777" w:rsidR="00BB7CA7" w:rsidRPr="00E034C7" w:rsidRDefault="00BB7CA7" w:rsidP="00BB7CA7">
      <w:pPr>
        <w:autoSpaceDE w:val="0"/>
        <w:spacing w:after="120"/>
        <w:jc w:val="both"/>
        <w:rPr>
          <w:rFonts w:ascii="Arial" w:eastAsia="Arial" w:hAnsi="Arial" w:cs="Arial"/>
          <w:b/>
          <w:color w:val="0033CC"/>
          <w:sz w:val="20"/>
          <w:szCs w:val="20"/>
        </w:rPr>
      </w:pPr>
      <w:r w:rsidRPr="00E034C7">
        <w:rPr>
          <w:rFonts w:ascii="Arial" w:eastAsia="Arial" w:hAnsi="Arial" w:cs="Arial"/>
          <w:b/>
          <w:color w:val="0033CC"/>
          <w:sz w:val="20"/>
          <w:szCs w:val="20"/>
        </w:rPr>
        <w:t>Kopírovat</w:t>
      </w:r>
    </w:p>
    <w:p w14:paraId="4D2950C1" w14:textId="77777777" w:rsidR="00BB7CA7" w:rsidRPr="00E034C7" w:rsidRDefault="00BB7CA7" w:rsidP="00BB7CA7">
      <w:pPr>
        <w:autoSpaceDE w:val="0"/>
        <w:spacing w:after="0"/>
        <w:jc w:val="both"/>
        <w:rPr>
          <w:rFonts w:ascii="Arial" w:eastAsia="Arial" w:hAnsi="Arial" w:cs="Arial"/>
          <w:sz w:val="20"/>
          <w:szCs w:val="20"/>
        </w:rPr>
      </w:pPr>
      <w:r w:rsidRPr="00E034C7">
        <w:rPr>
          <w:rFonts w:ascii="Arial" w:eastAsia="Arial" w:hAnsi="Arial" w:cs="Arial"/>
          <w:sz w:val="20"/>
          <w:szCs w:val="20"/>
        </w:rPr>
        <w:t>Na záložce „Základní informace o CBA“ použijte horní nabídku „</w:t>
      </w:r>
      <w:r w:rsidRPr="00E034C7">
        <w:rPr>
          <w:rFonts w:ascii="Arial" w:eastAsia="Arial" w:hAnsi="Arial" w:cs="Arial"/>
          <w:b/>
          <w:sz w:val="20"/>
          <w:szCs w:val="20"/>
          <w:highlight w:val="yellow"/>
        </w:rPr>
        <w:t>Kopie CBA</w:t>
      </w:r>
      <w:r w:rsidRPr="00E034C7">
        <w:rPr>
          <w:rFonts w:ascii="Arial" w:eastAsia="Arial" w:hAnsi="Arial" w:cs="Arial"/>
          <w:sz w:val="20"/>
          <w:szCs w:val="20"/>
        </w:rPr>
        <w:t>“</w:t>
      </w:r>
    </w:p>
    <w:p w14:paraId="450BDC65" w14:textId="77777777" w:rsidR="00BB7CA7" w:rsidRPr="00E034C7" w:rsidRDefault="00BB7CA7" w:rsidP="00BB7CA7">
      <w:pPr>
        <w:spacing w:after="0" w:line="240" w:lineRule="auto"/>
        <w:rPr>
          <w:rFonts w:ascii="Arial" w:eastAsia="Arial" w:hAnsi="Arial" w:cs="Arial"/>
          <w:sz w:val="20"/>
          <w:szCs w:val="20"/>
        </w:rPr>
      </w:pPr>
      <w:r w:rsidRPr="00E034C7">
        <w:rPr>
          <w:rFonts w:ascii="Arial" w:eastAsia="Arial" w:hAnsi="Arial" w:cs="Arial"/>
          <w:sz w:val="20"/>
          <w:szCs w:val="20"/>
        </w:rPr>
        <w:t>S</w:t>
      </w:r>
      <w:r w:rsidR="00017545" w:rsidRPr="00E034C7">
        <w:rPr>
          <w:rFonts w:ascii="Arial" w:eastAsia="Arial" w:hAnsi="Arial" w:cs="Arial"/>
          <w:sz w:val="20"/>
          <w:szCs w:val="20"/>
        </w:rPr>
        <w:t>oučástí</w:t>
      </w:r>
      <w:r w:rsidRPr="00E034C7">
        <w:rPr>
          <w:rFonts w:ascii="Arial" w:eastAsia="Arial" w:hAnsi="Arial" w:cs="Arial"/>
          <w:sz w:val="20"/>
          <w:szCs w:val="20"/>
        </w:rPr>
        <w:t xml:space="preserve"> kopie nejsou výpočty finanční mezery, je potřeba aktualizovat.</w:t>
      </w:r>
    </w:p>
    <w:p w14:paraId="7312F830" w14:textId="77777777" w:rsidR="00BB7CA7" w:rsidRPr="00E034C7" w:rsidRDefault="00BB7CA7" w:rsidP="00BB7CA7">
      <w:pPr>
        <w:spacing w:after="0" w:line="240" w:lineRule="auto"/>
        <w:rPr>
          <w:rFonts w:ascii="Arial" w:hAnsi="Arial" w:cs="Arial"/>
          <w:sz w:val="20"/>
          <w:szCs w:val="20"/>
        </w:rPr>
      </w:pPr>
    </w:p>
    <w:p w14:paraId="39C8400D" w14:textId="77777777" w:rsidR="00BB7CA7" w:rsidRPr="00E034C7" w:rsidRDefault="00BB7CA7" w:rsidP="00BB7CA7">
      <w:pPr>
        <w:autoSpaceDE w:val="0"/>
        <w:spacing w:after="120"/>
        <w:jc w:val="both"/>
        <w:rPr>
          <w:rFonts w:ascii="Arial" w:eastAsia="Arial" w:hAnsi="Arial" w:cs="Arial"/>
          <w:b/>
          <w:color w:val="0033CC"/>
          <w:sz w:val="20"/>
          <w:szCs w:val="20"/>
        </w:rPr>
      </w:pPr>
      <w:r w:rsidRPr="00E034C7">
        <w:rPr>
          <w:rFonts w:ascii="Arial" w:eastAsia="Arial" w:hAnsi="Arial" w:cs="Arial"/>
          <w:b/>
          <w:color w:val="0033CC"/>
          <w:sz w:val="20"/>
          <w:szCs w:val="20"/>
        </w:rPr>
        <w:t>Tisknout</w:t>
      </w:r>
    </w:p>
    <w:p w14:paraId="524DFAE1" w14:textId="77777777" w:rsidR="00BB7CA7" w:rsidRPr="00E034C7" w:rsidRDefault="00BB7CA7" w:rsidP="00BB7CA7">
      <w:pPr>
        <w:autoSpaceDE w:val="0"/>
        <w:spacing w:after="0"/>
        <w:jc w:val="both"/>
        <w:rPr>
          <w:rFonts w:ascii="Arial" w:eastAsia="Arial" w:hAnsi="Arial" w:cs="Arial"/>
          <w:sz w:val="20"/>
          <w:szCs w:val="20"/>
        </w:rPr>
      </w:pPr>
      <w:r w:rsidRPr="00E034C7">
        <w:rPr>
          <w:rFonts w:ascii="Arial" w:eastAsia="Arial" w:hAnsi="Arial" w:cs="Arial"/>
          <w:sz w:val="20"/>
          <w:szCs w:val="20"/>
        </w:rPr>
        <w:t>Na záložce „Základní informace o CBA“ použijte horní nabídku „</w:t>
      </w:r>
      <w:r w:rsidRPr="00E034C7">
        <w:rPr>
          <w:rFonts w:ascii="Arial" w:eastAsia="Arial" w:hAnsi="Arial" w:cs="Arial"/>
          <w:b/>
          <w:sz w:val="20"/>
          <w:szCs w:val="20"/>
          <w:highlight w:val="yellow"/>
        </w:rPr>
        <w:t>Tisk</w:t>
      </w:r>
      <w:r w:rsidRPr="00E034C7">
        <w:rPr>
          <w:rFonts w:ascii="Arial" w:eastAsia="Arial" w:hAnsi="Arial" w:cs="Arial"/>
          <w:sz w:val="20"/>
          <w:szCs w:val="20"/>
        </w:rPr>
        <w:t>“</w:t>
      </w:r>
    </w:p>
    <w:p w14:paraId="149E6082" w14:textId="77777777" w:rsidR="00BB7CA7" w:rsidRPr="00E034C7" w:rsidRDefault="00BB7CA7" w:rsidP="00BB7CA7">
      <w:pPr>
        <w:spacing w:after="0" w:line="240" w:lineRule="auto"/>
        <w:rPr>
          <w:rFonts w:ascii="Arial" w:hAnsi="Arial" w:cs="Arial"/>
          <w:sz w:val="20"/>
          <w:szCs w:val="20"/>
        </w:rPr>
      </w:pPr>
    </w:p>
    <w:p w14:paraId="1AE91BBE" w14:textId="77777777" w:rsidR="00BB7CA7" w:rsidRPr="00E034C7" w:rsidRDefault="00BB7CA7" w:rsidP="00BB7CA7">
      <w:pPr>
        <w:autoSpaceDE w:val="0"/>
        <w:spacing w:after="120"/>
        <w:jc w:val="both"/>
        <w:rPr>
          <w:rFonts w:ascii="Arial" w:eastAsia="Arial" w:hAnsi="Arial" w:cs="Arial"/>
          <w:b/>
          <w:color w:val="0033CC"/>
          <w:sz w:val="20"/>
          <w:szCs w:val="20"/>
        </w:rPr>
      </w:pPr>
      <w:r w:rsidRPr="00E034C7">
        <w:rPr>
          <w:rFonts w:ascii="Arial" w:eastAsia="Arial" w:hAnsi="Arial" w:cs="Arial"/>
          <w:b/>
          <w:color w:val="0033CC"/>
          <w:sz w:val="20"/>
          <w:szCs w:val="20"/>
        </w:rPr>
        <w:t>Sdílet</w:t>
      </w:r>
    </w:p>
    <w:p w14:paraId="7BDA0A8E" w14:textId="77777777" w:rsidR="00BB7CA7" w:rsidRPr="00E034C7" w:rsidRDefault="00BB7CA7" w:rsidP="00BB7CA7">
      <w:pPr>
        <w:autoSpaceDE w:val="0"/>
        <w:spacing w:after="0"/>
        <w:jc w:val="both"/>
        <w:rPr>
          <w:rFonts w:ascii="Arial" w:eastAsia="Arial" w:hAnsi="Arial" w:cs="Arial"/>
          <w:sz w:val="20"/>
          <w:szCs w:val="20"/>
        </w:rPr>
      </w:pPr>
      <w:r w:rsidRPr="00E034C7">
        <w:rPr>
          <w:rFonts w:ascii="Arial" w:eastAsia="Arial" w:hAnsi="Arial" w:cs="Arial"/>
          <w:sz w:val="20"/>
          <w:szCs w:val="20"/>
        </w:rPr>
        <w:t>Na záložce „Základní informace o CBA“ použijte horní nabídku „</w:t>
      </w:r>
      <w:r w:rsidRPr="00E034C7">
        <w:rPr>
          <w:rFonts w:ascii="Arial" w:eastAsia="Arial" w:hAnsi="Arial" w:cs="Arial"/>
          <w:b/>
          <w:sz w:val="20"/>
          <w:szCs w:val="20"/>
          <w:highlight w:val="yellow"/>
        </w:rPr>
        <w:t>Přístup k CBA</w:t>
      </w:r>
      <w:r w:rsidRPr="00E034C7">
        <w:rPr>
          <w:rFonts w:ascii="Arial" w:eastAsia="Arial" w:hAnsi="Arial" w:cs="Arial"/>
          <w:sz w:val="20"/>
          <w:szCs w:val="20"/>
        </w:rPr>
        <w:t>“</w:t>
      </w:r>
    </w:p>
    <w:p w14:paraId="76D3F52D" w14:textId="77777777" w:rsidR="00BB7CA7" w:rsidRPr="00E034C7" w:rsidRDefault="00BB7CA7" w:rsidP="00BB7CA7">
      <w:pPr>
        <w:spacing w:after="0" w:line="240" w:lineRule="auto"/>
        <w:rPr>
          <w:rFonts w:ascii="Arial" w:eastAsia="Arial" w:hAnsi="Arial" w:cs="Arial"/>
          <w:sz w:val="20"/>
          <w:szCs w:val="20"/>
        </w:rPr>
      </w:pPr>
      <w:r w:rsidRPr="00E034C7">
        <w:rPr>
          <w:rFonts w:ascii="Arial" w:eastAsia="Arial" w:hAnsi="Arial" w:cs="Arial"/>
          <w:sz w:val="20"/>
          <w:szCs w:val="20"/>
        </w:rPr>
        <w:t xml:space="preserve">Možnost nastavení sdílení jako editor nebo čtenář. </w:t>
      </w:r>
    </w:p>
    <w:p w14:paraId="3C71A879" w14:textId="77777777" w:rsidR="00BB7CA7" w:rsidRPr="00E034C7" w:rsidRDefault="00BB7CA7" w:rsidP="00BB7CA7">
      <w:pPr>
        <w:spacing w:after="0" w:line="240" w:lineRule="auto"/>
        <w:rPr>
          <w:rFonts w:ascii="Arial" w:eastAsia="Arial" w:hAnsi="Arial" w:cs="Arial"/>
          <w:sz w:val="20"/>
          <w:szCs w:val="20"/>
        </w:rPr>
      </w:pPr>
      <w:r w:rsidRPr="00E034C7">
        <w:rPr>
          <w:rFonts w:ascii="Arial" w:eastAsia="Arial" w:hAnsi="Arial" w:cs="Arial"/>
          <w:sz w:val="20"/>
          <w:szCs w:val="20"/>
        </w:rPr>
        <w:t xml:space="preserve">Druhý uživatel musí </w:t>
      </w:r>
      <w:proofErr w:type="spellStart"/>
      <w:r w:rsidRPr="00E034C7">
        <w:rPr>
          <w:rFonts w:ascii="Arial" w:eastAsia="Arial" w:hAnsi="Arial" w:cs="Arial"/>
          <w:sz w:val="20"/>
          <w:szCs w:val="20"/>
        </w:rPr>
        <w:t>nasdílenou</w:t>
      </w:r>
      <w:proofErr w:type="spellEnd"/>
      <w:r w:rsidRPr="00E034C7">
        <w:rPr>
          <w:rFonts w:ascii="Arial" w:eastAsia="Arial" w:hAnsi="Arial" w:cs="Arial"/>
          <w:sz w:val="20"/>
          <w:szCs w:val="20"/>
        </w:rPr>
        <w:t xml:space="preserve"> CBA přijmou</w:t>
      </w:r>
      <w:r w:rsidR="00017545" w:rsidRPr="00E034C7">
        <w:rPr>
          <w:rFonts w:ascii="Arial" w:eastAsia="Arial" w:hAnsi="Arial" w:cs="Arial"/>
          <w:sz w:val="20"/>
          <w:szCs w:val="20"/>
        </w:rPr>
        <w:t>t</w:t>
      </w:r>
      <w:r w:rsidRPr="00E034C7">
        <w:rPr>
          <w:rFonts w:ascii="Arial" w:eastAsia="Arial" w:hAnsi="Arial" w:cs="Arial"/>
          <w:sz w:val="20"/>
          <w:szCs w:val="20"/>
        </w:rPr>
        <w:t xml:space="preserve"> přes své „Konto CBA“.</w:t>
      </w:r>
    </w:p>
    <w:p w14:paraId="6F58FDCD" w14:textId="77777777" w:rsidR="00BB7CA7" w:rsidRPr="00E034C7" w:rsidRDefault="00BB7CA7" w:rsidP="00BB7CA7">
      <w:pPr>
        <w:spacing w:after="0" w:line="240" w:lineRule="auto"/>
        <w:rPr>
          <w:rFonts w:ascii="Arial" w:hAnsi="Arial" w:cs="Arial"/>
          <w:sz w:val="20"/>
          <w:szCs w:val="20"/>
        </w:rPr>
      </w:pPr>
    </w:p>
    <w:bookmarkEnd w:id="345"/>
    <w:p w14:paraId="2ACE8DA5" w14:textId="77777777" w:rsidR="00AA3254" w:rsidRPr="00E034C7" w:rsidRDefault="00AA3254" w:rsidP="0029501C">
      <w:pPr>
        <w:jc w:val="both"/>
        <w:rPr>
          <w:rFonts w:cs="Arial"/>
          <w:sz w:val="20"/>
          <w:szCs w:val="20"/>
        </w:rPr>
      </w:pPr>
    </w:p>
    <w:sectPr w:rsidR="00AA3254" w:rsidRPr="00E034C7" w:rsidSect="00620286">
      <w:pgSz w:w="11906" w:h="16838"/>
      <w:pgMar w:top="1418" w:right="1416" w:bottom="1985" w:left="1418" w:header="709"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2C4EC3" w14:textId="77777777" w:rsidR="00F75803" w:rsidRDefault="00F75803" w:rsidP="00FE4946">
      <w:pPr>
        <w:spacing w:after="0" w:line="240" w:lineRule="auto"/>
      </w:pPr>
      <w:r>
        <w:separator/>
      </w:r>
    </w:p>
  </w:endnote>
  <w:endnote w:type="continuationSeparator" w:id="0">
    <w:p w14:paraId="4CF0B317" w14:textId="77777777" w:rsidR="00F75803" w:rsidRDefault="00F75803" w:rsidP="00FE4946">
      <w:pPr>
        <w:spacing w:after="0" w:line="240" w:lineRule="auto"/>
      </w:pPr>
      <w:r>
        <w:continuationSeparator/>
      </w:r>
    </w:p>
  </w:endnote>
  <w:endnote w:type="continuationNotice" w:id="1">
    <w:p w14:paraId="06402D45" w14:textId="77777777" w:rsidR="00F75803" w:rsidRDefault="00F758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tarSymbol">
    <w:altName w:val="Arial Unicode MS"/>
    <w:panose1 w:val="00000000000000000000"/>
    <w:charset w:val="02"/>
    <w:family w:val="auto"/>
    <w:notTrueType/>
    <w:pitch w:val="default"/>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Alternative Symbol">
    <w:altName w:val="Symbol"/>
    <w:charset w:val="02"/>
    <w:family w:val="modern"/>
    <w:pitch w:val="fixed"/>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Times New Roman Gras 0117200">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Bookman Old Style">
    <w:panose1 w:val="02050604050505020204"/>
    <w:charset w:val="EE"/>
    <w:family w:val="roman"/>
    <w:pitch w:val="variable"/>
    <w:sig w:usb0="00000287" w:usb1="00000000" w:usb2="00000000" w:usb3="00000000" w:csb0="000000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50" w:type="dxa"/>
      <w:tblInd w:w="70" w:type="dxa"/>
      <w:tblCellMar>
        <w:left w:w="70" w:type="dxa"/>
        <w:right w:w="70" w:type="dxa"/>
      </w:tblCellMar>
      <w:tblLook w:val="0000" w:firstRow="0" w:lastRow="0" w:firstColumn="0" w:lastColumn="0" w:noHBand="0" w:noVBand="0"/>
    </w:tblPr>
    <w:tblGrid>
      <w:gridCol w:w="3801"/>
      <w:gridCol w:w="1959"/>
      <w:gridCol w:w="3290"/>
    </w:tblGrid>
    <w:tr w:rsidR="00F75803" w:rsidRPr="005B0EA6" w14:paraId="142D9CEC" w14:textId="77777777" w:rsidTr="005A43EA">
      <w:tc>
        <w:tcPr>
          <w:tcW w:w="3801" w:type="dxa"/>
          <w:tcBorders>
            <w:top w:val="single" w:sz="4" w:space="0" w:color="auto"/>
            <w:bottom w:val="single" w:sz="4" w:space="0" w:color="999999"/>
          </w:tcBorders>
          <w:vAlign w:val="center"/>
        </w:tcPr>
        <w:p w14:paraId="03543ACA" w14:textId="77777777" w:rsidR="00F75803" w:rsidRPr="005B0EA6" w:rsidRDefault="00F75803" w:rsidP="00ED06EB">
          <w:pPr>
            <w:spacing w:before="40" w:after="40" w:line="240" w:lineRule="auto"/>
            <w:rPr>
              <w:rFonts w:ascii="Arial" w:hAnsi="Arial" w:cs="Arial"/>
              <w:sz w:val="18"/>
              <w:szCs w:val="18"/>
            </w:rPr>
          </w:pPr>
          <w:r w:rsidRPr="005B0EA6">
            <w:rPr>
              <w:rFonts w:ascii="Arial" w:hAnsi="Arial" w:cs="Arial"/>
              <w:sz w:val="18"/>
              <w:szCs w:val="18"/>
            </w:rPr>
            <w:t>Metodika zpracování SP</w:t>
          </w:r>
        </w:p>
        <w:p w14:paraId="516015CC" w14:textId="77777777" w:rsidR="00F75803" w:rsidRPr="005B0EA6" w:rsidRDefault="00F75803" w:rsidP="00ED06EB">
          <w:pPr>
            <w:spacing w:before="40" w:after="40" w:line="240" w:lineRule="auto"/>
            <w:rPr>
              <w:sz w:val="18"/>
              <w:szCs w:val="18"/>
            </w:rPr>
          </w:pPr>
          <w:r w:rsidRPr="005B0EA6">
            <w:rPr>
              <w:rFonts w:ascii="Arial" w:hAnsi="Arial" w:cs="Arial"/>
              <w:sz w:val="18"/>
              <w:szCs w:val="18"/>
            </w:rPr>
            <w:t>OP Praha – pól růstu ČR</w:t>
          </w:r>
        </w:p>
      </w:tc>
      <w:tc>
        <w:tcPr>
          <w:tcW w:w="1959" w:type="dxa"/>
          <w:tcBorders>
            <w:top w:val="single" w:sz="4" w:space="0" w:color="auto"/>
            <w:bottom w:val="single" w:sz="4" w:space="0" w:color="999999"/>
          </w:tcBorders>
          <w:vAlign w:val="center"/>
        </w:tcPr>
        <w:p w14:paraId="6E3118B6" w14:textId="5A5448F1" w:rsidR="00F75803" w:rsidRPr="005B0EA6" w:rsidRDefault="00F75803" w:rsidP="00ED06EB">
          <w:pPr>
            <w:spacing w:before="40" w:after="40" w:line="240" w:lineRule="auto"/>
            <w:rPr>
              <w:rFonts w:ascii="Arial" w:hAnsi="Arial" w:cs="Arial"/>
              <w:sz w:val="18"/>
              <w:szCs w:val="18"/>
            </w:rPr>
          </w:pPr>
          <w:r w:rsidRPr="005B0EA6">
            <w:rPr>
              <w:rFonts w:ascii="Arial" w:hAnsi="Arial" w:cs="Arial"/>
              <w:sz w:val="18"/>
              <w:szCs w:val="18"/>
            </w:rPr>
            <w:t>Verze: 1.</w:t>
          </w:r>
          <w:r>
            <w:rPr>
              <w:rFonts w:ascii="Arial" w:hAnsi="Arial" w:cs="Arial"/>
              <w:sz w:val="18"/>
              <w:szCs w:val="18"/>
            </w:rPr>
            <w:t>2</w:t>
          </w:r>
        </w:p>
        <w:p w14:paraId="6C8DFAA5" w14:textId="77777777" w:rsidR="00F75803" w:rsidRPr="005B0EA6" w:rsidRDefault="00F75803" w:rsidP="00ED06EB">
          <w:pPr>
            <w:spacing w:before="40" w:after="40" w:line="240" w:lineRule="auto"/>
            <w:rPr>
              <w:sz w:val="18"/>
              <w:szCs w:val="18"/>
            </w:rPr>
          </w:pPr>
        </w:p>
      </w:tc>
      <w:tc>
        <w:tcPr>
          <w:tcW w:w="3290" w:type="dxa"/>
          <w:tcBorders>
            <w:top w:val="single" w:sz="4" w:space="0" w:color="auto"/>
            <w:bottom w:val="single" w:sz="4" w:space="0" w:color="999999"/>
          </w:tcBorders>
          <w:vAlign w:val="center"/>
        </w:tcPr>
        <w:p w14:paraId="1DD587F3" w14:textId="1260786D" w:rsidR="00F75803" w:rsidRPr="005B0EA6" w:rsidRDefault="00F75803" w:rsidP="00ED06EB">
          <w:pPr>
            <w:spacing w:before="40" w:after="40" w:line="240" w:lineRule="auto"/>
            <w:ind w:left="-70"/>
            <w:jc w:val="right"/>
            <w:rPr>
              <w:rFonts w:ascii="Arial" w:hAnsi="Arial" w:cs="Arial"/>
              <w:sz w:val="18"/>
              <w:szCs w:val="18"/>
            </w:rPr>
          </w:pPr>
          <w:r w:rsidRPr="00CD2FE6">
            <w:rPr>
              <w:rFonts w:ascii="Arial" w:hAnsi="Arial" w:cs="Arial"/>
              <w:sz w:val="18"/>
              <w:szCs w:val="18"/>
            </w:rPr>
            <w:t>Datum účinnosti:</w:t>
          </w:r>
          <w:r>
            <w:rPr>
              <w:rFonts w:ascii="Arial" w:hAnsi="Arial" w:cs="Arial"/>
              <w:sz w:val="18"/>
              <w:szCs w:val="18"/>
            </w:rPr>
            <w:t xml:space="preserve"> 15. 9. 2020</w:t>
          </w:r>
        </w:p>
        <w:p w14:paraId="23CD406F" w14:textId="77777777" w:rsidR="00F75803" w:rsidRPr="005B0EA6" w:rsidRDefault="00F75803" w:rsidP="00ED06EB">
          <w:pPr>
            <w:spacing w:before="40" w:after="40" w:line="240" w:lineRule="auto"/>
            <w:ind w:left="-70"/>
            <w:jc w:val="right"/>
            <w:rPr>
              <w:sz w:val="18"/>
              <w:szCs w:val="18"/>
            </w:rPr>
          </w:pPr>
          <w:r w:rsidRPr="005B0EA6">
            <w:rPr>
              <w:rFonts w:ascii="Arial" w:hAnsi="Arial" w:cs="Arial"/>
              <w:sz w:val="18"/>
              <w:szCs w:val="18"/>
            </w:rPr>
            <w:t xml:space="preserve">Strana </w:t>
          </w:r>
          <w:r w:rsidRPr="005B0EA6">
            <w:rPr>
              <w:rFonts w:ascii="Arial" w:hAnsi="Arial" w:cs="Arial"/>
              <w:sz w:val="18"/>
              <w:szCs w:val="18"/>
            </w:rPr>
            <w:fldChar w:fldCharType="begin"/>
          </w:r>
          <w:r w:rsidRPr="005B0EA6">
            <w:rPr>
              <w:rFonts w:ascii="Arial" w:hAnsi="Arial" w:cs="Arial"/>
              <w:sz w:val="18"/>
              <w:szCs w:val="18"/>
            </w:rPr>
            <w:instrText xml:space="preserve"> PAGE </w:instrText>
          </w:r>
          <w:r w:rsidRPr="005B0EA6">
            <w:rPr>
              <w:rFonts w:ascii="Arial" w:hAnsi="Arial" w:cs="Arial"/>
              <w:sz w:val="18"/>
              <w:szCs w:val="18"/>
            </w:rPr>
            <w:fldChar w:fldCharType="separate"/>
          </w:r>
          <w:r w:rsidR="004B1845">
            <w:rPr>
              <w:rFonts w:ascii="Arial" w:hAnsi="Arial" w:cs="Arial"/>
              <w:noProof/>
              <w:sz w:val="18"/>
              <w:szCs w:val="18"/>
            </w:rPr>
            <w:t>10</w:t>
          </w:r>
          <w:r w:rsidRPr="005B0EA6">
            <w:rPr>
              <w:rFonts w:ascii="Arial" w:hAnsi="Arial" w:cs="Arial"/>
              <w:sz w:val="18"/>
              <w:szCs w:val="18"/>
            </w:rPr>
            <w:fldChar w:fldCharType="end"/>
          </w:r>
          <w:r w:rsidRPr="005B0EA6">
            <w:rPr>
              <w:rFonts w:ascii="Arial" w:hAnsi="Arial" w:cs="Arial"/>
              <w:sz w:val="18"/>
              <w:szCs w:val="18"/>
            </w:rPr>
            <w:t xml:space="preserve"> z </w:t>
          </w:r>
          <w:r w:rsidRPr="005B0EA6">
            <w:rPr>
              <w:rFonts w:ascii="Arial" w:hAnsi="Arial" w:cs="Arial"/>
              <w:sz w:val="18"/>
              <w:szCs w:val="18"/>
            </w:rPr>
            <w:fldChar w:fldCharType="begin"/>
          </w:r>
          <w:r w:rsidRPr="005B0EA6">
            <w:rPr>
              <w:rFonts w:ascii="Arial" w:hAnsi="Arial" w:cs="Arial"/>
              <w:sz w:val="18"/>
              <w:szCs w:val="18"/>
            </w:rPr>
            <w:instrText xml:space="preserve"> NUMPAGES </w:instrText>
          </w:r>
          <w:r w:rsidRPr="005B0EA6">
            <w:rPr>
              <w:rFonts w:ascii="Arial" w:hAnsi="Arial" w:cs="Arial"/>
              <w:sz w:val="18"/>
              <w:szCs w:val="18"/>
            </w:rPr>
            <w:fldChar w:fldCharType="separate"/>
          </w:r>
          <w:r w:rsidR="004B1845">
            <w:rPr>
              <w:rFonts w:ascii="Arial" w:hAnsi="Arial" w:cs="Arial"/>
              <w:noProof/>
              <w:sz w:val="18"/>
              <w:szCs w:val="18"/>
            </w:rPr>
            <w:t>54</w:t>
          </w:r>
          <w:r w:rsidRPr="005B0EA6">
            <w:rPr>
              <w:rFonts w:ascii="Arial" w:hAnsi="Arial" w:cs="Arial"/>
              <w:sz w:val="18"/>
              <w:szCs w:val="18"/>
            </w:rPr>
            <w:fldChar w:fldCharType="end"/>
          </w:r>
        </w:p>
      </w:tc>
    </w:tr>
  </w:tbl>
  <w:p w14:paraId="34E9BEDC" w14:textId="77777777" w:rsidR="00F75803" w:rsidRDefault="00F75803" w:rsidP="004D36A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1F1FA" w14:textId="77777777" w:rsidR="00F75803" w:rsidRDefault="00F75803" w:rsidP="00FE4946">
      <w:pPr>
        <w:spacing w:after="0" w:line="240" w:lineRule="auto"/>
      </w:pPr>
      <w:r>
        <w:separator/>
      </w:r>
    </w:p>
  </w:footnote>
  <w:footnote w:type="continuationSeparator" w:id="0">
    <w:p w14:paraId="1452764A" w14:textId="77777777" w:rsidR="00F75803" w:rsidRDefault="00F75803" w:rsidP="00FE4946">
      <w:pPr>
        <w:spacing w:after="0" w:line="240" w:lineRule="auto"/>
      </w:pPr>
      <w:r>
        <w:continuationSeparator/>
      </w:r>
    </w:p>
  </w:footnote>
  <w:footnote w:type="continuationNotice" w:id="1">
    <w:p w14:paraId="5CE208B6" w14:textId="77777777" w:rsidR="00F75803" w:rsidRDefault="00F75803">
      <w:pPr>
        <w:spacing w:after="0" w:line="240" w:lineRule="auto"/>
      </w:pPr>
    </w:p>
  </w:footnote>
  <w:footnote w:id="2">
    <w:p w14:paraId="0FF6BBE8" w14:textId="77777777" w:rsidR="00F75803" w:rsidRPr="00D555CC" w:rsidRDefault="00F75803" w:rsidP="00FA6D38">
      <w:pPr>
        <w:pStyle w:val="Textpoznpodarou"/>
        <w:rPr>
          <w:rFonts w:ascii="Arial" w:hAnsi="Arial" w:cs="Arial"/>
          <w:sz w:val="16"/>
          <w:szCs w:val="16"/>
        </w:rPr>
      </w:pPr>
      <w:r w:rsidRPr="00D555CC">
        <w:rPr>
          <w:rStyle w:val="Znakapoznpodarou"/>
          <w:rFonts w:ascii="Arial" w:hAnsi="Arial" w:cs="Arial"/>
          <w:sz w:val="16"/>
          <w:szCs w:val="16"/>
          <w:vertAlign w:val="baseline"/>
        </w:rPr>
        <w:footnoteRef/>
      </w:r>
      <w:r w:rsidRPr="00D555CC">
        <w:rPr>
          <w:rFonts w:ascii="Arial" w:hAnsi="Arial" w:cs="Arial"/>
          <w:sz w:val="16"/>
          <w:szCs w:val="16"/>
        </w:rPr>
        <w:t xml:space="preserve"> Pokud není ve výzvě stanoveno jinak.</w:t>
      </w:r>
    </w:p>
  </w:footnote>
  <w:footnote w:id="3">
    <w:p w14:paraId="4599DC58" w14:textId="31172263" w:rsidR="00F75803" w:rsidRPr="004E476C" w:rsidRDefault="00F75803">
      <w:pPr>
        <w:pStyle w:val="Textpoznpodarou"/>
        <w:rPr>
          <w:rFonts w:ascii="Arial" w:hAnsi="Arial" w:cs="Arial"/>
          <w:sz w:val="16"/>
          <w:szCs w:val="16"/>
        </w:rPr>
      </w:pPr>
      <w:r w:rsidRPr="005E4376">
        <w:rPr>
          <w:rFonts w:ascii="Arial" w:hAnsi="Arial" w:cs="Arial"/>
          <w:sz w:val="16"/>
          <w:szCs w:val="16"/>
        </w:rPr>
        <w:footnoteRef/>
      </w:r>
      <w:r w:rsidRPr="005E4376">
        <w:rPr>
          <w:rFonts w:ascii="Arial" w:hAnsi="Arial" w:cs="Arial"/>
          <w:sz w:val="16"/>
          <w:szCs w:val="16"/>
        </w:rPr>
        <w:t xml:space="preserve"> </w:t>
      </w:r>
      <w:r w:rsidRPr="00D555CC">
        <w:rPr>
          <w:rFonts w:ascii="Arial" w:hAnsi="Arial" w:cs="Arial"/>
          <w:sz w:val="16"/>
          <w:szCs w:val="16"/>
        </w:rPr>
        <w:t>V případě, že se jedná o projekt s příjmy dle čl. 61 obecného nařízení a je aplikována snížená míra spolufinancování dle čl. 61 odst. 5 obecného nařízení, není zpracování finanční a popř. ani ekonomické analýzy v prostředí MS2014+ povinné.</w:t>
      </w:r>
    </w:p>
  </w:footnote>
  <w:footnote w:id="4">
    <w:p w14:paraId="04CB4FC0" w14:textId="3EDE581A" w:rsidR="00F75803" w:rsidRPr="00D555CC" w:rsidRDefault="00F75803" w:rsidP="00D555CC">
      <w:pPr>
        <w:pStyle w:val="Textpoznpodarou"/>
        <w:spacing w:line="240" w:lineRule="auto"/>
        <w:rPr>
          <w:rFonts w:ascii="Arial" w:hAnsi="Arial" w:cs="Arial"/>
          <w:sz w:val="16"/>
          <w:szCs w:val="16"/>
        </w:rPr>
      </w:pPr>
      <w:r w:rsidRPr="00D555CC">
        <w:rPr>
          <w:rStyle w:val="Znakapoznpodarou"/>
          <w:rFonts w:ascii="Arial" w:hAnsi="Arial" w:cs="Arial"/>
          <w:sz w:val="16"/>
          <w:szCs w:val="16"/>
          <w:vertAlign w:val="baseline"/>
        </w:rPr>
        <w:footnoteRef/>
      </w:r>
      <w:r w:rsidRPr="00D555CC">
        <w:rPr>
          <w:rFonts w:ascii="Arial" w:hAnsi="Arial" w:cs="Arial"/>
          <w:sz w:val="16"/>
          <w:szCs w:val="16"/>
        </w:rPr>
        <w:t xml:space="preserve"> Soulad projektu s přehledem investičních priorit SR je ověřován v rámci kontroly přijatelnosti a formálních náležitostí pracovníky FON MHMP.  Projekt musí být jednoznačně identifikován v přehledu investičních priorit Strategického rámce MAP/KAP v části název a popis projektu a zvolením odpovídající podporované kompetence </w:t>
      </w:r>
      <w:r w:rsidRPr="00D555CC">
        <w:rPr>
          <w:rFonts w:ascii="Arial" w:hAnsi="Arial" w:cs="Arial"/>
          <w:sz w:val="16"/>
          <w:szCs w:val="16"/>
        </w:rPr>
        <w:br/>
        <w:t>v příslušném sloupci Strategického rámce MAP/KAP.</w:t>
      </w:r>
    </w:p>
  </w:footnote>
  <w:footnote w:id="5">
    <w:p w14:paraId="61690738" w14:textId="65D948E8" w:rsidR="00F75803" w:rsidRPr="00D555CC" w:rsidRDefault="00F75803" w:rsidP="005E4376">
      <w:pPr>
        <w:pStyle w:val="Textpoznpodarou"/>
        <w:spacing w:line="240" w:lineRule="auto"/>
        <w:rPr>
          <w:rFonts w:ascii="Arial" w:hAnsi="Arial" w:cs="Arial"/>
          <w:sz w:val="16"/>
          <w:szCs w:val="16"/>
        </w:rPr>
      </w:pPr>
      <w:r w:rsidRPr="005E4376">
        <w:rPr>
          <w:rStyle w:val="Znakapoznpodarou"/>
          <w:rFonts w:ascii="Arial" w:hAnsi="Arial" w:cs="Arial"/>
          <w:sz w:val="16"/>
          <w:szCs w:val="16"/>
          <w:vertAlign w:val="baseline"/>
        </w:rPr>
        <w:footnoteRef/>
      </w:r>
      <w:r w:rsidRPr="00D555CC">
        <w:rPr>
          <w:rFonts w:ascii="Arial" w:hAnsi="Arial" w:cs="Arial"/>
          <w:sz w:val="16"/>
          <w:szCs w:val="16"/>
        </w:rPr>
        <w:t xml:space="preserve"> Např. demografie, bydlení a veřejná vybavenost: Regionální školství Analýza vybavenosti a dostupnosti školských zařízení v </w:t>
      </w:r>
      <w:proofErr w:type="gramStart"/>
      <w:r w:rsidRPr="00D555CC">
        <w:rPr>
          <w:rFonts w:ascii="Arial" w:hAnsi="Arial" w:cs="Arial"/>
          <w:sz w:val="16"/>
          <w:szCs w:val="16"/>
        </w:rPr>
        <w:t>Praze,  Institut</w:t>
      </w:r>
      <w:proofErr w:type="gramEnd"/>
      <w:r w:rsidRPr="00D555CC">
        <w:rPr>
          <w:rFonts w:ascii="Arial" w:hAnsi="Arial" w:cs="Arial"/>
          <w:sz w:val="16"/>
          <w:szCs w:val="16"/>
        </w:rPr>
        <w:t xml:space="preserve"> plánování a rozvoje hlavního města Prahy, 2015</w:t>
      </w:r>
    </w:p>
  </w:footnote>
  <w:footnote w:id="6">
    <w:p w14:paraId="5975536B" w14:textId="091BCED2" w:rsidR="00F75803" w:rsidRPr="005E4376" w:rsidRDefault="00F75803" w:rsidP="005E4376">
      <w:pPr>
        <w:pStyle w:val="Textpoznpodarou"/>
        <w:spacing w:line="240" w:lineRule="auto"/>
        <w:rPr>
          <w:rFonts w:ascii="Arial" w:hAnsi="Arial" w:cs="Arial"/>
          <w:sz w:val="16"/>
          <w:szCs w:val="16"/>
        </w:rPr>
      </w:pPr>
      <w:r w:rsidRPr="005E4376">
        <w:rPr>
          <w:rStyle w:val="Znakapoznpodarou"/>
          <w:rFonts w:ascii="Arial" w:hAnsi="Arial" w:cs="Arial"/>
          <w:sz w:val="16"/>
          <w:szCs w:val="16"/>
          <w:vertAlign w:val="baseline"/>
        </w:rPr>
        <w:footnoteRef/>
      </w:r>
      <w:r w:rsidRPr="005E4376">
        <w:rPr>
          <w:rFonts w:ascii="Arial" w:hAnsi="Arial" w:cs="Arial"/>
          <w:sz w:val="16"/>
          <w:szCs w:val="16"/>
        </w:rPr>
        <w:t xml:space="preserve"> </w:t>
      </w:r>
      <w:r w:rsidRPr="00D555CC">
        <w:rPr>
          <w:rFonts w:ascii="Arial" w:hAnsi="Arial" w:cs="Arial"/>
          <w:sz w:val="16"/>
          <w:szCs w:val="16"/>
        </w:rPr>
        <w:t xml:space="preserve">Hranice 1 milion EUR celkových způsobilých výdajů se váže na celkové způsobilé výdaje projektu před jejich úpravou dle    </w:t>
      </w:r>
      <w:r w:rsidRPr="00D555CC">
        <w:rPr>
          <w:rFonts w:ascii="Arial" w:hAnsi="Arial" w:cs="Arial"/>
          <w:sz w:val="16"/>
          <w:szCs w:val="16"/>
        </w:rPr>
        <w:br/>
        <w:t>čl. 61 obecného nařízení. Pro přepočet na EUR se použije kurz Evropské komise CZK/EUR platný v měsíci podpisu právního aktu. Takto použitý kurz je pro určení celkových způsobilých výdajů projektu neměnný. Kurz je možné získat na této adrese: http://ec.europa.eu/budget/contracts_grants/info_contracts/inforeuro/index_en.cfm</w:t>
      </w:r>
    </w:p>
  </w:footnote>
  <w:footnote w:id="7">
    <w:p w14:paraId="6A17D6EC" w14:textId="77777777" w:rsidR="00F75803" w:rsidRPr="00D77920" w:rsidRDefault="00F75803" w:rsidP="005E4376">
      <w:pPr>
        <w:pStyle w:val="Textpoznpodarou"/>
        <w:spacing w:line="240" w:lineRule="auto"/>
        <w:rPr>
          <w:rFonts w:ascii="Cambria" w:hAnsi="Cambria" w:cs="Arial"/>
          <w:sz w:val="16"/>
          <w:szCs w:val="16"/>
        </w:rPr>
      </w:pPr>
      <w:r w:rsidRPr="005E4376">
        <w:rPr>
          <w:rStyle w:val="Znakapoznpodarou"/>
          <w:rFonts w:ascii="Arial" w:hAnsi="Arial" w:cs="Arial"/>
          <w:sz w:val="16"/>
          <w:szCs w:val="16"/>
          <w:vertAlign w:val="baseline"/>
        </w:rPr>
        <w:footnoteRef/>
      </w:r>
      <w:r w:rsidRPr="005E4376">
        <w:rPr>
          <w:rFonts w:ascii="Arial" w:hAnsi="Arial" w:cs="Arial"/>
          <w:sz w:val="16"/>
          <w:szCs w:val="16"/>
        </w:rPr>
        <w:t xml:space="preserve"> </w:t>
      </w:r>
      <w:r w:rsidRPr="005E4376">
        <w:rPr>
          <w:rFonts w:ascii="Arial" w:hAnsi="Arial" w:cs="Arial"/>
          <w:color w:val="000000"/>
          <w:sz w:val="16"/>
          <w:szCs w:val="16"/>
        </w:rPr>
        <w:t>Termínem se rozumí poplatky za dopravní infrastrukturu jako např. mýtné, dálniční známky apod.</w:t>
      </w:r>
    </w:p>
  </w:footnote>
  <w:footnote w:id="8">
    <w:p w14:paraId="2F6D2D83" w14:textId="53379FDD" w:rsidR="00F75803" w:rsidRPr="005E4376" w:rsidRDefault="00F75803">
      <w:pPr>
        <w:pStyle w:val="Textpoznpodarou"/>
        <w:rPr>
          <w:rFonts w:ascii="Arial" w:hAnsi="Arial" w:cs="Arial"/>
          <w:sz w:val="16"/>
          <w:szCs w:val="16"/>
        </w:rPr>
      </w:pPr>
      <w:r w:rsidRPr="005E4376">
        <w:rPr>
          <w:rStyle w:val="Znakapoznpodarou"/>
          <w:rFonts w:ascii="Arial" w:hAnsi="Arial" w:cs="Arial"/>
          <w:sz w:val="16"/>
          <w:szCs w:val="16"/>
          <w:vertAlign w:val="baseline"/>
        </w:rPr>
        <w:footnoteRef/>
      </w:r>
      <w:r w:rsidRPr="005E4376">
        <w:rPr>
          <w:rFonts w:ascii="Arial" w:hAnsi="Arial" w:cs="Arial"/>
          <w:sz w:val="16"/>
          <w:szCs w:val="16"/>
        </w:rPr>
        <w:t xml:space="preserve"> </w:t>
      </w:r>
      <w:r w:rsidRPr="00D555CC">
        <w:rPr>
          <w:rFonts w:ascii="Arial" w:hAnsi="Arial" w:cs="Arial"/>
          <w:sz w:val="16"/>
          <w:szCs w:val="16"/>
        </w:rPr>
        <w:t>Pokud investiční výdaje projektu nepřesahují 50 % celkových způsobilých výdajů (bez ohledu na velikost projektu), pak neplatí povinnost zpracování CBA (FA ani EA).</w:t>
      </w:r>
    </w:p>
  </w:footnote>
  <w:footnote w:id="9">
    <w:p w14:paraId="44F78BEE" w14:textId="4C7F72E0" w:rsidR="00F75803" w:rsidRPr="005E4376" w:rsidRDefault="00F75803">
      <w:pPr>
        <w:pStyle w:val="Textpoznpodarou"/>
        <w:rPr>
          <w:rFonts w:ascii="Arial" w:hAnsi="Arial" w:cs="Arial"/>
          <w:sz w:val="16"/>
          <w:szCs w:val="16"/>
        </w:rPr>
      </w:pPr>
      <w:r w:rsidRPr="005E4376">
        <w:rPr>
          <w:rStyle w:val="Znakapoznpodarou"/>
          <w:rFonts w:ascii="Arial" w:hAnsi="Arial" w:cs="Arial"/>
          <w:sz w:val="16"/>
          <w:szCs w:val="16"/>
          <w:vertAlign w:val="baseline"/>
        </w:rPr>
        <w:footnoteRef/>
      </w:r>
      <w:r w:rsidRPr="005E4376">
        <w:rPr>
          <w:rFonts w:ascii="Arial" w:hAnsi="Arial" w:cs="Arial"/>
          <w:sz w:val="16"/>
          <w:szCs w:val="16"/>
        </w:rPr>
        <w:t xml:space="preserve"> </w:t>
      </w:r>
      <w:r w:rsidRPr="00D555CC">
        <w:rPr>
          <w:rFonts w:ascii="Arial" w:hAnsi="Arial" w:cs="Arial"/>
          <w:sz w:val="16"/>
          <w:szCs w:val="16"/>
        </w:rPr>
        <w:t>Mezi soukromé zdroje se počítají jak vlastní prostředky žadatele, tak cizí zdroje (půjčky, úvěry).</w:t>
      </w:r>
    </w:p>
  </w:footnote>
  <w:footnote w:id="10">
    <w:p w14:paraId="4D0E3970" w14:textId="32923750" w:rsidR="00F75803" w:rsidRPr="005E4376" w:rsidRDefault="00F75803" w:rsidP="002260E7">
      <w:pPr>
        <w:pStyle w:val="Textpoznpodarou"/>
        <w:rPr>
          <w:rFonts w:ascii="Arial" w:hAnsi="Arial" w:cs="Arial"/>
          <w:sz w:val="16"/>
          <w:szCs w:val="16"/>
        </w:rPr>
      </w:pPr>
      <w:r w:rsidRPr="005E4376">
        <w:rPr>
          <w:rStyle w:val="Znakapoznpodarou"/>
          <w:rFonts w:ascii="Arial" w:hAnsi="Arial" w:cs="Arial"/>
          <w:sz w:val="16"/>
          <w:szCs w:val="16"/>
          <w:vertAlign w:val="baseline"/>
        </w:rPr>
        <w:footnoteRef/>
      </w:r>
      <w:r w:rsidRPr="005E4376">
        <w:rPr>
          <w:rFonts w:ascii="Arial" w:hAnsi="Arial" w:cs="Arial"/>
          <w:sz w:val="16"/>
          <w:szCs w:val="16"/>
        </w:rPr>
        <w:t xml:space="preserve"> </w:t>
      </w:r>
      <w:r w:rsidRPr="00D555CC">
        <w:rPr>
          <w:rFonts w:ascii="Arial" w:hAnsi="Arial" w:cs="Arial"/>
          <w:sz w:val="16"/>
          <w:szCs w:val="16"/>
        </w:rPr>
        <w:t>Výsledná zůstatková h</w:t>
      </w:r>
      <w:r w:rsidRPr="005E4376">
        <w:rPr>
          <w:rFonts w:ascii="Arial" w:hAnsi="Arial" w:cs="Arial"/>
          <w:sz w:val="16"/>
          <w:szCs w:val="16"/>
        </w:rPr>
        <w:t>odnota se přičte k provozním výnosům a bude přenesena do výpočtu finanční mezery pouze v případě, že celková zůstatková hodnota bude kladná a zároveň budou celkové diskontované provozní výnosy (bez zůstatkové hodnoty</w:t>
      </w:r>
      <w:r w:rsidRPr="005E4376">
        <w:rPr>
          <w:rFonts w:ascii="Arial" w:hAnsi="Arial" w:cs="Arial"/>
          <w:sz w:val="16"/>
          <w:szCs w:val="16"/>
        </w:rPr>
        <w:br/>
        <w:t xml:space="preserve"> a bez financování provozní ztráty) převyšovat celkové diskontované provozní náklady. Pokud bude celková zůstatková hodnota záporná, tak se s ní nebude počítat, tj. nebude přenášena do provozních výnosů (resp. bude přenesena jako nula) a nebude přenesena ani do výpočtu finanční mezery, jelikož za takové situace se nejedná o projekt generující příjmy.</w:t>
      </w:r>
    </w:p>
    <w:p w14:paraId="07D54C98" w14:textId="35BE6337" w:rsidR="00F75803" w:rsidRDefault="00F75803" w:rsidP="002260E7">
      <w:pPr>
        <w:pStyle w:val="Textpoznpodarou"/>
      </w:pPr>
      <w:r w:rsidRPr="005E4376">
        <w:rPr>
          <w:rFonts w:ascii="Arial" w:hAnsi="Arial" w:cs="Arial"/>
          <w:sz w:val="16"/>
          <w:szCs w:val="16"/>
        </w:rPr>
        <w:t xml:space="preserve">V případě, kdy bude na záložce Základní informace zaškrtnutý </w:t>
      </w:r>
      <w:proofErr w:type="spellStart"/>
      <w:r w:rsidRPr="005E4376">
        <w:rPr>
          <w:rFonts w:ascii="Arial" w:hAnsi="Arial" w:cs="Arial"/>
          <w:sz w:val="16"/>
          <w:szCs w:val="16"/>
        </w:rPr>
        <w:t>checkbox</w:t>
      </w:r>
      <w:proofErr w:type="spellEnd"/>
      <w:r w:rsidRPr="005E4376">
        <w:rPr>
          <w:rFonts w:ascii="Arial" w:hAnsi="Arial" w:cs="Arial"/>
          <w:sz w:val="16"/>
          <w:szCs w:val="16"/>
        </w:rPr>
        <w:t xml:space="preserve"> Příjmy dle čl. 61, ale celkové diskontované provozní výnosy (bez zůstatkové hodnoty a bez financování provozní ztráty) budou nižší, než celkové diskontované provozní náklady, pak se uživateli při finalizační kontrole zobrazí hláška „Upozorňujeme, že diskontované provozní výnosy nejsou vyšší než diskontované provozní náklady, tak by se nemělo jednat o příjmy dle článku 61.“.</w:t>
      </w:r>
    </w:p>
  </w:footnote>
  <w:footnote w:id="11">
    <w:p w14:paraId="637C9A8C" w14:textId="618ADB8E" w:rsidR="00F75803" w:rsidRPr="005E4376" w:rsidRDefault="00F75803">
      <w:pPr>
        <w:pStyle w:val="Textpoznpodarou"/>
        <w:rPr>
          <w:rFonts w:ascii="Arial" w:hAnsi="Arial" w:cs="Arial"/>
          <w:sz w:val="16"/>
          <w:szCs w:val="16"/>
        </w:rPr>
      </w:pPr>
      <w:r w:rsidRPr="005E4376">
        <w:rPr>
          <w:rStyle w:val="Znakapoznpodarou"/>
          <w:rFonts w:ascii="Arial" w:hAnsi="Arial" w:cs="Arial"/>
          <w:sz w:val="16"/>
          <w:szCs w:val="16"/>
          <w:vertAlign w:val="baseline"/>
        </w:rPr>
        <w:footnoteRef/>
      </w:r>
      <w:r w:rsidRPr="005E4376">
        <w:rPr>
          <w:rFonts w:ascii="Arial" w:hAnsi="Arial" w:cs="Arial"/>
          <w:sz w:val="16"/>
          <w:szCs w:val="16"/>
        </w:rPr>
        <w:t xml:space="preserve"> </w:t>
      </w:r>
      <w:r w:rsidRPr="00D555CC">
        <w:rPr>
          <w:rFonts w:ascii="Arial" w:hAnsi="Arial" w:cs="Arial"/>
          <w:sz w:val="16"/>
          <w:szCs w:val="16"/>
        </w:rPr>
        <w:t>Ukazatel vhodný pro porovnání investičních záměrů s odlišnými investičními vstupy. Uvádí, kolik Kč navíc vynese jedna vložená Kč investice.</w:t>
      </w:r>
    </w:p>
  </w:footnote>
  <w:footnote w:id="12">
    <w:p w14:paraId="55C76851" w14:textId="65A43E00" w:rsidR="00F75803" w:rsidRPr="005E4376" w:rsidRDefault="00F75803">
      <w:pPr>
        <w:pStyle w:val="Textpoznpodarou"/>
        <w:rPr>
          <w:rFonts w:ascii="Arial" w:hAnsi="Arial" w:cs="Arial"/>
          <w:sz w:val="16"/>
          <w:szCs w:val="16"/>
        </w:rPr>
      </w:pPr>
      <w:r w:rsidRPr="005E4376">
        <w:rPr>
          <w:rStyle w:val="Znakapoznpodarou"/>
          <w:rFonts w:ascii="Arial" w:hAnsi="Arial" w:cs="Arial"/>
          <w:sz w:val="16"/>
          <w:szCs w:val="16"/>
          <w:vertAlign w:val="baseline"/>
        </w:rPr>
        <w:footnoteRef/>
      </w:r>
      <w:r w:rsidRPr="005E4376">
        <w:rPr>
          <w:rFonts w:ascii="Arial" w:hAnsi="Arial" w:cs="Arial"/>
          <w:sz w:val="16"/>
          <w:szCs w:val="16"/>
        </w:rPr>
        <w:t xml:space="preserve"> </w:t>
      </w:r>
      <w:r w:rsidRPr="00D555CC">
        <w:rPr>
          <w:rFonts w:ascii="Arial" w:hAnsi="Arial" w:cs="Arial"/>
          <w:sz w:val="16"/>
          <w:szCs w:val="16"/>
        </w:rPr>
        <w:t xml:space="preserve">Pokud je míra dopadu udávána v procentech, pak výchozí nastavení oceněného dopadu (částka uvedená v poli „hodnota dopadu“ v modulu CBA) odpovídá jednoprocentní míře naplnění daného dopadu. Tj. v případě, že je míra dopadu 100 % a v datové položce míra je uvedeno 100 %, pak </w:t>
      </w:r>
      <w:proofErr w:type="spellStart"/>
      <w:r w:rsidRPr="00D555CC">
        <w:rPr>
          <w:rFonts w:ascii="Arial" w:hAnsi="Arial" w:cs="Arial"/>
          <w:sz w:val="16"/>
          <w:szCs w:val="16"/>
        </w:rPr>
        <w:t>nacenění</w:t>
      </w:r>
      <w:proofErr w:type="spellEnd"/>
      <w:r w:rsidRPr="00D555CC">
        <w:rPr>
          <w:rFonts w:ascii="Arial" w:hAnsi="Arial" w:cs="Arial"/>
          <w:sz w:val="16"/>
          <w:szCs w:val="16"/>
        </w:rPr>
        <w:t xml:space="preserve"> jedné jednotky daného dopadu odpovídá hodnotě dopadu evidované v databázi </w:t>
      </w:r>
      <w:proofErr w:type="spellStart"/>
      <w:r w:rsidRPr="00D555CC">
        <w:rPr>
          <w:rFonts w:ascii="Arial" w:hAnsi="Arial" w:cs="Arial"/>
          <w:sz w:val="16"/>
          <w:szCs w:val="16"/>
        </w:rPr>
        <w:t>socio</w:t>
      </w:r>
      <w:proofErr w:type="spellEnd"/>
      <w:r w:rsidRPr="00D555CC">
        <w:rPr>
          <w:rFonts w:ascii="Arial" w:hAnsi="Arial" w:cs="Arial"/>
          <w:sz w:val="16"/>
          <w:szCs w:val="16"/>
        </w:rPr>
        <w:t>-ekonomických dopadů.</w:t>
      </w:r>
    </w:p>
  </w:footnote>
  <w:footnote w:id="13">
    <w:p w14:paraId="51E5A1F4" w14:textId="1C374685" w:rsidR="00F75803" w:rsidRPr="005E4376" w:rsidRDefault="00F75803">
      <w:pPr>
        <w:pStyle w:val="Textpoznpodarou"/>
        <w:rPr>
          <w:rFonts w:ascii="Arial" w:hAnsi="Arial" w:cs="Arial"/>
          <w:sz w:val="16"/>
          <w:szCs w:val="16"/>
        </w:rPr>
      </w:pPr>
      <w:r w:rsidRPr="005E4376">
        <w:rPr>
          <w:rStyle w:val="Znakapoznpodarou"/>
          <w:rFonts w:ascii="Arial" w:hAnsi="Arial" w:cs="Arial"/>
          <w:sz w:val="16"/>
          <w:szCs w:val="16"/>
          <w:vertAlign w:val="baseline"/>
        </w:rPr>
        <w:footnoteRef/>
      </w:r>
      <w:r w:rsidRPr="005E4376">
        <w:rPr>
          <w:rFonts w:ascii="Arial" w:hAnsi="Arial" w:cs="Arial"/>
          <w:sz w:val="16"/>
          <w:szCs w:val="16"/>
        </w:rPr>
        <w:t xml:space="preserve"> </w:t>
      </w:r>
      <w:r w:rsidRPr="00D555CC">
        <w:rPr>
          <w:rFonts w:ascii="Arial" w:hAnsi="Arial" w:cs="Arial"/>
          <w:sz w:val="16"/>
          <w:szCs w:val="16"/>
        </w:rPr>
        <w:t xml:space="preserve">Pokud dojde ke změně položky, která </w:t>
      </w:r>
      <w:proofErr w:type="spellStart"/>
      <w:r w:rsidRPr="00D555CC">
        <w:rPr>
          <w:rFonts w:ascii="Arial" w:hAnsi="Arial" w:cs="Arial"/>
          <w:sz w:val="16"/>
          <w:szCs w:val="16"/>
        </w:rPr>
        <w:t>ovlibvňuje</w:t>
      </w:r>
      <w:proofErr w:type="spellEnd"/>
      <w:r w:rsidRPr="00D555CC">
        <w:rPr>
          <w:rFonts w:ascii="Arial" w:hAnsi="Arial" w:cs="Arial"/>
          <w:sz w:val="16"/>
          <w:szCs w:val="16"/>
        </w:rPr>
        <w:t xml:space="preserve"> FA, tak to ovlivní i EA. P</w:t>
      </w:r>
      <w:r w:rsidRPr="005E4376">
        <w:rPr>
          <w:rFonts w:ascii="Arial" w:hAnsi="Arial" w:cs="Arial"/>
          <w:sz w:val="16"/>
          <w:szCs w:val="16"/>
        </w:rPr>
        <w:t>okud dojde ke změně dopadu, tak to ovlivní pouze EA.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5376"/>
      <w:gridCol w:w="3694"/>
    </w:tblGrid>
    <w:tr w:rsidR="00F75803" w:rsidRPr="000F7C4C" w14:paraId="7F383C04" w14:textId="77777777" w:rsidTr="00941024">
      <w:tc>
        <w:tcPr>
          <w:tcW w:w="4606" w:type="dxa"/>
          <w:shd w:val="clear" w:color="auto" w:fill="auto"/>
        </w:tcPr>
        <w:p w14:paraId="3E8F0DFF" w14:textId="698AB5EA" w:rsidR="00F75803" w:rsidRPr="00C2678F" w:rsidRDefault="00F75803" w:rsidP="00941024">
          <w:pPr>
            <w:tabs>
              <w:tab w:val="center" w:pos="4536"/>
              <w:tab w:val="right" w:pos="9072"/>
            </w:tabs>
          </w:pPr>
          <w:r w:rsidRPr="00BF64E4">
            <w:rPr>
              <w:noProof/>
              <w:lang w:eastAsia="cs-CZ"/>
            </w:rPr>
            <w:drawing>
              <wp:inline distT="0" distB="0" distL="0" distR="0" wp14:anchorId="3EA1021E" wp14:editId="7854D560">
                <wp:extent cx="3276600" cy="657225"/>
                <wp:effectExtent l="0" t="0" r="0" b="9525"/>
                <wp:docPr id="1"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6600" cy="657225"/>
                        </a:xfrm>
                        <a:prstGeom prst="rect">
                          <a:avLst/>
                        </a:prstGeom>
                        <a:noFill/>
                        <a:ln>
                          <a:noFill/>
                        </a:ln>
                      </pic:spPr>
                    </pic:pic>
                  </a:graphicData>
                </a:graphic>
              </wp:inline>
            </w:drawing>
          </w:r>
        </w:p>
      </w:tc>
      <w:tc>
        <w:tcPr>
          <w:tcW w:w="4606" w:type="dxa"/>
          <w:shd w:val="clear" w:color="auto" w:fill="auto"/>
        </w:tcPr>
        <w:p w14:paraId="1118CB34" w14:textId="6F94DDBC" w:rsidR="00F75803" w:rsidRPr="00C2678F" w:rsidRDefault="00F75803" w:rsidP="00941024">
          <w:pPr>
            <w:tabs>
              <w:tab w:val="center" w:pos="4536"/>
              <w:tab w:val="right" w:pos="9072"/>
            </w:tabs>
            <w:jc w:val="right"/>
          </w:pPr>
          <w:r w:rsidRPr="00BF64E4">
            <w:rPr>
              <w:noProof/>
              <w:lang w:eastAsia="cs-CZ"/>
            </w:rPr>
            <w:drawing>
              <wp:inline distT="0" distB="0" distL="0" distR="0" wp14:anchorId="41DB03E7" wp14:editId="67602C6A">
                <wp:extent cx="657225" cy="657225"/>
                <wp:effectExtent l="0" t="0" r="9525" b="9525"/>
                <wp:docPr id="2"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r>
  </w:tbl>
  <w:p w14:paraId="2B635326" w14:textId="77777777" w:rsidR="00F75803" w:rsidRDefault="00F75803" w:rsidP="00297B73">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C2EA0CD0"/>
    <w:lvl w:ilvl="0">
      <w:start w:val="1"/>
      <w:numFmt w:val="decimal"/>
      <w:pStyle w:val="slovanseznam"/>
      <w:lvlText w:val="%1."/>
      <w:lvlJc w:val="left"/>
      <w:pPr>
        <w:tabs>
          <w:tab w:val="num" w:pos="360"/>
        </w:tabs>
        <w:ind w:left="360" w:hanging="360"/>
      </w:pPr>
    </w:lvl>
  </w:abstractNum>
  <w:abstractNum w:abstractNumId="1" w15:restartNumberingAfterBreak="0">
    <w:nsid w:val="00000005"/>
    <w:multiLevelType w:val="singleLevel"/>
    <w:tmpl w:val="00000005"/>
    <w:name w:val="WW8Num5"/>
    <w:lvl w:ilvl="0">
      <w:start w:val="1"/>
      <w:numFmt w:val="lowerLetter"/>
      <w:lvlText w:val="%1)"/>
      <w:lvlJc w:val="left"/>
      <w:pPr>
        <w:tabs>
          <w:tab w:val="num" w:pos="0"/>
        </w:tabs>
      </w:pPr>
    </w:lvl>
  </w:abstractNum>
  <w:abstractNum w:abstractNumId="2" w15:restartNumberingAfterBreak="0">
    <w:nsid w:val="0000000C"/>
    <w:multiLevelType w:val="singleLevel"/>
    <w:tmpl w:val="0000000C"/>
    <w:name w:val="WW8Num12"/>
    <w:lvl w:ilvl="0">
      <w:start w:val="1"/>
      <w:numFmt w:val="bullet"/>
      <w:lvlText w:val=""/>
      <w:lvlJc w:val="left"/>
      <w:pPr>
        <w:tabs>
          <w:tab w:val="num" w:pos="0"/>
        </w:tabs>
      </w:pPr>
      <w:rPr>
        <w:rFonts w:ascii="Symbol" w:hAnsi="Symbol"/>
      </w:rPr>
    </w:lvl>
  </w:abstractNum>
  <w:abstractNum w:abstractNumId="3" w15:restartNumberingAfterBreak="0">
    <w:nsid w:val="00000019"/>
    <w:multiLevelType w:val="singleLevel"/>
    <w:tmpl w:val="00000019"/>
    <w:name w:val="WW8Num25"/>
    <w:lvl w:ilvl="0">
      <w:start w:val="1"/>
      <w:numFmt w:val="bullet"/>
      <w:lvlText w:val="o"/>
      <w:lvlJc w:val="left"/>
      <w:pPr>
        <w:tabs>
          <w:tab w:val="num" w:pos="0"/>
        </w:tabs>
      </w:pPr>
      <w:rPr>
        <w:rFonts w:ascii="Courier New" w:hAnsi="Courier New" w:cs="Symbol"/>
      </w:rPr>
    </w:lvl>
  </w:abstractNum>
  <w:abstractNum w:abstractNumId="4" w15:restartNumberingAfterBreak="0">
    <w:nsid w:val="0000001B"/>
    <w:multiLevelType w:val="singleLevel"/>
    <w:tmpl w:val="0000001B"/>
    <w:name w:val="WW8Num27"/>
    <w:lvl w:ilvl="0">
      <w:start w:val="1"/>
      <w:numFmt w:val="bullet"/>
      <w:pStyle w:val="AMfous"/>
      <w:lvlText w:val=""/>
      <w:lvlJc w:val="left"/>
      <w:pPr>
        <w:tabs>
          <w:tab w:val="num" w:pos="0"/>
        </w:tabs>
        <w:ind w:left="0" w:firstLine="0"/>
      </w:pPr>
      <w:rPr>
        <w:rFonts w:ascii="Symbol" w:hAnsi="Symbol" w:cs="StarSymbol"/>
        <w:sz w:val="18"/>
        <w:szCs w:val="18"/>
      </w:rPr>
    </w:lvl>
  </w:abstractNum>
  <w:abstractNum w:abstractNumId="5" w15:restartNumberingAfterBreak="0">
    <w:nsid w:val="0000001E"/>
    <w:multiLevelType w:val="singleLevel"/>
    <w:tmpl w:val="0000001E"/>
    <w:name w:val="WW8Num30"/>
    <w:lvl w:ilvl="0">
      <w:start w:val="1"/>
      <w:numFmt w:val="bullet"/>
      <w:lvlText w:val=""/>
      <w:lvlJc w:val="left"/>
      <w:pPr>
        <w:tabs>
          <w:tab w:val="num" w:pos="0"/>
        </w:tabs>
      </w:pPr>
      <w:rPr>
        <w:rFonts w:ascii="Symbol" w:hAnsi="Symbol" w:cs="Courier New"/>
      </w:rPr>
    </w:lvl>
  </w:abstractNum>
  <w:abstractNum w:abstractNumId="6" w15:restartNumberingAfterBreak="0">
    <w:nsid w:val="00000025"/>
    <w:multiLevelType w:val="singleLevel"/>
    <w:tmpl w:val="00000025"/>
    <w:name w:val="WW8Num37"/>
    <w:lvl w:ilvl="0">
      <w:start w:val="1"/>
      <w:numFmt w:val="bullet"/>
      <w:lvlText w:val=""/>
      <w:lvlJc w:val="left"/>
      <w:pPr>
        <w:tabs>
          <w:tab w:val="num" w:pos="0"/>
        </w:tabs>
      </w:pPr>
      <w:rPr>
        <w:rFonts w:ascii="Symbol" w:hAnsi="Symbol"/>
      </w:rPr>
    </w:lvl>
  </w:abstractNum>
  <w:abstractNum w:abstractNumId="7" w15:restartNumberingAfterBreak="0">
    <w:nsid w:val="00000027"/>
    <w:multiLevelType w:val="multilevel"/>
    <w:tmpl w:val="00000027"/>
    <w:name w:val="WW8Num39"/>
    <w:lvl w:ilvl="0">
      <w:start w:val="1"/>
      <w:numFmt w:val="lowerLetter"/>
      <w:pStyle w:val="AMpuntk"/>
      <w:lvlText w:val="%1)"/>
      <w:lvlJc w:val="left"/>
      <w:pPr>
        <w:tabs>
          <w:tab w:val="num" w:pos="0"/>
        </w:tabs>
      </w:pPr>
    </w:lvl>
    <w:lvl w:ilvl="1">
      <w:start w:val="1"/>
      <w:numFmt w:val="bullet"/>
      <w:lvlText w:val=""/>
      <w:lvlJc w:val="left"/>
      <w:pPr>
        <w:tabs>
          <w:tab w:val="num" w:pos="0"/>
        </w:tabs>
      </w:pPr>
      <w:rPr>
        <w:rFonts w:ascii="Symbol" w:hAnsi="Symbol"/>
      </w:rPr>
    </w:lvl>
    <w:lvl w:ilvl="2">
      <w:start w:val="1"/>
      <w:numFmt w:val="bullet"/>
      <w:lvlText w:val="o"/>
      <w:lvlJc w:val="left"/>
      <w:pPr>
        <w:tabs>
          <w:tab w:val="num" w:pos="0"/>
        </w:tabs>
      </w:pPr>
      <w:rPr>
        <w:rFonts w:ascii="Courier New" w:hAnsi="Courier New" w:cs="Courier New"/>
      </w:rPr>
    </w:lvl>
    <w:lvl w:ilvl="3">
      <w:start w:val="1"/>
      <w:numFmt w:val="decimal"/>
      <w:lvlText w:val="%4."/>
      <w:lvlJc w:val="left"/>
      <w:pPr>
        <w:tabs>
          <w:tab w:val="num" w:pos="0"/>
        </w:tabs>
      </w:pPr>
    </w:lvl>
    <w:lvl w:ilvl="4">
      <w:start w:val="1"/>
      <w:numFmt w:val="lowerLetter"/>
      <w:lvlText w:val="%5."/>
      <w:lvlJc w:val="left"/>
      <w:pPr>
        <w:tabs>
          <w:tab w:val="num" w:pos="0"/>
        </w:tabs>
      </w:pPr>
    </w:lvl>
    <w:lvl w:ilvl="5">
      <w:start w:val="1"/>
      <w:numFmt w:val="lowerRoman"/>
      <w:lvlText w:val="%6."/>
      <w:lvlJc w:val="right"/>
      <w:pPr>
        <w:tabs>
          <w:tab w:val="num" w:pos="0"/>
        </w:tabs>
      </w:pPr>
    </w:lvl>
    <w:lvl w:ilvl="6">
      <w:start w:val="1"/>
      <w:numFmt w:val="decimal"/>
      <w:lvlText w:val="%7."/>
      <w:lvlJc w:val="left"/>
      <w:pPr>
        <w:tabs>
          <w:tab w:val="num" w:pos="0"/>
        </w:tabs>
      </w:pPr>
    </w:lvl>
    <w:lvl w:ilvl="7">
      <w:start w:val="1"/>
      <w:numFmt w:val="lowerLetter"/>
      <w:lvlText w:val="%8."/>
      <w:lvlJc w:val="left"/>
      <w:pPr>
        <w:tabs>
          <w:tab w:val="num" w:pos="0"/>
        </w:tabs>
      </w:pPr>
    </w:lvl>
    <w:lvl w:ilvl="8">
      <w:start w:val="1"/>
      <w:numFmt w:val="lowerRoman"/>
      <w:lvlText w:val="%9."/>
      <w:lvlJc w:val="right"/>
      <w:pPr>
        <w:tabs>
          <w:tab w:val="num" w:pos="0"/>
        </w:tabs>
      </w:pPr>
    </w:lvl>
  </w:abstractNum>
  <w:abstractNum w:abstractNumId="8" w15:restartNumberingAfterBreak="0">
    <w:nsid w:val="0000002A"/>
    <w:multiLevelType w:val="singleLevel"/>
    <w:tmpl w:val="0000002A"/>
    <w:name w:val="WW8Num42"/>
    <w:lvl w:ilvl="0">
      <w:start w:val="1"/>
      <w:numFmt w:val="bullet"/>
      <w:lvlText w:val=""/>
      <w:lvlJc w:val="left"/>
      <w:pPr>
        <w:tabs>
          <w:tab w:val="num" w:pos="0"/>
        </w:tabs>
      </w:pPr>
      <w:rPr>
        <w:rFonts w:ascii="Symbol" w:hAnsi="Symbol"/>
      </w:rPr>
    </w:lvl>
  </w:abstractNum>
  <w:abstractNum w:abstractNumId="9" w15:restartNumberingAfterBreak="0">
    <w:nsid w:val="00000036"/>
    <w:multiLevelType w:val="singleLevel"/>
    <w:tmpl w:val="00000036"/>
    <w:name w:val="WW8Num54"/>
    <w:lvl w:ilvl="0">
      <w:start w:val="1"/>
      <w:numFmt w:val="bullet"/>
      <w:lvlText w:val=""/>
      <w:lvlJc w:val="left"/>
      <w:pPr>
        <w:tabs>
          <w:tab w:val="num" w:pos="0"/>
        </w:tabs>
      </w:pPr>
      <w:rPr>
        <w:rFonts w:ascii="Symbol" w:hAnsi="Symbol" w:cs="Courier New"/>
      </w:rPr>
    </w:lvl>
  </w:abstractNum>
  <w:abstractNum w:abstractNumId="10" w15:restartNumberingAfterBreak="0">
    <w:nsid w:val="0000004C"/>
    <w:multiLevelType w:val="singleLevel"/>
    <w:tmpl w:val="0000004C"/>
    <w:name w:val="WW8Num77"/>
    <w:lvl w:ilvl="0">
      <w:start w:val="1"/>
      <w:numFmt w:val="bullet"/>
      <w:lvlText w:val=""/>
      <w:lvlJc w:val="left"/>
      <w:pPr>
        <w:tabs>
          <w:tab w:val="num" w:pos="0"/>
        </w:tabs>
      </w:pPr>
      <w:rPr>
        <w:rFonts w:ascii="Symbol" w:hAnsi="Symbol"/>
      </w:rPr>
    </w:lvl>
  </w:abstractNum>
  <w:abstractNum w:abstractNumId="11" w15:restartNumberingAfterBreak="0">
    <w:nsid w:val="00000050"/>
    <w:multiLevelType w:val="singleLevel"/>
    <w:tmpl w:val="00000050"/>
    <w:name w:val="WW8Num81"/>
    <w:lvl w:ilvl="0">
      <w:start w:val="1"/>
      <w:numFmt w:val="bullet"/>
      <w:lvlText w:val=""/>
      <w:lvlJc w:val="left"/>
      <w:pPr>
        <w:tabs>
          <w:tab w:val="num" w:pos="0"/>
        </w:tabs>
      </w:pPr>
      <w:rPr>
        <w:rFonts w:ascii="Symbol" w:hAnsi="Symbol" w:cs="Symbol"/>
      </w:rPr>
    </w:lvl>
  </w:abstractNum>
  <w:abstractNum w:abstractNumId="12" w15:restartNumberingAfterBreak="0">
    <w:nsid w:val="00000052"/>
    <w:multiLevelType w:val="singleLevel"/>
    <w:tmpl w:val="00000052"/>
    <w:name w:val="WW8Num83"/>
    <w:lvl w:ilvl="0">
      <w:start w:val="1"/>
      <w:numFmt w:val="bullet"/>
      <w:lvlText w:val=""/>
      <w:lvlJc w:val="left"/>
      <w:pPr>
        <w:tabs>
          <w:tab w:val="num" w:pos="0"/>
        </w:tabs>
      </w:pPr>
      <w:rPr>
        <w:rFonts w:ascii="Symbol" w:hAnsi="Symbol"/>
      </w:rPr>
    </w:lvl>
  </w:abstractNum>
  <w:abstractNum w:abstractNumId="13" w15:restartNumberingAfterBreak="0">
    <w:nsid w:val="00000058"/>
    <w:multiLevelType w:val="singleLevel"/>
    <w:tmpl w:val="00000058"/>
    <w:name w:val="WW8Num89"/>
    <w:lvl w:ilvl="0">
      <w:start w:val="1"/>
      <w:numFmt w:val="lowerLetter"/>
      <w:lvlText w:val="%1)"/>
      <w:lvlJc w:val="left"/>
      <w:pPr>
        <w:tabs>
          <w:tab w:val="num" w:pos="0"/>
        </w:tabs>
      </w:pPr>
    </w:lvl>
  </w:abstractNum>
  <w:abstractNum w:abstractNumId="14" w15:restartNumberingAfterBreak="0">
    <w:nsid w:val="0000005B"/>
    <w:multiLevelType w:val="singleLevel"/>
    <w:tmpl w:val="0000005B"/>
    <w:name w:val="WW8Num92"/>
    <w:lvl w:ilvl="0">
      <w:start w:val="1"/>
      <w:numFmt w:val="bullet"/>
      <w:lvlText w:val=""/>
      <w:lvlJc w:val="left"/>
      <w:pPr>
        <w:tabs>
          <w:tab w:val="num" w:pos="0"/>
        </w:tabs>
      </w:pPr>
      <w:rPr>
        <w:rFonts w:ascii="Symbol" w:hAnsi="Symbol"/>
      </w:rPr>
    </w:lvl>
  </w:abstractNum>
  <w:abstractNum w:abstractNumId="15" w15:restartNumberingAfterBreak="0">
    <w:nsid w:val="00000068"/>
    <w:multiLevelType w:val="singleLevel"/>
    <w:tmpl w:val="00000068"/>
    <w:name w:val="WW8Num105"/>
    <w:lvl w:ilvl="0">
      <w:start w:val="1"/>
      <w:numFmt w:val="bullet"/>
      <w:lvlText w:val=""/>
      <w:lvlJc w:val="left"/>
      <w:pPr>
        <w:tabs>
          <w:tab w:val="num" w:pos="0"/>
        </w:tabs>
      </w:pPr>
      <w:rPr>
        <w:rFonts w:ascii="Symbol" w:hAnsi="Symbol"/>
      </w:rPr>
    </w:lvl>
  </w:abstractNum>
  <w:abstractNum w:abstractNumId="16" w15:restartNumberingAfterBreak="0">
    <w:nsid w:val="010B29BA"/>
    <w:multiLevelType w:val="multilevel"/>
    <w:tmpl w:val="16FE640C"/>
    <w:lvl w:ilvl="0">
      <w:start w:val="1"/>
      <w:numFmt w:val="lowerLetter"/>
      <w:pStyle w:val="StylNadpis2SloitArial10bLatinkaKurzva"/>
      <w:lvlText w:val="%1)"/>
      <w:lvlJc w:val="left"/>
      <w:pPr>
        <w:tabs>
          <w:tab w:val="num" w:pos="1068"/>
        </w:tabs>
        <w:ind w:left="1068" w:hanging="360"/>
      </w:pPr>
      <w:rPr>
        <w:rFonts w:hint="default"/>
      </w:rPr>
    </w:lvl>
    <w:lvl w:ilvl="1" w:tentative="1">
      <w:start w:val="1"/>
      <w:numFmt w:val="lowerLetter"/>
      <w:lvlText w:val="%2."/>
      <w:lvlJc w:val="left"/>
      <w:pPr>
        <w:tabs>
          <w:tab w:val="num" w:pos="2148"/>
        </w:tabs>
        <w:ind w:left="2148" w:hanging="360"/>
      </w:pPr>
    </w:lvl>
    <w:lvl w:ilvl="2" w:tentative="1">
      <w:start w:val="1"/>
      <w:numFmt w:val="lowerRoman"/>
      <w:lvlText w:val="%3."/>
      <w:lvlJc w:val="right"/>
      <w:pPr>
        <w:tabs>
          <w:tab w:val="num" w:pos="2868"/>
        </w:tabs>
        <w:ind w:left="2868" w:hanging="180"/>
      </w:pPr>
    </w:lvl>
    <w:lvl w:ilvl="3" w:tentative="1">
      <w:start w:val="1"/>
      <w:numFmt w:val="decimal"/>
      <w:lvlText w:val="%4."/>
      <w:lvlJc w:val="left"/>
      <w:pPr>
        <w:tabs>
          <w:tab w:val="num" w:pos="3588"/>
        </w:tabs>
        <w:ind w:left="3588" w:hanging="360"/>
      </w:pPr>
    </w:lvl>
    <w:lvl w:ilvl="4" w:tentative="1">
      <w:start w:val="1"/>
      <w:numFmt w:val="lowerLetter"/>
      <w:lvlText w:val="%5."/>
      <w:lvlJc w:val="left"/>
      <w:pPr>
        <w:tabs>
          <w:tab w:val="num" w:pos="4308"/>
        </w:tabs>
        <w:ind w:left="4308" w:hanging="360"/>
      </w:pPr>
    </w:lvl>
    <w:lvl w:ilvl="5" w:tentative="1">
      <w:start w:val="1"/>
      <w:numFmt w:val="lowerRoman"/>
      <w:lvlText w:val="%6."/>
      <w:lvlJc w:val="right"/>
      <w:pPr>
        <w:tabs>
          <w:tab w:val="num" w:pos="5028"/>
        </w:tabs>
        <w:ind w:left="5028" w:hanging="180"/>
      </w:pPr>
    </w:lvl>
    <w:lvl w:ilvl="6" w:tentative="1">
      <w:start w:val="1"/>
      <w:numFmt w:val="decimal"/>
      <w:lvlText w:val="%7."/>
      <w:lvlJc w:val="left"/>
      <w:pPr>
        <w:tabs>
          <w:tab w:val="num" w:pos="5748"/>
        </w:tabs>
        <w:ind w:left="5748" w:hanging="360"/>
      </w:pPr>
    </w:lvl>
    <w:lvl w:ilvl="7" w:tentative="1">
      <w:start w:val="1"/>
      <w:numFmt w:val="lowerLetter"/>
      <w:lvlText w:val="%8."/>
      <w:lvlJc w:val="left"/>
      <w:pPr>
        <w:tabs>
          <w:tab w:val="num" w:pos="6468"/>
        </w:tabs>
        <w:ind w:left="6468" w:hanging="360"/>
      </w:pPr>
    </w:lvl>
    <w:lvl w:ilvl="8" w:tentative="1">
      <w:start w:val="1"/>
      <w:numFmt w:val="lowerRoman"/>
      <w:lvlText w:val="%9."/>
      <w:lvlJc w:val="right"/>
      <w:pPr>
        <w:tabs>
          <w:tab w:val="num" w:pos="7188"/>
        </w:tabs>
        <w:ind w:left="7188" w:hanging="180"/>
      </w:pPr>
    </w:lvl>
  </w:abstractNum>
  <w:abstractNum w:abstractNumId="17" w15:restartNumberingAfterBreak="0">
    <w:nsid w:val="01D56720"/>
    <w:multiLevelType w:val="hybridMultilevel"/>
    <w:tmpl w:val="CC94D8EA"/>
    <w:lvl w:ilvl="0" w:tplc="3676B578">
      <w:start w:val="1"/>
      <w:numFmt w:val="bullet"/>
      <w:pStyle w:val="AMmalzn"/>
      <w:lvlText w:val=""/>
      <w:lvlJc w:val="left"/>
      <w:pPr>
        <w:tabs>
          <w:tab w:val="num" w:pos="360"/>
        </w:tabs>
        <w:ind w:left="340" w:hanging="340"/>
      </w:pPr>
      <w:rPr>
        <w:rFonts w:ascii="Wingdings 2" w:hAnsi="Wingdings 2" w:cs="Times New Roman" w:hint="default"/>
        <w:sz w:val="12"/>
        <w:szCs w:val="12"/>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Times New Roman" w:hint="default"/>
      </w:rPr>
    </w:lvl>
    <w:lvl w:ilvl="3" w:tplc="04050001">
      <w:start w:val="1"/>
      <w:numFmt w:val="bullet"/>
      <w:lvlText w:val=""/>
      <w:lvlJc w:val="left"/>
      <w:pPr>
        <w:tabs>
          <w:tab w:val="num" w:pos="2880"/>
        </w:tabs>
        <w:ind w:left="2880" w:hanging="360"/>
      </w:pPr>
      <w:rPr>
        <w:rFonts w:ascii="Symbol" w:hAnsi="Symbol" w:cs="Times New Roman"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Times New Roman" w:hint="default"/>
      </w:rPr>
    </w:lvl>
    <w:lvl w:ilvl="6" w:tplc="04050001">
      <w:start w:val="1"/>
      <w:numFmt w:val="bullet"/>
      <w:lvlText w:val=""/>
      <w:lvlJc w:val="left"/>
      <w:pPr>
        <w:tabs>
          <w:tab w:val="num" w:pos="5040"/>
        </w:tabs>
        <w:ind w:left="5040" w:hanging="360"/>
      </w:pPr>
      <w:rPr>
        <w:rFonts w:ascii="Symbol" w:hAnsi="Symbol" w:cs="Times New Roman"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Times New Roman" w:hint="default"/>
      </w:rPr>
    </w:lvl>
  </w:abstractNum>
  <w:abstractNum w:abstractNumId="18" w15:restartNumberingAfterBreak="0">
    <w:nsid w:val="03CC566F"/>
    <w:multiLevelType w:val="hybridMultilevel"/>
    <w:tmpl w:val="5B3224DC"/>
    <w:lvl w:ilvl="0" w:tplc="6BE012DC">
      <w:start w:val="1"/>
      <w:numFmt w:val="bullet"/>
      <w:lvlText w:val="•"/>
      <w:lvlJc w:val="left"/>
      <w:pPr>
        <w:tabs>
          <w:tab w:val="num" w:pos="720"/>
        </w:tabs>
        <w:ind w:left="720" w:hanging="360"/>
      </w:pPr>
      <w:rPr>
        <w:rFonts w:ascii="Times New Roman" w:hAnsi="Times New Roman" w:hint="default"/>
      </w:rPr>
    </w:lvl>
    <w:lvl w:ilvl="1" w:tplc="061A82F4" w:tentative="1">
      <w:start w:val="1"/>
      <w:numFmt w:val="bullet"/>
      <w:lvlText w:val="•"/>
      <w:lvlJc w:val="left"/>
      <w:pPr>
        <w:tabs>
          <w:tab w:val="num" w:pos="1440"/>
        </w:tabs>
        <w:ind w:left="1440" w:hanging="360"/>
      </w:pPr>
      <w:rPr>
        <w:rFonts w:ascii="Times New Roman" w:hAnsi="Times New Roman" w:hint="default"/>
      </w:rPr>
    </w:lvl>
    <w:lvl w:ilvl="2" w:tplc="71D69486" w:tentative="1">
      <w:start w:val="1"/>
      <w:numFmt w:val="bullet"/>
      <w:lvlText w:val="•"/>
      <w:lvlJc w:val="left"/>
      <w:pPr>
        <w:tabs>
          <w:tab w:val="num" w:pos="2160"/>
        </w:tabs>
        <w:ind w:left="2160" w:hanging="360"/>
      </w:pPr>
      <w:rPr>
        <w:rFonts w:ascii="Times New Roman" w:hAnsi="Times New Roman" w:hint="default"/>
      </w:rPr>
    </w:lvl>
    <w:lvl w:ilvl="3" w:tplc="6F987E20" w:tentative="1">
      <w:start w:val="1"/>
      <w:numFmt w:val="bullet"/>
      <w:lvlText w:val="•"/>
      <w:lvlJc w:val="left"/>
      <w:pPr>
        <w:tabs>
          <w:tab w:val="num" w:pos="2880"/>
        </w:tabs>
        <w:ind w:left="2880" w:hanging="360"/>
      </w:pPr>
      <w:rPr>
        <w:rFonts w:ascii="Times New Roman" w:hAnsi="Times New Roman" w:hint="default"/>
      </w:rPr>
    </w:lvl>
    <w:lvl w:ilvl="4" w:tplc="34ECCFBC" w:tentative="1">
      <w:start w:val="1"/>
      <w:numFmt w:val="bullet"/>
      <w:lvlText w:val="•"/>
      <w:lvlJc w:val="left"/>
      <w:pPr>
        <w:tabs>
          <w:tab w:val="num" w:pos="3600"/>
        </w:tabs>
        <w:ind w:left="3600" w:hanging="360"/>
      </w:pPr>
      <w:rPr>
        <w:rFonts w:ascii="Times New Roman" w:hAnsi="Times New Roman" w:hint="default"/>
      </w:rPr>
    </w:lvl>
    <w:lvl w:ilvl="5" w:tplc="0A50D9BA" w:tentative="1">
      <w:start w:val="1"/>
      <w:numFmt w:val="bullet"/>
      <w:lvlText w:val="•"/>
      <w:lvlJc w:val="left"/>
      <w:pPr>
        <w:tabs>
          <w:tab w:val="num" w:pos="4320"/>
        </w:tabs>
        <w:ind w:left="4320" w:hanging="360"/>
      </w:pPr>
      <w:rPr>
        <w:rFonts w:ascii="Times New Roman" w:hAnsi="Times New Roman" w:hint="default"/>
      </w:rPr>
    </w:lvl>
    <w:lvl w:ilvl="6" w:tplc="2D0CB2CA" w:tentative="1">
      <w:start w:val="1"/>
      <w:numFmt w:val="bullet"/>
      <w:lvlText w:val="•"/>
      <w:lvlJc w:val="left"/>
      <w:pPr>
        <w:tabs>
          <w:tab w:val="num" w:pos="5040"/>
        </w:tabs>
        <w:ind w:left="5040" w:hanging="360"/>
      </w:pPr>
      <w:rPr>
        <w:rFonts w:ascii="Times New Roman" w:hAnsi="Times New Roman" w:hint="default"/>
      </w:rPr>
    </w:lvl>
    <w:lvl w:ilvl="7" w:tplc="82E627C6" w:tentative="1">
      <w:start w:val="1"/>
      <w:numFmt w:val="bullet"/>
      <w:lvlText w:val="•"/>
      <w:lvlJc w:val="left"/>
      <w:pPr>
        <w:tabs>
          <w:tab w:val="num" w:pos="5760"/>
        </w:tabs>
        <w:ind w:left="5760" w:hanging="360"/>
      </w:pPr>
      <w:rPr>
        <w:rFonts w:ascii="Times New Roman" w:hAnsi="Times New Roman" w:hint="default"/>
      </w:rPr>
    </w:lvl>
    <w:lvl w:ilvl="8" w:tplc="38B851C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06E70824"/>
    <w:multiLevelType w:val="hybridMultilevel"/>
    <w:tmpl w:val="FDB2288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082A7596"/>
    <w:multiLevelType w:val="hybridMultilevel"/>
    <w:tmpl w:val="61E8A138"/>
    <w:lvl w:ilvl="0" w:tplc="7506D446">
      <w:start w:val="1"/>
      <w:numFmt w:val="bullet"/>
      <w:pStyle w:val="Odrka1"/>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8513602"/>
    <w:multiLevelType w:val="hybridMultilevel"/>
    <w:tmpl w:val="F1AAB4FE"/>
    <w:lvl w:ilvl="0" w:tplc="0F2AFB4C">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0B0D2997"/>
    <w:multiLevelType w:val="hybridMultilevel"/>
    <w:tmpl w:val="8B4EAB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0BAF7A1B"/>
    <w:multiLevelType w:val="multilevel"/>
    <w:tmpl w:val="5F2A3648"/>
    <w:lvl w:ilvl="0">
      <w:start w:val="1"/>
      <w:numFmt w:val="decimal"/>
      <w:lvlText w:val="%1."/>
      <w:lvlJc w:val="left"/>
      <w:pPr>
        <w:tabs>
          <w:tab w:val="num" w:pos="360"/>
        </w:tabs>
        <w:ind w:left="360" w:hanging="360"/>
      </w:pPr>
      <w:rPr>
        <w:rFonts w:ascii="Arial" w:hAnsi="Arial" w:hint="default"/>
        <w:b/>
        <w:i w:val="0"/>
        <w:sz w:val="20"/>
      </w:rPr>
    </w:lvl>
    <w:lvl w:ilvl="1">
      <w:start w:val="1"/>
      <w:numFmt w:val="decimal"/>
      <w:lvlText w:val="%1.%2."/>
      <w:lvlJc w:val="left"/>
      <w:pPr>
        <w:tabs>
          <w:tab w:val="num" w:pos="792"/>
        </w:tabs>
        <w:ind w:left="792" w:hanging="432"/>
      </w:pPr>
      <w:rPr>
        <w:rFonts w:ascii="Arial" w:hAnsi="Arial" w:hint="default"/>
        <w:b/>
        <w:i w:val="0"/>
        <w:sz w:val="22"/>
      </w:rPr>
    </w:lvl>
    <w:lvl w:ilvl="2">
      <w:start w:val="1"/>
      <w:numFmt w:val="decimal"/>
      <w:pStyle w:val="OMNadpis3"/>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11190FFF"/>
    <w:multiLevelType w:val="hybridMultilevel"/>
    <w:tmpl w:val="ACF6E25C"/>
    <w:lvl w:ilvl="0" w:tplc="757A4AE8">
      <w:start w:val="1"/>
      <w:numFmt w:val="decimal"/>
      <w:pStyle w:val="Prav-sl"/>
      <w:lvlText w:val="%1."/>
      <w:lvlJc w:val="left"/>
      <w:pPr>
        <w:ind w:left="720" w:hanging="360"/>
      </w:pPr>
      <w:rPr>
        <w:rFonts w:ascii="Arial" w:hAnsi="Arial" w:hint="default"/>
        <w:b w:val="0"/>
        <w:i w:val="0"/>
        <w:sz w:val="20"/>
        <w:szCs w:val="20"/>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11D432EE"/>
    <w:multiLevelType w:val="hybridMultilevel"/>
    <w:tmpl w:val="10306C08"/>
    <w:lvl w:ilvl="0" w:tplc="D472C8F6">
      <w:start w:val="1"/>
      <w:numFmt w:val="bullet"/>
      <w:lvlText w:val="•"/>
      <w:lvlJc w:val="left"/>
      <w:pPr>
        <w:tabs>
          <w:tab w:val="num" w:pos="720"/>
        </w:tabs>
        <w:ind w:left="720" w:hanging="360"/>
      </w:pPr>
      <w:rPr>
        <w:rFonts w:ascii="Times New Roman" w:hAnsi="Times New Roman" w:hint="default"/>
      </w:rPr>
    </w:lvl>
    <w:lvl w:ilvl="1" w:tplc="1C4E3F7E" w:tentative="1">
      <w:start w:val="1"/>
      <w:numFmt w:val="bullet"/>
      <w:lvlText w:val="•"/>
      <w:lvlJc w:val="left"/>
      <w:pPr>
        <w:tabs>
          <w:tab w:val="num" w:pos="1440"/>
        </w:tabs>
        <w:ind w:left="1440" w:hanging="360"/>
      </w:pPr>
      <w:rPr>
        <w:rFonts w:ascii="Times New Roman" w:hAnsi="Times New Roman" w:hint="default"/>
      </w:rPr>
    </w:lvl>
    <w:lvl w:ilvl="2" w:tplc="0F00E9EE" w:tentative="1">
      <w:start w:val="1"/>
      <w:numFmt w:val="bullet"/>
      <w:lvlText w:val="•"/>
      <w:lvlJc w:val="left"/>
      <w:pPr>
        <w:tabs>
          <w:tab w:val="num" w:pos="2160"/>
        </w:tabs>
        <w:ind w:left="2160" w:hanging="360"/>
      </w:pPr>
      <w:rPr>
        <w:rFonts w:ascii="Times New Roman" w:hAnsi="Times New Roman" w:hint="default"/>
      </w:rPr>
    </w:lvl>
    <w:lvl w:ilvl="3" w:tplc="DB225A66" w:tentative="1">
      <w:start w:val="1"/>
      <w:numFmt w:val="bullet"/>
      <w:lvlText w:val="•"/>
      <w:lvlJc w:val="left"/>
      <w:pPr>
        <w:tabs>
          <w:tab w:val="num" w:pos="2880"/>
        </w:tabs>
        <w:ind w:left="2880" w:hanging="360"/>
      </w:pPr>
      <w:rPr>
        <w:rFonts w:ascii="Times New Roman" w:hAnsi="Times New Roman" w:hint="default"/>
      </w:rPr>
    </w:lvl>
    <w:lvl w:ilvl="4" w:tplc="7264005A" w:tentative="1">
      <w:start w:val="1"/>
      <w:numFmt w:val="bullet"/>
      <w:lvlText w:val="•"/>
      <w:lvlJc w:val="left"/>
      <w:pPr>
        <w:tabs>
          <w:tab w:val="num" w:pos="3600"/>
        </w:tabs>
        <w:ind w:left="3600" w:hanging="360"/>
      </w:pPr>
      <w:rPr>
        <w:rFonts w:ascii="Times New Roman" w:hAnsi="Times New Roman" w:hint="default"/>
      </w:rPr>
    </w:lvl>
    <w:lvl w:ilvl="5" w:tplc="F07A3DE4" w:tentative="1">
      <w:start w:val="1"/>
      <w:numFmt w:val="bullet"/>
      <w:lvlText w:val="•"/>
      <w:lvlJc w:val="left"/>
      <w:pPr>
        <w:tabs>
          <w:tab w:val="num" w:pos="4320"/>
        </w:tabs>
        <w:ind w:left="4320" w:hanging="360"/>
      </w:pPr>
      <w:rPr>
        <w:rFonts w:ascii="Times New Roman" w:hAnsi="Times New Roman" w:hint="default"/>
      </w:rPr>
    </w:lvl>
    <w:lvl w:ilvl="6" w:tplc="CF26A5AC" w:tentative="1">
      <w:start w:val="1"/>
      <w:numFmt w:val="bullet"/>
      <w:lvlText w:val="•"/>
      <w:lvlJc w:val="left"/>
      <w:pPr>
        <w:tabs>
          <w:tab w:val="num" w:pos="5040"/>
        </w:tabs>
        <w:ind w:left="5040" w:hanging="360"/>
      </w:pPr>
      <w:rPr>
        <w:rFonts w:ascii="Times New Roman" w:hAnsi="Times New Roman" w:hint="default"/>
      </w:rPr>
    </w:lvl>
    <w:lvl w:ilvl="7" w:tplc="478C4F38" w:tentative="1">
      <w:start w:val="1"/>
      <w:numFmt w:val="bullet"/>
      <w:lvlText w:val="•"/>
      <w:lvlJc w:val="left"/>
      <w:pPr>
        <w:tabs>
          <w:tab w:val="num" w:pos="5760"/>
        </w:tabs>
        <w:ind w:left="5760" w:hanging="360"/>
      </w:pPr>
      <w:rPr>
        <w:rFonts w:ascii="Times New Roman" w:hAnsi="Times New Roman" w:hint="default"/>
      </w:rPr>
    </w:lvl>
    <w:lvl w:ilvl="8" w:tplc="7F9AB430"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158012A1"/>
    <w:multiLevelType w:val="hybridMultilevel"/>
    <w:tmpl w:val="C9E278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158C4B1F"/>
    <w:multiLevelType w:val="hybridMultilevel"/>
    <w:tmpl w:val="5DD66840"/>
    <w:lvl w:ilvl="0" w:tplc="FC4C952C">
      <w:start w:val="1"/>
      <w:numFmt w:val="decimal"/>
      <w:pStyle w:val="StylNadpisTab"/>
      <w:lvlText w:val="Tabulka č. %1."/>
      <w:lvlJc w:val="right"/>
      <w:pPr>
        <w:tabs>
          <w:tab w:val="num" w:pos="-397"/>
        </w:tabs>
        <w:ind w:left="0" w:firstLine="0"/>
      </w:pPr>
      <w:rPr>
        <w:rFonts w:hint="default"/>
      </w:rPr>
    </w:lvl>
    <w:lvl w:ilvl="1" w:tplc="04050019" w:tentative="1">
      <w:start w:val="1"/>
      <w:numFmt w:val="lowerLetter"/>
      <w:lvlText w:val="%2."/>
      <w:lvlJc w:val="left"/>
      <w:pPr>
        <w:tabs>
          <w:tab w:val="num" w:pos="589"/>
        </w:tabs>
        <w:ind w:left="589" w:hanging="360"/>
      </w:pPr>
    </w:lvl>
    <w:lvl w:ilvl="2" w:tplc="0405001B" w:tentative="1">
      <w:start w:val="1"/>
      <w:numFmt w:val="lowerRoman"/>
      <w:lvlText w:val="%3."/>
      <w:lvlJc w:val="right"/>
      <w:pPr>
        <w:tabs>
          <w:tab w:val="num" w:pos="1309"/>
        </w:tabs>
        <w:ind w:left="1309" w:hanging="180"/>
      </w:pPr>
    </w:lvl>
    <w:lvl w:ilvl="3" w:tplc="0405000F" w:tentative="1">
      <w:start w:val="1"/>
      <w:numFmt w:val="decimal"/>
      <w:lvlText w:val="%4."/>
      <w:lvlJc w:val="left"/>
      <w:pPr>
        <w:tabs>
          <w:tab w:val="num" w:pos="2029"/>
        </w:tabs>
        <w:ind w:left="2029" w:hanging="360"/>
      </w:pPr>
    </w:lvl>
    <w:lvl w:ilvl="4" w:tplc="04050019" w:tentative="1">
      <w:start w:val="1"/>
      <w:numFmt w:val="lowerLetter"/>
      <w:lvlText w:val="%5."/>
      <w:lvlJc w:val="left"/>
      <w:pPr>
        <w:tabs>
          <w:tab w:val="num" w:pos="2749"/>
        </w:tabs>
        <w:ind w:left="2749" w:hanging="360"/>
      </w:pPr>
    </w:lvl>
    <w:lvl w:ilvl="5" w:tplc="0405001B" w:tentative="1">
      <w:start w:val="1"/>
      <w:numFmt w:val="lowerRoman"/>
      <w:lvlText w:val="%6."/>
      <w:lvlJc w:val="right"/>
      <w:pPr>
        <w:tabs>
          <w:tab w:val="num" w:pos="3469"/>
        </w:tabs>
        <w:ind w:left="3469" w:hanging="180"/>
      </w:pPr>
    </w:lvl>
    <w:lvl w:ilvl="6" w:tplc="0405000F" w:tentative="1">
      <w:start w:val="1"/>
      <w:numFmt w:val="decimal"/>
      <w:lvlText w:val="%7."/>
      <w:lvlJc w:val="left"/>
      <w:pPr>
        <w:tabs>
          <w:tab w:val="num" w:pos="4189"/>
        </w:tabs>
        <w:ind w:left="4189" w:hanging="360"/>
      </w:pPr>
    </w:lvl>
    <w:lvl w:ilvl="7" w:tplc="04050019" w:tentative="1">
      <w:start w:val="1"/>
      <w:numFmt w:val="lowerLetter"/>
      <w:lvlText w:val="%8."/>
      <w:lvlJc w:val="left"/>
      <w:pPr>
        <w:tabs>
          <w:tab w:val="num" w:pos="4909"/>
        </w:tabs>
        <w:ind w:left="4909" w:hanging="360"/>
      </w:pPr>
    </w:lvl>
    <w:lvl w:ilvl="8" w:tplc="0405001B" w:tentative="1">
      <w:start w:val="1"/>
      <w:numFmt w:val="lowerRoman"/>
      <w:lvlText w:val="%9."/>
      <w:lvlJc w:val="right"/>
      <w:pPr>
        <w:tabs>
          <w:tab w:val="num" w:pos="5629"/>
        </w:tabs>
        <w:ind w:left="5629" w:hanging="180"/>
      </w:pPr>
    </w:lvl>
  </w:abstractNum>
  <w:abstractNum w:abstractNumId="28" w15:restartNumberingAfterBreak="0">
    <w:nsid w:val="15DC52BB"/>
    <w:multiLevelType w:val="hybridMultilevel"/>
    <w:tmpl w:val="2842D3E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19243173"/>
    <w:multiLevelType w:val="multilevel"/>
    <w:tmpl w:val="1F821DAA"/>
    <w:lvl w:ilvl="0">
      <w:start w:val="2"/>
      <w:numFmt w:val="decimal"/>
      <w:pStyle w:val="Nadpis2"/>
      <w:lvlText w:val="%1"/>
      <w:lvlJc w:val="left"/>
      <w:pPr>
        <w:tabs>
          <w:tab w:val="num" w:pos="680"/>
        </w:tabs>
        <w:ind w:left="680" w:hanging="680"/>
      </w:pPr>
      <w:rPr>
        <w:rFonts w:ascii="Arial" w:hAnsi="Arial" w:hint="default"/>
        <w:b/>
        <w:i w:val="0"/>
        <w:sz w:val="24"/>
        <w:szCs w:val="32"/>
      </w:rPr>
    </w:lvl>
    <w:lvl w:ilvl="1">
      <w:start w:val="1"/>
      <w:numFmt w:val="decimal"/>
      <w:lvlText w:val="%1.%2"/>
      <w:lvlJc w:val="left"/>
      <w:pPr>
        <w:tabs>
          <w:tab w:val="num" w:pos="576"/>
        </w:tabs>
        <w:ind w:left="576" w:hanging="576"/>
      </w:pPr>
      <w:rPr>
        <w:rFonts w:ascii="Arial" w:hAnsi="Arial" w:hint="default"/>
        <w:b/>
        <w:i w:val="0"/>
        <w:sz w:val="22"/>
        <w:szCs w:val="2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1C5514B8"/>
    <w:multiLevelType w:val="hybridMultilevel"/>
    <w:tmpl w:val="67F6DF0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C940160"/>
    <w:multiLevelType w:val="hybridMultilevel"/>
    <w:tmpl w:val="C2A4B69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CA928E0"/>
    <w:multiLevelType w:val="hybridMultilevel"/>
    <w:tmpl w:val="92983520"/>
    <w:lvl w:ilvl="0" w:tplc="32461D5C">
      <w:start w:val="1"/>
      <w:numFmt w:val="upperLetter"/>
      <w:pStyle w:val="Textodstavce"/>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 w15:restartNumberingAfterBreak="0">
    <w:nsid w:val="1D5465EB"/>
    <w:multiLevelType w:val="hybridMultilevel"/>
    <w:tmpl w:val="33BE780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1DE81743"/>
    <w:multiLevelType w:val="multilevel"/>
    <w:tmpl w:val="18C45DD6"/>
    <w:lvl w:ilvl="0">
      <w:start w:val="1"/>
      <w:numFmt w:val="decimal"/>
      <w:pStyle w:val="Sty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21421943"/>
    <w:multiLevelType w:val="hybridMultilevel"/>
    <w:tmpl w:val="B804FC92"/>
    <w:lvl w:ilvl="0" w:tplc="0DFAAD24">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23051EBB"/>
    <w:multiLevelType w:val="hybridMultilevel"/>
    <w:tmpl w:val="47224958"/>
    <w:lvl w:ilvl="0" w:tplc="04090001">
      <w:start w:val="1"/>
      <w:numFmt w:val="bullet"/>
      <w:lvlText w:val=""/>
      <w:lvlJc w:val="left"/>
      <w:pPr>
        <w:tabs>
          <w:tab w:val="num" w:pos="1440"/>
        </w:tabs>
        <w:ind w:left="1440" w:hanging="360"/>
      </w:pPr>
      <w:rPr>
        <w:rFonts w:ascii="Symbol" w:hAnsi="Symbol" w:hint="default"/>
      </w:rPr>
    </w:lvl>
    <w:lvl w:ilvl="1" w:tplc="04050003" w:tentative="1">
      <w:start w:val="1"/>
      <w:numFmt w:val="bullet"/>
      <w:lvlText w:val="o"/>
      <w:lvlJc w:val="left"/>
      <w:pPr>
        <w:tabs>
          <w:tab w:val="num" w:pos="1440"/>
        </w:tabs>
        <w:ind w:left="1440" w:hanging="360"/>
      </w:pPr>
      <w:rPr>
        <w:rFonts w:ascii="Arial Alternative Symbol" w:hAnsi="Arial Alternative 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Arial Alternative Symbol" w:hAnsi="Arial Alternative Symbol"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Arial Alternative Symbol" w:hAnsi="Arial Alternative Symbol"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3664793"/>
    <w:multiLevelType w:val="hybridMultilevel"/>
    <w:tmpl w:val="061E02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240635FB"/>
    <w:multiLevelType w:val="hybridMultilevel"/>
    <w:tmpl w:val="A82AFE40"/>
    <w:name w:val="WW8Num10732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4C26429"/>
    <w:multiLevelType w:val="hybridMultilevel"/>
    <w:tmpl w:val="87E28AE8"/>
    <w:lvl w:ilvl="0" w:tplc="351E0D66">
      <w:start w:val="1"/>
      <w:numFmt w:val="bullet"/>
      <w:lvlText w:val=""/>
      <w:lvlJc w:val="left"/>
      <w:pPr>
        <w:ind w:left="720" w:hanging="360"/>
      </w:pPr>
      <w:rPr>
        <w:rFonts w:ascii="Wingdings" w:hAnsi="Wingdings" w:hint="default"/>
        <w:b/>
        <w:color w:val="FF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24DE0C42"/>
    <w:multiLevelType w:val="hybridMultilevel"/>
    <w:tmpl w:val="014AC3E6"/>
    <w:lvl w:ilvl="0" w:tplc="D6BC77DA">
      <w:start w:val="1"/>
      <w:numFmt w:val="bullet"/>
      <w:lvlText w:val="•"/>
      <w:lvlJc w:val="left"/>
      <w:pPr>
        <w:tabs>
          <w:tab w:val="num" w:pos="720"/>
        </w:tabs>
        <w:ind w:left="720" w:hanging="360"/>
      </w:pPr>
      <w:rPr>
        <w:rFonts w:ascii="Times New Roman" w:hAnsi="Times New Roman" w:hint="default"/>
      </w:rPr>
    </w:lvl>
    <w:lvl w:ilvl="1" w:tplc="434E8F78" w:tentative="1">
      <w:start w:val="1"/>
      <w:numFmt w:val="bullet"/>
      <w:lvlText w:val="•"/>
      <w:lvlJc w:val="left"/>
      <w:pPr>
        <w:tabs>
          <w:tab w:val="num" w:pos="1440"/>
        </w:tabs>
        <w:ind w:left="1440" w:hanging="360"/>
      </w:pPr>
      <w:rPr>
        <w:rFonts w:ascii="Times New Roman" w:hAnsi="Times New Roman" w:hint="default"/>
      </w:rPr>
    </w:lvl>
    <w:lvl w:ilvl="2" w:tplc="67A80A06" w:tentative="1">
      <w:start w:val="1"/>
      <w:numFmt w:val="bullet"/>
      <w:lvlText w:val="•"/>
      <w:lvlJc w:val="left"/>
      <w:pPr>
        <w:tabs>
          <w:tab w:val="num" w:pos="2160"/>
        </w:tabs>
        <w:ind w:left="2160" w:hanging="360"/>
      </w:pPr>
      <w:rPr>
        <w:rFonts w:ascii="Times New Roman" w:hAnsi="Times New Roman" w:hint="default"/>
      </w:rPr>
    </w:lvl>
    <w:lvl w:ilvl="3" w:tplc="E56046E4" w:tentative="1">
      <w:start w:val="1"/>
      <w:numFmt w:val="bullet"/>
      <w:lvlText w:val="•"/>
      <w:lvlJc w:val="left"/>
      <w:pPr>
        <w:tabs>
          <w:tab w:val="num" w:pos="2880"/>
        </w:tabs>
        <w:ind w:left="2880" w:hanging="360"/>
      </w:pPr>
      <w:rPr>
        <w:rFonts w:ascii="Times New Roman" w:hAnsi="Times New Roman" w:hint="default"/>
      </w:rPr>
    </w:lvl>
    <w:lvl w:ilvl="4" w:tplc="EF52A506" w:tentative="1">
      <w:start w:val="1"/>
      <w:numFmt w:val="bullet"/>
      <w:lvlText w:val="•"/>
      <w:lvlJc w:val="left"/>
      <w:pPr>
        <w:tabs>
          <w:tab w:val="num" w:pos="3600"/>
        </w:tabs>
        <w:ind w:left="3600" w:hanging="360"/>
      </w:pPr>
      <w:rPr>
        <w:rFonts w:ascii="Times New Roman" w:hAnsi="Times New Roman" w:hint="default"/>
      </w:rPr>
    </w:lvl>
    <w:lvl w:ilvl="5" w:tplc="49C8D93E" w:tentative="1">
      <w:start w:val="1"/>
      <w:numFmt w:val="bullet"/>
      <w:lvlText w:val="•"/>
      <w:lvlJc w:val="left"/>
      <w:pPr>
        <w:tabs>
          <w:tab w:val="num" w:pos="4320"/>
        </w:tabs>
        <w:ind w:left="4320" w:hanging="360"/>
      </w:pPr>
      <w:rPr>
        <w:rFonts w:ascii="Times New Roman" w:hAnsi="Times New Roman" w:hint="default"/>
      </w:rPr>
    </w:lvl>
    <w:lvl w:ilvl="6" w:tplc="AEC09DD0" w:tentative="1">
      <w:start w:val="1"/>
      <w:numFmt w:val="bullet"/>
      <w:lvlText w:val="•"/>
      <w:lvlJc w:val="left"/>
      <w:pPr>
        <w:tabs>
          <w:tab w:val="num" w:pos="5040"/>
        </w:tabs>
        <w:ind w:left="5040" w:hanging="360"/>
      </w:pPr>
      <w:rPr>
        <w:rFonts w:ascii="Times New Roman" w:hAnsi="Times New Roman" w:hint="default"/>
      </w:rPr>
    </w:lvl>
    <w:lvl w:ilvl="7" w:tplc="CCD82D3A" w:tentative="1">
      <w:start w:val="1"/>
      <w:numFmt w:val="bullet"/>
      <w:lvlText w:val="•"/>
      <w:lvlJc w:val="left"/>
      <w:pPr>
        <w:tabs>
          <w:tab w:val="num" w:pos="5760"/>
        </w:tabs>
        <w:ind w:left="5760" w:hanging="360"/>
      </w:pPr>
      <w:rPr>
        <w:rFonts w:ascii="Times New Roman" w:hAnsi="Times New Roman" w:hint="default"/>
      </w:rPr>
    </w:lvl>
    <w:lvl w:ilvl="8" w:tplc="6E3C7DEC"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27FB119D"/>
    <w:multiLevelType w:val="hybridMultilevel"/>
    <w:tmpl w:val="E0141658"/>
    <w:lvl w:ilvl="0" w:tplc="FFFFFFFF">
      <w:start w:val="1"/>
      <w:numFmt w:val="bullet"/>
      <w:lvlText w:val="o"/>
      <w:lvlJc w:val="left"/>
      <w:pPr>
        <w:tabs>
          <w:tab w:val="num" w:pos="1080"/>
        </w:tabs>
        <w:ind w:left="1080" w:hanging="360"/>
      </w:pPr>
      <w:rPr>
        <w:rFonts w:ascii="Courier New" w:hAnsi="Courier New" w:cs="Courier New" w:hint="default"/>
      </w:rPr>
    </w:lvl>
    <w:lvl w:ilvl="1" w:tplc="FFFFFFFF">
      <w:start w:val="1"/>
      <w:numFmt w:val="lowerLetter"/>
      <w:pStyle w:val="vet"/>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28D6523B"/>
    <w:multiLevelType w:val="hybridMultilevel"/>
    <w:tmpl w:val="B2782664"/>
    <w:lvl w:ilvl="0" w:tplc="BD46BF5C">
      <w:start w:val="2"/>
      <w:numFmt w:val="bullet"/>
      <w:lvlText w:val=""/>
      <w:lvlJc w:val="left"/>
      <w:pPr>
        <w:ind w:left="720" w:hanging="360"/>
      </w:pPr>
      <w:rPr>
        <w:rFonts w:ascii="Wingdings" w:eastAsia="Arial" w:hAnsi="Wingdings"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2A9D0E1C"/>
    <w:multiLevelType w:val="hybridMultilevel"/>
    <w:tmpl w:val="2E12F424"/>
    <w:lvl w:ilvl="0" w:tplc="94FE450A">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2AAE0624"/>
    <w:multiLevelType w:val="hybridMultilevel"/>
    <w:tmpl w:val="5E126CA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2B242DCE"/>
    <w:multiLevelType w:val="hybridMultilevel"/>
    <w:tmpl w:val="23467DD2"/>
    <w:lvl w:ilvl="0" w:tplc="645478CE">
      <w:start w:val="1"/>
      <w:numFmt w:val="lowerLetter"/>
      <w:pStyle w:val="Prav-psm"/>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32081D42"/>
    <w:multiLevelType w:val="hybridMultilevel"/>
    <w:tmpl w:val="5BDA2588"/>
    <w:lvl w:ilvl="0" w:tplc="0E2050FC">
      <w:start w:val="1"/>
      <w:numFmt w:val="decimal"/>
      <w:pStyle w:val="Nadpis3-pravidla"/>
      <w:lvlText w:val="%1.1."/>
      <w:lvlJc w:val="left"/>
      <w:pPr>
        <w:ind w:left="36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33AC1149"/>
    <w:multiLevelType w:val="hybridMultilevel"/>
    <w:tmpl w:val="266A2786"/>
    <w:lvl w:ilvl="0" w:tplc="CC705FCC">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Arial Alternative Symbol" w:hAnsi="Arial Alternative Symbol"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Arial Alternative Symbol" w:hAnsi="Arial Alternative Symbol"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5BA5C11"/>
    <w:multiLevelType w:val="multilevel"/>
    <w:tmpl w:val="FD320D68"/>
    <w:lvl w:ilvl="0">
      <w:start w:val="1"/>
      <w:numFmt w:val="bullet"/>
      <w:pStyle w:val="TextKoleko"/>
      <w:lvlText w:val=""/>
      <w:lvlJc w:val="left"/>
      <w:pPr>
        <w:tabs>
          <w:tab w:val="num" w:pos="720"/>
        </w:tabs>
        <w:ind w:left="720" w:hanging="360"/>
      </w:pPr>
      <w:rPr>
        <w:rFonts w:ascii="Symbol" w:hAnsi="Symbol" w:hint="default"/>
      </w:rPr>
    </w:lvl>
    <w:lvl w:ilvl="1">
      <w:start w:val="1"/>
      <w:numFmt w:val="bullet"/>
      <w:lvlText w:val="o"/>
      <w:lvlJc w:val="left"/>
      <w:pPr>
        <w:tabs>
          <w:tab w:val="num" w:pos="1779"/>
        </w:tabs>
        <w:ind w:left="1779"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7F2730F"/>
    <w:multiLevelType w:val="hybridMultilevel"/>
    <w:tmpl w:val="8D821BA4"/>
    <w:lvl w:ilvl="0" w:tplc="D6F2BCB4">
      <w:start w:val="1"/>
      <w:numFmt w:val="bullet"/>
      <w:lvlText w:val="•"/>
      <w:lvlJc w:val="left"/>
      <w:pPr>
        <w:tabs>
          <w:tab w:val="num" w:pos="720"/>
        </w:tabs>
        <w:ind w:left="720" w:hanging="360"/>
      </w:pPr>
      <w:rPr>
        <w:rFonts w:ascii="Times New Roman" w:hAnsi="Times New Roman" w:hint="default"/>
      </w:rPr>
    </w:lvl>
    <w:lvl w:ilvl="1" w:tplc="CD98D346" w:tentative="1">
      <w:start w:val="1"/>
      <w:numFmt w:val="bullet"/>
      <w:lvlText w:val="•"/>
      <w:lvlJc w:val="left"/>
      <w:pPr>
        <w:tabs>
          <w:tab w:val="num" w:pos="1440"/>
        </w:tabs>
        <w:ind w:left="1440" w:hanging="360"/>
      </w:pPr>
      <w:rPr>
        <w:rFonts w:ascii="Times New Roman" w:hAnsi="Times New Roman" w:hint="default"/>
      </w:rPr>
    </w:lvl>
    <w:lvl w:ilvl="2" w:tplc="BD422C88" w:tentative="1">
      <w:start w:val="1"/>
      <w:numFmt w:val="bullet"/>
      <w:lvlText w:val="•"/>
      <w:lvlJc w:val="left"/>
      <w:pPr>
        <w:tabs>
          <w:tab w:val="num" w:pos="2160"/>
        </w:tabs>
        <w:ind w:left="2160" w:hanging="360"/>
      </w:pPr>
      <w:rPr>
        <w:rFonts w:ascii="Times New Roman" w:hAnsi="Times New Roman" w:hint="default"/>
      </w:rPr>
    </w:lvl>
    <w:lvl w:ilvl="3" w:tplc="D3C6ED52" w:tentative="1">
      <w:start w:val="1"/>
      <w:numFmt w:val="bullet"/>
      <w:lvlText w:val="•"/>
      <w:lvlJc w:val="left"/>
      <w:pPr>
        <w:tabs>
          <w:tab w:val="num" w:pos="2880"/>
        </w:tabs>
        <w:ind w:left="2880" w:hanging="360"/>
      </w:pPr>
      <w:rPr>
        <w:rFonts w:ascii="Times New Roman" w:hAnsi="Times New Roman" w:hint="default"/>
      </w:rPr>
    </w:lvl>
    <w:lvl w:ilvl="4" w:tplc="EAEABF4E" w:tentative="1">
      <w:start w:val="1"/>
      <w:numFmt w:val="bullet"/>
      <w:lvlText w:val="•"/>
      <w:lvlJc w:val="left"/>
      <w:pPr>
        <w:tabs>
          <w:tab w:val="num" w:pos="3600"/>
        </w:tabs>
        <w:ind w:left="3600" w:hanging="360"/>
      </w:pPr>
      <w:rPr>
        <w:rFonts w:ascii="Times New Roman" w:hAnsi="Times New Roman" w:hint="default"/>
      </w:rPr>
    </w:lvl>
    <w:lvl w:ilvl="5" w:tplc="A7C0EC88" w:tentative="1">
      <w:start w:val="1"/>
      <w:numFmt w:val="bullet"/>
      <w:lvlText w:val="•"/>
      <w:lvlJc w:val="left"/>
      <w:pPr>
        <w:tabs>
          <w:tab w:val="num" w:pos="4320"/>
        </w:tabs>
        <w:ind w:left="4320" w:hanging="360"/>
      </w:pPr>
      <w:rPr>
        <w:rFonts w:ascii="Times New Roman" w:hAnsi="Times New Roman" w:hint="default"/>
      </w:rPr>
    </w:lvl>
    <w:lvl w:ilvl="6" w:tplc="B986E2CA" w:tentative="1">
      <w:start w:val="1"/>
      <w:numFmt w:val="bullet"/>
      <w:lvlText w:val="•"/>
      <w:lvlJc w:val="left"/>
      <w:pPr>
        <w:tabs>
          <w:tab w:val="num" w:pos="5040"/>
        </w:tabs>
        <w:ind w:left="5040" w:hanging="360"/>
      </w:pPr>
      <w:rPr>
        <w:rFonts w:ascii="Times New Roman" w:hAnsi="Times New Roman" w:hint="default"/>
      </w:rPr>
    </w:lvl>
    <w:lvl w:ilvl="7" w:tplc="0F64ABB4" w:tentative="1">
      <w:start w:val="1"/>
      <w:numFmt w:val="bullet"/>
      <w:lvlText w:val="•"/>
      <w:lvlJc w:val="left"/>
      <w:pPr>
        <w:tabs>
          <w:tab w:val="num" w:pos="5760"/>
        </w:tabs>
        <w:ind w:left="5760" w:hanging="360"/>
      </w:pPr>
      <w:rPr>
        <w:rFonts w:ascii="Times New Roman" w:hAnsi="Times New Roman" w:hint="default"/>
      </w:rPr>
    </w:lvl>
    <w:lvl w:ilvl="8" w:tplc="BB183FE4" w:tentative="1">
      <w:start w:val="1"/>
      <w:numFmt w:val="bullet"/>
      <w:lvlText w:val="•"/>
      <w:lvlJc w:val="left"/>
      <w:pPr>
        <w:tabs>
          <w:tab w:val="num" w:pos="6480"/>
        </w:tabs>
        <w:ind w:left="6480" w:hanging="360"/>
      </w:pPr>
      <w:rPr>
        <w:rFonts w:ascii="Times New Roman" w:hAnsi="Times New Roman" w:hint="default"/>
      </w:rPr>
    </w:lvl>
  </w:abstractNum>
  <w:abstractNum w:abstractNumId="50" w15:restartNumberingAfterBreak="0">
    <w:nsid w:val="3C122DD5"/>
    <w:multiLevelType w:val="hybridMultilevel"/>
    <w:tmpl w:val="03ECF3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3D9C40BC"/>
    <w:multiLevelType w:val="hybridMultilevel"/>
    <w:tmpl w:val="F96C39C0"/>
    <w:lvl w:ilvl="0" w:tplc="04050001">
      <w:start w:val="1"/>
      <w:numFmt w:val="bullet"/>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start w:val="1"/>
      <w:numFmt w:val="bullet"/>
      <w:lvlText w:val=""/>
      <w:lvlJc w:val="left"/>
      <w:pPr>
        <w:ind w:left="2869" w:hanging="360"/>
      </w:pPr>
      <w:rPr>
        <w:rFonts w:ascii="Wingdings" w:hAnsi="Wingdings" w:hint="default"/>
      </w:rPr>
    </w:lvl>
    <w:lvl w:ilvl="3" w:tplc="04050001">
      <w:start w:val="1"/>
      <w:numFmt w:val="bullet"/>
      <w:lvlText w:val=""/>
      <w:lvlJc w:val="left"/>
      <w:pPr>
        <w:ind w:left="3589" w:hanging="360"/>
      </w:pPr>
      <w:rPr>
        <w:rFonts w:ascii="Symbol" w:hAnsi="Symbol" w:hint="default"/>
      </w:rPr>
    </w:lvl>
    <w:lvl w:ilvl="4" w:tplc="495EEF62">
      <w:numFmt w:val="bullet"/>
      <w:lvlText w:val="–"/>
      <w:lvlJc w:val="left"/>
      <w:pPr>
        <w:ind w:left="4309" w:hanging="360"/>
      </w:pPr>
      <w:rPr>
        <w:rFonts w:ascii="Arial" w:eastAsia="Arial" w:hAnsi="Arial" w:cs="Arial"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2" w15:restartNumberingAfterBreak="0">
    <w:nsid w:val="3DE9489C"/>
    <w:multiLevelType w:val="hybridMultilevel"/>
    <w:tmpl w:val="664625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3EC12F66"/>
    <w:multiLevelType w:val="hybridMultilevel"/>
    <w:tmpl w:val="16DECB78"/>
    <w:name w:val="WW8Num10732"/>
    <w:lvl w:ilvl="0" w:tplc="04050001">
      <w:start w:val="1"/>
      <w:numFmt w:val="bullet"/>
      <w:lvlText w:val=""/>
      <w:lvlJc w:val="left"/>
      <w:pPr>
        <w:tabs>
          <w:tab w:val="num" w:pos="1080"/>
        </w:tabs>
        <w:ind w:left="1080" w:hanging="360"/>
      </w:pPr>
      <w:rPr>
        <w:rFonts w:ascii="Symbol" w:hAnsi="Symbol" w:hint="default"/>
      </w:rPr>
    </w:lvl>
    <w:lvl w:ilvl="1" w:tplc="04050003">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54" w15:restartNumberingAfterBreak="0">
    <w:nsid w:val="402D36CC"/>
    <w:multiLevelType w:val="hybridMultilevel"/>
    <w:tmpl w:val="B7DAA0C8"/>
    <w:name w:val="WW8Num1122"/>
    <w:lvl w:ilvl="0" w:tplc="D3E0C86C">
      <w:start w:val="1"/>
      <w:numFmt w:val="bullet"/>
      <w:lvlText w:val=""/>
      <w:lvlJc w:val="left"/>
      <w:pPr>
        <w:tabs>
          <w:tab w:val="num" w:pos="0"/>
        </w:tabs>
        <w:ind w:left="0" w:firstLine="0"/>
      </w:pPr>
      <w:rPr>
        <w:rFonts w:ascii="Symbol" w:hAnsi="Symbol" w:cs="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21F6C79"/>
    <w:multiLevelType w:val="hybridMultilevel"/>
    <w:tmpl w:val="F2DEEA28"/>
    <w:lvl w:ilvl="0" w:tplc="8BC81F04">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43815C0D"/>
    <w:multiLevelType w:val="multilevel"/>
    <w:tmpl w:val="531CC7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Nadpis4-pravidla"/>
      <w:lvlText w:val="%1.%2.%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4572624C"/>
    <w:multiLevelType w:val="hybridMultilevel"/>
    <w:tmpl w:val="B7E42FEE"/>
    <w:lvl w:ilvl="0" w:tplc="04050001">
      <w:start w:val="1"/>
      <w:numFmt w:val="bullet"/>
      <w:lvlText w:val=""/>
      <w:lvlJc w:val="left"/>
      <w:pPr>
        <w:ind w:left="770" w:hanging="360"/>
      </w:pPr>
      <w:rPr>
        <w:rFonts w:ascii="Symbol" w:hAnsi="Symbol" w:hint="default"/>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58" w15:restartNumberingAfterBreak="0">
    <w:nsid w:val="4631779C"/>
    <w:multiLevelType w:val="multilevel"/>
    <w:tmpl w:val="921E1B54"/>
    <w:lvl w:ilvl="0">
      <w:start w:val="1"/>
      <w:numFmt w:val="decimal"/>
      <w:pStyle w:val="Pravnad2"/>
      <w:lvlText w:val="%1."/>
      <w:lvlJc w:val="left"/>
      <w:pPr>
        <w:ind w:left="644" w:hanging="360"/>
      </w:pPr>
      <w:rPr>
        <w:b/>
        <w:i w:val="0"/>
        <w:color w:val="000000"/>
        <w:sz w:val="24"/>
        <w:szCs w:val="24"/>
      </w:rPr>
    </w:lvl>
    <w:lvl w:ilvl="1">
      <w:start w:val="1"/>
      <w:numFmt w:val="decimal"/>
      <w:pStyle w:val="Pravnad3"/>
      <w:lvlText w:val="%1.%2."/>
      <w:lvlJc w:val="left"/>
      <w:pPr>
        <w:ind w:left="432" w:hanging="432"/>
      </w:pPr>
    </w:lvl>
    <w:lvl w:ilvl="2">
      <w:start w:val="1"/>
      <w:numFmt w:val="decimal"/>
      <w:pStyle w:val="Pravnad4"/>
      <w:lvlText w:val="%1.%2.%3."/>
      <w:lvlJc w:val="left"/>
      <w:pPr>
        <w:ind w:left="50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4657486C"/>
    <w:multiLevelType w:val="hybridMultilevel"/>
    <w:tmpl w:val="38CA0C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47460B1A"/>
    <w:multiLevelType w:val="hybridMultilevel"/>
    <w:tmpl w:val="5136E0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48EE0837"/>
    <w:multiLevelType w:val="multilevel"/>
    <w:tmpl w:val="AA0E7230"/>
    <w:lvl w:ilvl="0">
      <w:start w:val="1"/>
      <w:numFmt w:val="decimal"/>
      <w:pStyle w:val="Nadpis2-pravidla"/>
      <w:lvlText w:val="%1."/>
      <w:lvlJc w:val="left"/>
      <w:pPr>
        <w:ind w:left="720" w:hanging="360"/>
      </w:pPr>
    </w:lvl>
    <w:lvl w:ilvl="1">
      <w:start w:val="1"/>
      <w:numFmt w:val="decimal"/>
      <w:pStyle w:val="Nadpis11"/>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2" w15:restartNumberingAfterBreak="0">
    <w:nsid w:val="49295EF6"/>
    <w:multiLevelType w:val="hybridMultilevel"/>
    <w:tmpl w:val="77162A4E"/>
    <w:lvl w:ilvl="0" w:tplc="07849F2A">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1">
      <w:start w:val="1"/>
      <w:numFmt w:val="bullet"/>
      <w:lvlText w:val=""/>
      <w:lvlJc w:val="left"/>
      <w:pPr>
        <w:ind w:left="360" w:hanging="360"/>
      </w:pPr>
      <w:rPr>
        <w:rFonts w:ascii="Symbol" w:hAnsi="Symbol"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4AE7502B"/>
    <w:multiLevelType w:val="hybridMultilevel"/>
    <w:tmpl w:val="938871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4D3A698C"/>
    <w:multiLevelType w:val="hybridMultilevel"/>
    <w:tmpl w:val="74068E26"/>
    <w:lvl w:ilvl="0" w:tplc="BD8AF1CE">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512F3C07"/>
    <w:multiLevelType w:val="multilevel"/>
    <w:tmpl w:val="8828058A"/>
    <w:lvl w:ilvl="0">
      <w:start w:val="1"/>
      <w:numFmt w:val="bullet"/>
      <w:pStyle w:val="TextVceKoleko"/>
      <w:lvlText w:val=""/>
      <w:lvlJc w:val="left"/>
      <w:pPr>
        <w:tabs>
          <w:tab w:val="num" w:pos="720"/>
        </w:tabs>
        <w:ind w:left="720" w:hanging="360"/>
      </w:pPr>
      <w:rPr>
        <w:rFonts w:ascii="Symbol" w:hAnsi="Symbol" w:hint="default"/>
        <w:color w:val="auto"/>
      </w:rPr>
    </w:lvl>
    <w:lvl w:ilvl="1">
      <w:start w:val="1"/>
      <w:numFmt w:val="bullet"/>
      <w:pStyle w:val="TextVceKolekomezeraza"/>
      <w:lvlText w:val=""/>
      <w:lvlJc w:val="left"/>
      <w:pPr>
        <w:tabs>
          <w:tab w:val="num" w:pos="1080"/>
        </w:tabs>
        <w:ind w:left="1080" w:hanging="360"/>
      </w:pPr>
      <w:rPr>
        <w:rFonts w:ascii="Wingdings" w:hAnsi="Wingdings" w:hint="default"/>
        <w:color w:val="auto"/>
      </w:rPr>
    </w:lvl>
    <w:lvl w:ilvl="2">
      <w:start w:val="1"/>
      <w:numFmt w:val="bullet"/>
      <w:lvlText w:val=""/>
      <w:lvlJc w:val="left"/>
      <w:pPr>
        <w:tabs>
          <w:tab w:val="num" w:pos="1440"/>
        </w:tabs>
        <w:ind w:left="1440" w:hanging="360"/>
      </w:pPr>
      <w:rPr>
        <w:rFonts w:ascii="Wingdings" w:hAnsi="Wingding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66" w15:restartNumberingAfterBreak="0">
    <w:nsid w:val="5288738E"/>
    <w:multiLevelType w:val="hybridMultilevel"/>
    <w:tmpl w:val="E5F69656"/>
    <w:lvl w:ilvl="0" w:tplc="57B6409C">
      <w:start w:val="1"/>
      <w:numFmt w:val="bullet"/>
      <w:pStyle w:val="Aaktivity"/>
      <w:lvlText w:val=""/>
      <w:lvlJc w:val="left"/>
      <w:pPr>
        <w:tabs>
          <w:tab w:val="num" w:pos="568"/>
        </w:tabs>
        <w:ind w:left="568" w:hanging="284"/>
      </w:pPr>
      <w:rPr>
        <w:rFonts w:ascii="Symbol" w:hAnsi="Symbol" w:hint="default"/>
        <w:b/>
        <w:i w:val="0"/>
        <w:sz w:val="24"/>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54172B8"/>
    <w:multiLevelType w:val="hybridMultilevel"/>
    <w:tmpl w:val="136A11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5789710B"/>
    <w:multiLevelType w:val="hybridMultilevel"/>
    <w:tmpl w:val="055AB526"/>
    <w:lvl w:ilvl="0" w:tplc="BB2ACE38">
      <w:start w:val="1"/>
      <w:numFmt w:val="bullet"/>
      <w:lvlText w:val=""/>
      <w:lvlJc w:val="left"/>
      <w:pPr>
        <w:tabs>
          <w:tab w:val="num" w:pos="1440"/>
        </w:tabs>
        <w:ind w:left="144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Arial Alternative Symbol" w:hAnsi="Arial Alternative 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Arial Alternative Symbol" w:hAnsi="Arial Alternative Symbol"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Arial Alternative Symbol" w:hAnsi="Arial Alternative Symbol"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97F1846"/>
    <w:multiLevelType w:val="hybridMultilevel"/>
    <w:tmpl w:val="C8E456B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B4D5555"/>
    <w:multiLevelType w:val="hybridMultilevel"/>
    <w:tmpl w:val="D76CE642"/>
    <w:lvl w:ilvl="0" w:tplc="58FE8FCC">
      <w:numFmt w:val="bullet"/>
      <w:lvlText w:val="•"/>
      <w:lvlJc w:val="left"/>
      <w:pPr>
        <w:tabs>
          <w:tab w:val="num" w:pos="360"/>
        </w:tabs>
        <w:ind w:left="360" w:hanging="360"/>
      </w:pPr>
      <w:rPr>
        <w:rFonts w:ascii="Arial" w:eastAsia="Calibri" w:hAnsi="Arial" w:cs="Aria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71" w15:restartNumberingAfterBreak="0">
    <w:nsid w:val="5BC31F8C"/>
    <w:multiLevelType w:val="hybridMultilevel"/>
    <w:tmpl w:val="CF045E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5C311834"/>
    <w:multiLevelType w:val="hybridMultilevel"/>
    <w:tmpl w:val="6C64B7F2"/>
    <w:name w:val="WW8Num1123"/>
    <w:lvl w:ilvl="0" w:tplc="04050003">
      <w:start w:val="1"/>
      <w:numFmt w:val="bullet"/>
      <w:lvlText w:val="o"/>
      <w:lvlJc w:val="left"/>
      <w:pPr>
        <w:tabs>
          <w:tab w:val="num" w:pos="1068"/>
        </w:tabs>
        <w:ind w:left="1068" w:hanging="360"/>
      </w:pPr>
      <w:rPr>
        <w:rFonts w:ascii="Courier New" w:hAnsi="Courier New" w:cs="Courier New"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73" w15:restartNumberingAfterBreak="0">
    <w:nsid w:val="5E830E5D"/>
    <w:multiLevelType w:val="multilevel"/>
    <w:tmpl w:val="710C64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4" w15:restartNumberingAfterBreak="0">
    <w:nsid w:val="60002DC6"/>
    <w:multiLevelType w:val="hybridMultilevel"/>
    <w:tmpl w:val="A3600F70"/>
    <w:name w:val="WW8Num11222"/>
    <w:lvl w:ilvl="0" w:tplc="D3E0C86C">
      <w:start w:val="1"/>
      <w:numFmt w:val="bullet"/>
      <w:lvlText w:val=""/>
      <w:lvlJc w:val="left"/>
      <w:pPr>
        <w:tabs>
          <w:tab w:val="num" w:pos="0"/>
        </w:tabs>
        <w:ind w:left="0" w:firstLine="0"/>
      </w:pPr>
      <w:rPr>
        <w:rFonts w:ascii="Symbol" w:hAnsi="Symbol" w:cs="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0AB43DB"/>
    <w:multiLevelType w:val="hybridMultilevel"/>
    <w:tmpl w:val="88BAC07A"/>
    <w:lvl w:ilvl="0" w:tplc="FFFFFFFF">
      <w:start w:val="1"/>
      <w:numFmt w:val="lowerLetter"/>
      <w:pStyle w:val="AMa"/>
      <w:lvlText w:val="%1)"/>
      <w:lvlJc w:val="left"/>
      <w:pPr>
        <w:tabs>
          <w:tab w:val="num" w:pos="360"/>
        </w:tabs>
        <w:ind w:left="340" w:hanging="340"/>
      </w:pPr>
      <w:rPr>
        <w:rFonts w:hint="default"/>
      </w:rPr>
    </w:lvl>
    <w:lvl w:ilvl="1" w:tplc="FFFFFFFF">
      <w:start w:val="18"/>
      <w:numFmt w:val="bullet"/>
      <w:lvlText w:val="-"/>
      <w:lvlJc w:val="left"/>
      <w:pPr>
        <w:tabs>
          <w:tab w:val="num" w:pos="1440"/>
        </w:tabs>
        <w:ind w:left="1440" w:hanging="360"/>
      </w:pPr>
      <w:rPr>
        <w:rFonts w:ascii="Times New Roman" w:eastAsia="Times New Roman" w:hAnsi="Times New Roman"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6" w15:restartNumberingAfterBreak="0">
    <w:nsid w:val="622C74D2"/>
    <w:multiLevelType w:val="hybridMultilevel"/>
    <w:tmpl w:val="0AEEA058"/>
    <w:lvl w:ilvl="0" w:tplc="E9307718">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62C91381"/>
    <w:multiLevelType w:val="hybridMultilevel"/>
    <w:tmpl w:val="174AED6A"/>
    <w:lvl w:ilvl="0" w:tplc="FFFFFFFF">
      <w:start w:val="1"/>
      <w:numFmt w:val="bullet"/>
      <w:pStyle w:val="StylPoznmky"/>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658D3092"/>
    <w:multiLevelType w:val="hybridMultilevel"/>
    <w:tmpl w:val="85C43C04"/>
    <w:lvl w:ilvl="0" w:tplc="7AB610E8">
      <w:start w:val="1"/>
      <w:numFmt w:val="bullet"/>
      <w:pStyle w:val="Prav-odr"/>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90E070FC">
      <w:start w:val="3"/>
      <w:numFmt w:val="bullet"/>
      <w:lvlText w:val="-"/>
      <w:lvlJc w:val="left"/>
      <w:pPr>
        <w:ind w:left="2880" w:hanging="360"/>
      </w:pPr>
      <w:rPr>
        <w:rFonts w:ascii="Arial" w:eastAsia="Arial" w:hAnsi="Arial" w:cs="Aria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68793391"/>
    <w:multiLevelType w:val="hybridMultilevel"/>
    <w:tmpl w:val="DF1CAE96"/>
    <w:lvl w:ilvl="0" w:tplc="16F65D8E">
      <w:start w:val="1"/>
      <w:numFmt w:val="bullet"/>
      <w:lvlText w:val=""/>
      <w:lvlJc w:val="left"/>
      <w:pPr>
        <w:tabs>
          <w:tab w:val="num" w:pos="1080"/>
        </w:tabs>
        <w:ind w:left="108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pStyle w:val="Textpsmene"/>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9041745"/>
    <w:multiLevelType w:val="hybridMultilevel"/>
    <w:tmpl w:val="42B8FC5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1" w15:restartNumberingAfterBreak="0">
    <w:nsid w:val="69E41A99"/>
    <w:multiLevelType w:val="hybridMultilevel"/>
    <w:tmpl w:val="6492971E"/>
    <w:lvl w:ilvl="0" w:tplc="00283B52">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6AA15FCF"/>
    <w:multiLevelType w:val="hybridMultilevel"/>
    <w:tmpl w:val="8DBE465A"/>
    <w:lvl w:ilvl="0" w:tplc="BB2ACE38">
      <w:start w:val="1"/>
      <w:numFmt w:val="bullet"/>
      <w:lvlText w:val=""/>
      <w:lvlJc w:val="left"/>
      <w:pPr>
        <w:tabs>
          <w:tab w:val="num" w:pos="1440"/>
        </w:tabs>
        <w:ind w:left="144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Arial Alternative Symbol" w:hAnsi="Arial Alternative 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Arial Alternative Symbol" w:hAnsi="Arial Alternative Symbol"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Arial Alternative Symbol" w:hAnsi="Arial Alternative Symbol"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529010B"/>
    <w:multiLevelType w:val="multilevel"/>
    <w:tmpl w:val="C154487A"/>
    <w:lvl w:ilvl="0">
      <w:start w:val="1"/>
      <w:numFmt w:val="decimal"/>
      <w:pStyle w:val="HlN"/>
      <w:lvlText w:val="%1."/>
      <w:lvlJc w:val="left"/>
      <w:pPr>
        <w:tabs>
          <w:tab w:val="num" w:pos="360"/>
        </w:tabs>
        <w:ind w:left="360" w:hanging="360"/>
      </w:pPr>
      <w:rPr>
        <w:sz w:val="32"/>
        <w:szCs w:val="32"/>
      </w:rPr>
    </w:lvl>
    <w:lvl w:ilvl="1">
      <w:start w:val="1"/>
      <w:numFmt w:val="decimal"/>
      <w:pStyle w:val="HlN1"/>
      <w:lvlText w:val="%1.%2."/>
      <w:lvlJc w:val="left"/>
      <w:pPr>
        <w:tabs>
          <w:tab w:val="num" w:pos="792"/>
        </w:tabs>
        <w:ind w:left="792" w:hanging="432"/>
      </w:pPr>
    </w:lvl>
    <w:lvl w:ilvl="2">
      <w:start w:val="1"/>
      <w:numFmt w:val="decimal"/>
      <w:pStyle w:val="HlN2"/>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4" w15:restartNumberingAfterBreak="0">
    <w:nsid w:val="7D556EB1"/>
    <w:multiLevelType w:val="singleLevel"/>
    <w:tmpl w:val="20F48F10"/>
    <w:lvl w:ilvl="0">
      <w:start w:val="1"/>
      <w:numFmt w:val="bullet"/>
      <w:pStyle w:val="ePuntkbezsla"/>
      <w:lvlText w:val=""/>
      <w:lvlJc w:val="left"/>
      <w:pPr>
        <w:tabs>
          <w:tab w:val="num" w:pos="360"/>
        </w:tabs>
        <w:ind w:left="360" w:hanging="360"/>
      </w:pPr>
      <w:rPr>
        <w:rFonts w:ascii="Wingdings" w:hAnsi="Wingdings" w:hint="default"/>
      </w:rPr>
    </w:lvl>
  </w:abstractNum>
  <w:abstractNum w:abstractNumId="85" w15:restartNumberingAfterBreak="0">
    <w:nsid w:val="7F8734FD"/>
    <w:multiLevelType w:val="hybridMultilevel"/>
    <w:tmpl w:val="ECECC972"/>
    <w:lvl w:ilvl="0" w:tplc="04050001">
      <w:start w:val="1"/>
      <w:numFmt w:val="bullet"/>
      <w:pStyle w:val="tyi"/>
      <w:lvlText w:val=""/>
      <w:lvlJc w:val="left"/>
      <w:pPr>
        <w:ind w:left="720" w:hanging="360"/>
      </w:pPr>
      <w:rPr>
        <w:rFonts w:ascii="Symbol" w:hAnsi="Symbol" w:hint="default"/>
      </w:rPr>
    </w:lvl>
    <w:lvl w:ilvl="1" w:tplc="B214151E">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pStyle w:val="tyi"/>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15:restartNumberingAfterBreak="0">
    <w:nsid w:val="7FB2276C"/>
    <w:multiLevelType w:val="hybridMultilevel"/>
    <w:tmpl w:val="088AF242"/>
    <w:lvl w:ilvl="0" w:tplc="4CBE863A">
      <w:start w:val="1"/>
      <w:numFmt w:val="bullet"/>
      <w:pStyle w:val="AMfousChar"/>
      <w:lvlText w:val=""/>
      <w:lvlJc w:val="left"/>
      <w:pPr>
        <w:ind w:left="720" w:hanging="360"/>
      </w:pPr>
      <w:rPr>
        <w:rFonts w:ascii="Symbol" w:hAnsi="Symbol" w:cs="Symbol" w:hint="default"/>
        <w:color w:val="auto"/>
        <w:sz w:val="14"/>
        <w:szCs w:val="1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5"/>
  </w:num>
  <w:num w:numId="2">
    <w:abstractNumId w:val="84"/>
  </w:num>
  <w:num w:numId="3">
    <w:abstractNumId w:val="79"/>
  </w:num>
  <w:num w:numId="4">
    <w:abstractNumId w:val="32"/>
  </w:num>
  <w:num w:numId="5">
    <w:abstractNumId w:val="86"/>
  </w:num>
  <w:num w:numId="6">
    <w:abstractNumId w:val="61"/>
  </w:num>
  <w:num w:numId="7">
    <w:abstractNumId w:val="56"/>
  </w:num>
  <w:num w:numId="8">
    <w:abstractNumId w:val="66"/>
  </w:num>
  <w:num w:numId="9">
    <w:abstractNumId w:val="78"/>
  </w:num>
  <w:num w:numId="10">
    <w:abstractNumId w:val="46"/>
  </w:num>
  <w:num w:numId="11">
    <w:abstractNumId w:val="58"/>
  </w:num>
  <w:num w:numId="12">
    <w:abstractNumId w:val="7"/>
  </w:num>
  <w:num w:numId="13">
    <w:abstractNumId w:val="24"/>
  </w:num>
  <w:num w:numId="14">
    <w:abstractNumId w:val="45"/>
  </w:num>
  <w:num w:numId="15">
    <w:abstractNumId w:val="4"/>
  </w:num>
  <w:num w:numId="16">
    <w:abstractNumId w:val="34"/>
  </w:num>
  <w:num w:numId="17">
    <w:abstractNumId w:val="75"/>
  </w:num>
  <w:num w:numId="18">
    <w:abstractNumId w:val="0"/>
  </w:num>
  <w:num w:numId="19">
    <w:abstractNumId w:val="16"/>
  </w:num>
  <w:num w:numId="20">
    <w:abstractNumId w:val="65"/>
  </w:num>
  <w:num w:numId="21">
    <w:abstractNumId w:val="41"/>
  </w:num>
  <w:num w:numId="22">
    <w:abstractNumId w:val="77"/>
  </w:num>
  <w:num w:numId="23">
    <w:abstractNumId w:val="27"/>
  </w:num>
  <w:num w:numId="24">
    <w:abstractNumId w:val="17"/>
  </w:num>
  <w:num w:numId="25">
    <w:abstractNumId w:val="20"/>
  </w:num>
  <w:num w:numId="26">
    <w:abstractNumId w:val="48"/>
  </w:num>
  <w:num w:numId="27">
    <w:abstractNumId w:val="29"/>
  </w:num>
  <w:num w:numId="28">
    <w:abstractNumId w:val="31"/>
  </w:num>
  <w:num w:numId="29">
    <w:abstractNumId w:val="30"/>
  </w:num>
  <w:num w:numId="30">
    <w:abstractNumId w:val="69"/>
  </w:num>
  <w:num w:numId="31">
    <w:abstractNumId w:val="47"/>
  </w:num>
  <w:num w:numId="32">
    <w:abstractNumId w:val="36"/>
  </w:num>
  <w:num w:numId="33">
    <w:abstractNumId w:val="18"/>
  </w:num>
  <w:num w:numId="34">
    <w:abstractNumId w:val="40"/>
  </w:num>
  <w:num w:numId="35">
    <w:abstractNumId w:val="25"/>
  </w:num>
  <w:num w:numId="36">
    <w:abstractNumId w:val="49"/>
  </w:num>
  <w:num w:numId="37">
    <w:abstractNumId w:val="82"/>
  </w:num>
  <w:num w:numId="38">
    <w:abstractNumId w:val="68"/>
  </w:num>
  <w:num w:numId="39">
    <w:abstractNumId w:val="51"/>
  </w:num>
  <w:num w:numId="40">
    <w:abstractNumId w:val="23"/>
  </w:num>
  <w:num w:numId="41">
    <w:abstractNumId w:val="28"/>
  </w:num>
  <w:num w:numId="42">
    <w:abstractNumId w:val="55"/>
  </w:num>
  <w:num w:numId="43">
    <w:abstractNumId w:val="81"/>
  </w:num>
  <w:num w:numId="44">
    <w:abstractNumId w:val="43"/>
  </w:num>
  <w:num w:numId="45">
    <w:abstractNumId w:val="76"/>
  </w:num>
  <w:num w:numId="46">
    <w:abstractNumId w:val="64"/>
  </w:num>
  <w:num w:numId="47">
    <w:abstractNumId w:val="21"/>
  </w:num>
  <w:num w:numId="48">
    <w:abstractNumId w:val="35"/>
  </w:num>
  <w:num w:numId="49">
    <w:abstractNumId w:val="42"/>
  </w:num>
  <w:num w:numId="50">
    <w:abstractNumId w:val="39"/>
  </w:num>
  <w:num w:numId="51">
    <w:abstractNumId w:val="70"/>
  </w:num>
  <w:num w:numId="52">
    <w:abstractNumId w:val="83"/>
  </w:num>
  <w:num w:numId="53">
    <w:abstractNumId w:val="19"/>
  </w:num>
  <w:num w:numId="54">
    <w:abstractNumId w:val="33"/>
  </w:num>
  <w:num w:numId="55">
    <w:abstractNumId w:val="67"/>
  </w:num>
  <w:num w:numId="5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4"/>
  </w:num>
  <w:num w:numId="58">
    <w:abstractNumId w:val="26"/>
  </w:num>
  <w:num w:numId="59">
    <w:abstractNumId w:val="52"/>
  </w:num>
  <w:num w:numId="60">
    <w:abstractNumId w:val="71"/>
  </w:num>
  <w:num w:numId="61">
    <w:abstractNumId w:val="80"/>
  </w:num>
  <w:num w:numId="62">
    <w:abstractNumId w:val="62"/>
  </w:num>
  <w:num w:numId="63">
    <w:abstractNumId w:val="22"/>
  </w:num>
  <w:num w:numId="64">
    <w:abstractNumId w:val="50"/>
  </w:num>
  <w:num w:numId="65">
    <w:abstractNumId w:val="73"/>
  </w:num>
  <w:num w:numId="6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8"/>
  </w:num>
  <w:num w:numId="68">
    <w:abstractNumId w:val="57"/>
  </w:num>
  <w:num w:numId="69">
    <w:abstractNumId w:val="37"/>
  </w:num>
  <w:num w:numId="70">
    <w:abstractNumId w:val="58"/>
  </w:num>
  <w:num w:numId="71">
    <w:abstractNumId w:val="65"/>
  </w:num>
  <w:num w:numId="72">
    <w:abstractNumId w:val="58"/>
  </w:num>
  <w:num w:numId="73">
    <w:abstractNumId w:val="58"/>
  </w:num>
  <w:num w:numId="74">
    <w:abstractNumId w:val="65"/>
  </w:num>
  <w:num w:numId="75">
    <w:abstractNumId w:val="65"/>
  </w:num>
  <w:num w:numId="76">
    <w:abstractNumId w:val="60"/>
  </w:num>
  <w:num w:numId="77">
    <w:abstractNumId w:val="63"/>
  </w:num>
  <w:num w:numId="78">
    <w:abstractNumId w:val="59"/>
  </w:num>
  <w:num w:numId="79">
    <w:abstractNumId w:val="58"/>
  </w:num>
  <w:num w:numId="80">
    <w:abstractNumId w:val="58"/>
  </w:num>
  <w:num w:numId="81">
    <w:abstractNumId w:val="58"/>
  </w:num>
  <w:num w:numId="82">
    <w:abstractNumId w:val="58"/>
  </w:num>
  <w:num w:numId="83">
    <w:abstractNumId w:val="58"/>
  </w:num>
  <w:num w:numId="84">
    <w:abstractNumId w:val="58"/>
  </w:num>
  <w:num w:numId="85">
    <w:abstractNumId w:val="58"/>
  </w:num>
  <w:num w:numId="86">
    <w:abstractNumId w:val="58"/>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hdrShapeDefaults>
    <o:shapedefaults v:ext="edit" spidmax="737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946"/>
    <w:rsid w:val="00000594"/>
    <w:rsid w:val="00000DCC"/>
    <w:rsid w:val="000013BC"/>
    <w:rsid w:val="00001C66"/>
    <w:rsid w:val="0000213B"/>
    <w:rsid w:val="00002B2E"/>
    <w:rsid w:val="00002C7E"/>
    <w:rsid w:val="000030DC"/>
    <w:rsid w:val="0000332A"/>
    <w:rsid w:val="00003B52"/>
    <w:rsid w:val="000040FC"/>
    <w:rsid w:val="00004164"/>
    <w:rsid w:val="000059E8"/>
    <w:rsid w:val="0000649E"/>
    <w:rsid w:val="000076E4"/>
    <w:rsid w:val="000117E6"/>
    <w:rsid w:val="00013C3B"/>
    <w:rsid w:val="000144C8"/>
    <w:rsid w:val="00014AF3"/>
    <w:rsid w:val="00014C15"/>
    <w:rsid w:val="00014C93"/>
    <w:rsid w:val="00015ED4"/>
    <w:rsid w:val="00015F8E"/>
    <w:rsid w:val="00016422"/>
    <w:rsid w:val="000166F1"/>
    <w:rsid w:val="00017545"/>
    <w:rsid w:val="000178BF"/>
    <w:rsid w:val="00020262"/>
    <w:rsid w:val="00020315"/>
    <w:rsid w:val="00021015"/>
    <w:rsid w:val="00021F39"/>
    <w:rsid w:val="0002233B"/>
    <w:rsid w:val="00022363"/>
    <w:rsid w:val="0002267C"/>
    <w:rsid w:val="000230BB"/>
    <w:rsid w:val="0002399F"/>
    <w:rsid w:val="00023E0D"/>
    <w:rsid w:val="00023E69"/>
    <w:rsid w:val="00023F27"/>
    <w:rsid w:val="000244C0"/>
    <w:rsid w:val="00024EB9"/>
    <w:rsid w:val="00025B2D"/>
    <w:rsid w:val="00026817"/>
    <w:rsid w:val="00027015"/>
    <w:rsid w:val="00030BBE"/>
    <w:rsid w:val="00030D9C"/>
    <w:rsid w:val="00031476"/>
    <w:rsid w:val="00031527"/>
    <w:rsid w:val="00032295"/>
    <w:rsid w:val="00032609"/>
    <w:rsid w:val="00032A56"/>
    <w:rsid w:val="00032C22"/>
    <w:rsid w:val="000330EA"/>
    <w:rsid w:val="0003311A"/>
    <w:rsid w:val="00033509"/>
    <w:rsid w:val="0003356F"/>
    <w:rsid w:val="000335A6"/>
    <w:rsid w:val="000347FC"/>
    <w:rsid w:val="0003548E"/>
    <w:rsid w:val="00035701"/>
    <w:rsid w:val="00035DC3"/>
    <w:rsid w:val="00036090"/>
    <w:rsid w:val="00036D1E"/>
    <w:rsid w:val="00036E9F"/>
    <w:rsid w:val="000375BD"/>
    <w:rsid w:val="0003760A"/>
    <w:rsid w:val="00040B2F"/>
    <w:rsid w:val="0004186C"/>
    <w:rsid w:val="000429E3"/>
    <w:rsid w:val="00043D92"/>
    <w:rsid w:val="0004515E"/>
    <w:rsid w:val="000474FA"/>
    <w:rsid w:val="000500F6"/>
    <w:rsid w:val="000514A7"/>
    <w:rsid w:val="000521AF"/>
    <w:rsid w:val="000524FE"/>
    <w:rsid w:val="00053101"/>
    <w:rsid w:val="00053373"/>
    <w:rsid w:val="00054299"/>
    <w:rsid w:val="0005440E"/>
    <w:rsid w:val="00054E27"/>
    <w:rsid w:val="000557FC"/>
    <w:rsid w:val="00055F84"/>
    <w:rsid w:val="000565BF"/>
    <w:rsid w:val="00056B6E"/>
    <w:rsid w:val="00056BF8"/>
    <w:rsid w:val="00057301"/>
    <w:rsid w:val="00057685"/>
    <w:rsid w:val="00057A31"/>
    <w:rsid w:val="00057D0D"/>
    <w:rsid w:val="00060C85"/>
    <w:rsid w:val="00061047"/>
    <w:rsid w:val="0006174D"/>
    <w:rsid w:val="000625E9"/>
    <w:rsid w:val="00062681"/>
    <w:rsid w:val="000627A2"/>
    <w:rsid w:val="0006436A"/>
    <w:rsid w:val="000659CA"/>
    <w:rsid w:val="00065F9F"/>
    <w:rsid w:val="0006667F"/>
    <w:rsid w:val="0007032B"/>
    <w:rsid w:val="0007071F"/>
    <w:rsid w:val="00070BEF"/>
    <w:rsid w:val="000712E6"/>
    <w:rsid w:val="000713B7"/>
    <w:rsid w:val="00071904"/>
    <w:rsid w:val="00071EE8"/>
    <w:rsid w:val="00074004"/>
    <w:rsid w:val="000744AF"/>
    <w:rsid w:val="000753A8"/>
    <w:rsid w:val="00075775"/>
    <w:rsid w:val="000764A9"/>
    <w:rsid w:val="00076ADD"/>
    <w:rsid w:val="00081732"/>
    <w:rsid w:val="00081788"/>
    <w:rsid w:val="00081A97"/>
    <w:rsid w:val="00082338"/>
    <w:rsid w:val="000828EF"/>
    <w:rsid w:val="00082DE4"/>
    <w:rsid w:val="00082FD4"/>
    <w:rsid w:val="00083F03"/>
    <w:rsid w:val="0008527E"/>
    <w:rsid w:val="00085445"/>
    <w:rsid w:val="000854C6"/>
    <w:rsid w:val="00085BC9"/>
    <w:rsid w:val="000863A4"/>
    <w:rsid w:val="000864ED"/>
    <w:rsid w:val="0008677C"/>
    <w:rsid w:val="000877EF"/>
    <w:rsid w:val="000879F8"/>
    <w:rsid w:val="00090B7A"/>
    <w:rsid w:val="00090DBF"/>
    <w:rsid w:val="00090EE1"/>
    <w:rsid w:val="000914E6"/>
    <w:rsid w:val="000916CD"/>
    <w:rsid w:val="00092E35"/>
    <w:rsid w:val="00095ABB"/>
    <w:rsid w:val="00095E16"/>
    <w:rsid w:val="00096592"/>
    <w:rsid w:val="00096675"/>
    <w:rsid w:val="00096F28"/>
    <w:rsid w:val="00097BC6"/>
    <w:rsid w:val="000A017D"/>
    <w:rsid w:val="000A1F0C"/>
    <w:rsid w:val="000A34C7"/>
    <w:rsid w:val="000A4078"/>
    <w:rsid w:val="000A479A"/>
    <w:rsid w:val="000A4975"/>
    <w:rsid w:val="000A4AF0"/>
    <w:rsid w:val="000A61A2"/>
    <w:rsid w:val="000A73C2"/>
    <w:rsid w:val="000A7991"/>
    <w:rsid w:val="000B1590"/>
    <w:rsid w:val="000B3356"/>
    <w:rsid w:val="000B415D"/>
    <w:rsid w:val="000B4CA5"/>
    <w:rsid w:val="000B55A2"/>
    <w:rsid w:val="000B55CC"/>
    <w:rsid w:val="000B5CA7"/>
    <w:rsid w:val="000B6701"/>
    <w:rsid w:val="000B6848"/>
    <w:rsid w:val="000B6D36"/>
    <w:rsid w:val="000B7981"/>
    <w:rsid w:val="000B7F80"/>
    <w:rsid w:val="000C0476"/>
    <w:rsid w:val="000C09F6"/>
    <w:rsid w:val="000C1B4A"/>
    <w:rsid w:val="000C1D12"/>
    <w:rsid w:val="000C1F91"/>
    <w:rsid w:val="000C2736"/>
    <w:rsid w:val="000C2EFE"/>
    <w:rsid w:val="000C31E5"/>
    <w:rsid w:val="000C40D6"/>
    <w:rsid w:val="000C55DD"/>
    <w:rsid w:val="000C6800"/>
    <w:rsid w:val="000C697E"/>
    <w:rsid w:val="000C6AE3"/>
    <w:rsid w:val="000C7247"/>
    <w:rsid w:val="000C7580"/>
    <w:rsid w:val="000C7789"/>
    <w:rsid w:val="000D0E06"/>
    <w:rsid w:val="000D155F"/>
    <w:rsid w:val="000D17F9"/>
    <w:rsid w:val="000D1ECD"/>
    <w:rsid w:val="000D2299"/>
    <w:rsid w:val="000D267A"/>
    <w:rsid w:val="000D2728"/>
    <w:rsid w:val="000D2FE4"/>
    <w:rsid w:val="000D31B8"/>
    <w:rsid w:val="000D40CF"/>
    <w:rsid w:val="000D4F81"/>
    <w:rsid w:val="000D52C8"/>
    <w:rsid w:val="000D5A98"/>
    <w:rsid w:val="000D5B0B"/>
    <w:rsid w:val="000D650C"/>
    <w:rsid w:val="000D6BF7"/>
    <w:rsid w:val="000D7D6E"/>
    <w:rsid w:val="000E07A1"/>
    <w:rsid w:val="000E1147"/>
    <w:rsid w:val="000E29DE"/>
    <w:rsid w:val="000E3E7A"/>
    <w:rsid w:val="000E4B08"/>
    <w:rsid w:val="000E5287"/>
    <w:rsid w:val="000E61BA"/>
    <w:rsid w:val="000E6F0B"/>
    <w:rsid w:val="000E7352"/>
    <w:rsid w:val="000F0BE3"/>
    <w:rsid w:val="000F1B16"/>
    <w:rsid w:val="000F1B31"/>
    <w:rsid w:val="000F2FA0"/>
    <w:rsid w:val="000F43BB"/>
    <w:rsid w:val="000F5D67"/>
    <w:rsid w:val="000F70EC"/>
    <w:rsid w:val="000F7E7E"/>
    <w:rsid w:val="001009AD"/>
    <w:rsid w:val="00100F86"/>
    <w:rsid w:val="00102260"/>
    <w:rsid w:val="00102DC7"/>
    <w:rsid w:val="00103013"/>
    <w:rsid w:val="00103898"/>
    <w:rsid w:val="00105717"/>
    <w:rsid w:val="001063F5"/>
    <w:rsid w:val="001067F5"/>
    <w:rsid w:val="00106E20"/>
    <w:rsid w:val="001075B4"/>
    <w:rsid w:val="001076A1"/>
    <w:rsid w:val="0011041D"/>
    <w:rsid w:val="00110E9F"/>
    <w:rsid w:val="00111298"/>
    <w:rsid w:val="00112D4D"/>
    <w:rsid w:val="0011328A"/>
    <w:rsid w:val="001155EC"/>
    <w:rsid w:val="001166CB"/>
    <w:rsid w:val="0011692D"/>
    <w:rsid w:val="00116A32"/>
    <w:rsid w:val="00116FA1"/>
    <w:rsid w:val="00117AD2"/>
    <w:rsid w:val="00117E35"/>
    <w:rsid w:val="0012021C"/>
    <w:rsid w:val="001207DF"/>
    <w:rsid w:val="001208AC"/>
    <w:rsid w:val="00120AD9"/>
    <w:rsid w:val="00120B8B"/>
    <w:rsid w:val="00121AF6"/>
    <w:rsid w:val="00121E05"/>
    <w:rsid w:val="001224B9"/>
    <w:rsid w:val="00123AB5"/>
    <w:rsid w:val="00124E0B"/>
    <w:rsid w:val="001257AC"/>
    <w:rsid w:val="00125A47"/>
    <w:rsid w:val="0012678B"/>
    <w:rsid w:val="00126BF9"/>
    <w:rsid w:val="001270E1"/>
    <w:rsid w:val="00127DE6"/>
    <w:rsid w:val="00127F8B"/>
    <w:rsid w:val="001302F9"/>
    <w:rsid w:val="00131334"/>
    <w:rsid w:val="001314B1"/>
    <w:rsid w:val="0013153B"/>
    <w:rsid w:val="00132611"/>
    <w:rsid w:val="00132AB4"/>
    <w:rsid w:val="001335E7"/>
    <w:rsid w:val="00133A4C"/>
    <w:rsid w:val="00134C6F"/>
    <w:rsid w:val="001355BB"/>
    <w:rsid w:val="00135C3A"/>
    <w:rsid w:val="00136030"/>
    <w:rsid w:val="00136110"/>
    <w:rsid w:val="0013614C"/>
    <w:rsid w:val="001371CF"/>
    <w:rsid w:val="00137CDF"/>
    <w:rsid w:val="00140762"/>
    <w:rsid w:val="001407A2"/>
    <w:rsid w:val="00140A5C"/>
    <w:rsid w:val="0014168F"/>
    <w:rsid w:val="00141693"/>
    <w:rsid w:val="00141E5E"/>
    <w:rsid w:val="00142389"/>
    <w:rsid w:val="001423A5"/>
    <w:rsid w:val="00142433"/>
    <w:rsid w:val="001433E3"/>
    <w:rsid w:val="001435B1"/>
    <w:rsid w:val="00144269"/>
    <w:rsid w:val="00144785"/>
    <w:rsid w:val="00144D70"/>
    <w:rsid w:val="00145BAE"/>
    <w:rsid w:val="00146A04"/>
    <w:rsid w:val="001501A8"/>
    <w:rsid w:val="001515BC"/>
    <w:rsid w:val="00151862"/>
    <w:rsid w:val="00152043"/>
    <w:rsid w:val="00152191"/>
    <w:rsid w:val="00152B92"/>
    <w:rsid w:val="0015322E"/>
    <w:rsid w:val="00153461"/>
    <w:rsid w:val="0015379B"/>
    <w:rsid w:val="00153C08"/>
    <w:rsid w:val="00153FA5"/>
    <w:rsid w:val="00154C37"/>
    <w:rsid w:val="001551C3"/>
    <w:rsid w:val="00155856"/>
    <w:rsid w:val="00155BA0"/>
    <w:rsid w:val="00155EE4"/>
    <w:rsid w:val="0015607A"/>
    <w:rsid w:val="001561D7"/>
    <w:rsid w:val="001564E7"/>
    <w:rsid w:val="00156EAE"/>
    <w:rsid w:val="001607BF"/>
    <w:rsid w:val="0016209F"/>
    <w:rsid w:val="00162119"/>
    <w:rsid w:val="00162797"/>
    <w:rsid w:val="00163582"/>
    <w:rsid w:val="001641C1"/>
    <w:rsid w:val="00164BD1"/>
    <w:rsid w:val="0016551B"/>
    <w:rsid w:val="00165A5C"/>
    <w:rsid w:val="00166FAD"/>
    <w:rsid w:val="001676F0"/>
    <w:rsid w:val="0017021F"/>
    <w:rsid w:val="00171674"/>
    <w:rsid w:val="00171B20"/>
    <w:rsid w:val="00171D07"/>
    <w:rsid w:val="001725C7"/>
    <w:rsid w:val="001740D5"/>
    <w:rsid w:val="00174E98"/>
    <w:rsid w:val="00174F45"/>
    <w:rsid w:val="00175662"/>
    <w:rsid w:val="0017642F"/>
    <w:rsid w:val="00176A58"/>
    <w:rsid w:val="00176CEA"/>
    <w:rsid w:val="00176F92"/>
    <w:rsid w:val="00180511"/>
    <w:rsid w:val="00180B92"/>
    <w:rsid w:val="00180BB3"/>
    <w:rsid w:val="0018150C"/>
    <w:rsid w:val="00182E80"/>
    <w:rsid w:val="001834E4"/>
    <w:rsid w:val="001835BF"/>
    <w:rsid w:val="00183786"/>
    <w:rsid w:val="00184C27"/>
    <w:rsid w:val="00185C57"/>
    <w:rsid w:val="00187987"/>
    <w:rsid w:val="001903CB"/>
    <w:rsid w:val="001903CF"/>
    <w:rsid w:val="001903F2"/>
    <w:rsid w:val="001906DA"/>
    <w:rsid w:val="00190A40"/>
    <w:rsid w:val="00191574"/>
    <w:rsid w:val="001920B3"/>
    <w:rsid w:val="001922EB"/>
    <w:rsid w:val="0019233E"/>
    <w:rsid w:val="001928A6"/>
    <w:rsid w:val="00192DCF"/>
    <w:rsid w:val="00192F3E"/>
    <w:rsid w:val="001935A3"/>
    <w:rsid w:val="00193E92"/>
    <w:rsid w:val="001940FB"/>
    <w:rsid w:val="001947CA"/>
    <w:rsid w:val="00194DA7"/>
    <w:rsid w:val="001957C0"/>
    <w:rsid w:val="00195CE3"/>
    <w:rsid w:val="001960A1"/>
    <w:rsid w:val="00197BA6"/>
    <w:rsid w:val="001A04A2"/>
    <w:rsid w:val="001A0898"/>
    <w:rsid w:val="001A0D1A"/>
    <w:rsid w:val="001A2914"/>
    <w:rsid w:val="001A2A6C"/>
    <w:rsid w:val="001A2CD0"/>
    <w:rsid w:val="001A34F6"/>
    <w:rsid w:val="001A434D"/>
    <w:rsid w:val="001A4680"/>
    <w:rsid w:val="001A5114"/>
    <w:rsid w:val="001A54D8"/>
    <w:rsid w:val="001A585E"/>
    <w:rsid w:val="001A5CA0"/>
    <w:rsid w:val="001A5D35"/>
    <w:rsid w:val="001A5D3F"/>
    <w:rsid w:val="001A7457"/>
    <w:rsid w:val="001A77E3"/>
    <w:rsid w:val="001B00AD"/>
    <w:rsid w:val="001B1526"/>
    <w:rsid w:val="001B1656"/>
    <w:rsid w:val="001B1913"/>
    <w:rsid w:val="001B2890"/>
    <w:rsid w:val="001B2CFC"/>
    <w:rsid w:val="001B3B1E"/>
    <w:rsid w:val="001B40DA"/>
    <w:rsid w:val="001B4949"/>
    <w:rsid w:val="001B4BB0"/>
    <w:rsid w:val="001B51AE"/>
    <w:rsid w:val="001B5DC9"/>
    <w:rsid w:val="001B6278"/>
    <w:rsid w:val="001B7077"/>
    <w:rsid w:val="001B7BAE"/>
    <w:rsid w:val="001C0D55"/>
    <w:rsid w:val="001C1F55"/>
    <w:rsid w:val="001C1FC9"/>
    <w:rsid w:val="001C29E1"/>
    <w:rsid w:val="001C2B11"/>
    <w:rsid w:val="001C35BE"/>
    <w:rsid w:val="001C36B8"/>
    <w:rsid w:val="001C408C"/>
    <w:rsid w:val="001C4504"/>
    <w:rsid w:val="001C51F0"/>
    <w:rsid w:val="001C5A41"/>
    <w:rsid w:val="001C5A8F"/>
    <w:rsid w:val="001C5B81"/>
    <w:rsid w:val="001C6426"/>
    <w:rsid w:val="001D033E"/>
    <w:rsid w:val="001D03DB"/>
    <w:rsid w:val="001D0948"/>
    <w:rsid w:val="001D0A96"/>
    <w:rsid w:val="001D0ABF"/>
    <w:rsid w:val="001D0C38"/>
    <w:rsid w:val="001D11D2"/>
    <w:rsid w:val="001D157A"/>
    <w:rsid w:val="001D1A7A"/>
    <w:rsid w:val="001D1BAA"/>
    <w:rsid w:val="001D1C67"/>
    <w:rsid w:val="001D20FA"/>
    <w:rsid w:val="001D2A7C"/>
    <w:rsid w:val="001D350B"/>
    <w:rsid w:val="001D42BA"/>
    <w:rsid w:val="001D4CD6"/>
    <w:rsid w:val="001D5ED4"/>
    <w:rsid w:val="001D6738"/>
    <w:rsid w:val="001D694B"/>
    <w:rsid w:val="001D6953"/>
    <w:rsid w:val="001D75CE"/>
    <w:rsid w:val="001D7A90"/>
    <w:rsid w:val="001D7EE8"/>
    <w:rsid w:val="001E0C91"/>
    <w:rsid w:val="001E152E"/>
    <w:rsid w:val="001E19FB"/>
    <w:rsid w:val="001E2076"/>
    <w:rsid w:val="001E238A"/>
    <w:rsid w:val="001E2437"/>
    <w:rsid w:val="001E26CA"/>
    <w:rsid w:val="001E2B24"/>
    <w:rsid w:val="001E3D7C"/>
    <w:rsid w:val="001E4862"/>
    <w:rsid w:val="001E5634"/>
    <w:rsid w:val="001E5D50"/>
    <w:rsid w:val="001E601C"/>
    <w:rsid w:val="001E6578"/>
    <w:rsid w:val="001E7862"/>
    <w:rsid w:val="001E7DBE"/>
    <w:rsid w:val="001E7EA9"/>
    <w:rsid w:val="001F00F7"/>
    <w:rsid w:val="001F149A"/>
    <w:rsid w:val="001F1689"/>
    <w:rsid w:val="001F168B"/>
    <w:rsid w:val="001F1AD8"/>
    <w:rsid w:val="001F1B1B"/>
    <w:rsid w:val="001F1C96"/>
    <w:rsid w:val="001F2024"/>
    <w:rsid w:val="001F3132"/>
    <w:rsid w:val="001F32B4"/>
    <w:rsid w:val="001F3726"/>
    <w:rsid w:val="001F392B"/>
    <w:rsid w:val="001F3D9E"/>
    <w:rsid w:val="001F4704"/>
    <w:rsid w:val="001F4991"/>
    <w:rsid w:val="001F4B60"/>
    <w:rsid w:val="001F5606"/>
    <w:rsid w:val="001F5E2C"/>
    <w:rsid w:val="001F5F20"/>
    <w:rsid w:val="001F6845"/>
    <w:rsid w:val="001F6FC9"/>
    <w:rsid w:val="00200C53"/>
    <w:rsid w:val="00200DD7"/>
    <w:rsid w:val="00201274"/>
    <w:rsid w:val="00201BD7"/>
    <w:rsid w:val="00202AA9"/>
    <w:rsid w:val="00202C0F"/>
    <w:rsid w:val="00202E95"/>
    <w:rsid w:val="00203DCA"/>
    <w:rsid w:val="0020468E"/>
    <w:rsid w:val="00204B0B"/>
    <w:rsid w:val="00206CBD"/>
    <w:rsid w:val="00206DDF"/>
    <w:rsid w:val="00207B81"/>
    <w:rsid w:val="00207D44"/>
    <w:rsid w:val="00210F41"/>
    <w:rsid w:val="002116AE"/>
    <w:rsid w:val="00211A92"/>
    <w:rsid w:val="00213A8D"/>
    <w:rsid w:val="00214048"/>
    <w:rsid w:val="002141BA"/>
    <w:rsid w:val="00214279"/>
    <w:rsid w:val="002150C0"/>
    <w:rsid w:val="002155B8"/>
    <w:rsid w:val="00216060"/>
    <w:rsid w:val="0021630E"/>
    <w:rsid w:val="002166AC"/>
    <w:rsid w:val="0021682A"/>
    <w:rsid w:val="00217050"/>
    <w:rsid w:val="00220F9C"/>
    <w:rsid w:val="00220FEE"/>
    <w:rsid w:val="00221D65"/>
    <w:rsid w:val="00222490"/>
    <w:rsid w:val="00222525"/>
    <w:rsid w:val="002227E1"/>
    <w:rsid w:val="0022289B"/>
    <w:rsid w:val="00223163"/>
    <w:rsid w:val="0022404E"/>
    <w:rsid w:val="002260E7"/>
    <w:rsid w:val="0022627C"/>
    <w:rsid w:val="00226826"/>
    <w:rsid w:val="00226D89"/>
    <w:rsid w:val="0023096C"/>
    <w:rsid w:val="00230E8B"/>
    <w:rsid w:val="002312A1"/>
    <w:rsid w:val="00231322"/>
    <w:rsid w:val="0023307B"/>
    <w:rsid w:val="0023430F"/>
    <w:rsid w:val="00234395"/>
    <w:rsid w:val="0023543F"/>
    <w:rsid w:val="0023613F"/>
    <w:rsid w:val="00236857"/>
    <w:rsid w:val="00236FAA"/>
    <w:rsid w:val="002402D9"/>
    <w:rsid w:val="002408B8"/>
    <w:rsid w:val="00241316"/>
    <w:rsid w:val="002415E5"/>
    <w:rsid w:val="00241A35"/>
    <w:rsid w:val="00241EFA"/>
    <w:rsid w:val="00242486"/>
    <w:rsid w:val="00242507"/>
    <w:rsid w:val="0024268E"/>
    <w:rsid w:val="00244494"/>
    <w:rsid w:val="00247635"/>
    <w:rsid w:val="00247E15"/>
    <w:rsid w:val="00250B46"/>
    <w:rsid w:val="00250D2F"/>
    <w:rsid w:val="0025166B"/>
    <w:rsid w:val="0025218A"/>
    <w:rsid w:val="00252254"/>
    <w:rsid w:val="0025317B"/>
    <w:rsid w:val="002533C0"/>
    <w:rsid w:val="002534CC"/>
    <w:rsid w:val="00253A47"/>
    <w:rsid w:val="00253E59"/>
    <w:rsid w:val="00254936"/>
    <w:rsid w:val="00254BDB"/>
    <w:rsid w:val="002560E9"/>
    <w:rsid w:val="002565E7"/>
    <w:rsid w:val="002604FE"/>
    <w:rsid w:val="00261425"/>
    <w:rsid w:val="002619F6"/>
    <w:rsid w:val="002624A0"/>
    <w:rsid w:val="00262F89"/>
    <w:rsid w:val="002630BD"/>
    <w:rsid w:val="002636D7"/>
    <w:rsid w:val="00263F30"/>
    <w:rsid w:val="002641F0"/>
    <w:rsid w:val="00264316"/>
    <w:rsid w:val="002648B8"/>
    <w:rsid w:val="00264AC6"/>
    <w:rsid w:val="00264B0A"/>
    <w:rsid w:val="00265C4B"/>
    <w:rsid w:val="00267A74"/>
    <w:rsid w:val="0027020E"/>
    <w:rsid w:val="00271218"/>
    <w:rsid w:val="002715B8"/>
    <w:rsid w:val="0027160A"/>
    <w:rsid w:val="00271749"/>
    <w:rsid w:val="002721BC"/>
    <w:rsid w:val="00272276"/>
    <w:rsid w:val="002723A3"/>
    <w:rsid w:val="002735D8"/>
    <w:rsid w:val="002736AC"/>
    <w:rsid w:val="00273D1D"/>
    <w:rsid w:val="002755AC"/>
    <w:rsid w:val="00275E9D"/>
    <w:rsid w:val="00275F61"/>
    <w:rsid w:val="002769C4"/>
    <w:rsid w:val="00276C3F"/>
    <w:rsid w:val="00277473"/>
    <w:rsid w:val="002779DE"/>
    <w:rsid w:val="00280022"/>
    <w:rsid w:val="00282036"/>
    <w:rsid w:val="002822E6"/>
    <w:rsid w:val="00282AD6"/>
    <w:rsid w:val="00283120"/>
    <w:rsid w:val="00283D0A"/>
    <w:rsid w:val="00283FD6"/>
    <w:rsid w:val="00284969"/>
    <w:rsid w:val="002850FF"/>
    <w:rsid w:val="0028599C"/>
    <w:rsid w:val="002862E2"/>
    <w:rsid w:val="00286EBA"/>
    <w:rsid w:val="00286F6D"/>
    <w:rsid w:val="00290563"/>
    <w:rsid w:val="0029059C"/>
    <w:rsid w:val="00290E25"/>
    <w:rsid w:val="00290E5F"/>
    <w:rsid w:val="002910DB"/>
    <w:rsid w:val="0029123F"/>
    <w:rsid w:val="00292D0E"/>
    <w:rsid w:val="00293117"/>
    <w:rsid w:val="002932FE"/>
    <w:rsid w:val="00294433"/>
    <w:rsid w:val="002948B6"/>
    <w:rsid w:val="00294D2B"/>
    <w:rsid w:val="0029501C"/>
    <w:rsid w:val="0029556A"/>
    <w:rsid w:val="002967F9"/>
    <w:rsid w:val="00296C51"/>
    <w:rsid w:val="002978C3"/>
    <w:rsid w:val="00297B73"/>
    <w:rsid w:val="002A3099"/>
    <w:rsid w:val="002A3141"/>
    <w:rsid w:val="002A3211"/>
    <w:rsid w:val="002A342E"/>
    <w:rsid w:val="002A427F"/>
    <w:rsid w:val="002A448A"/>
    <w:rsid w:val="002A46C8"/>
    <w:rsid w:val="002A4BB9"/>
    <w:rsid w:val="002A6918"/>
    <w:rsid w:val="002A6F06"/>
    <w:rsid w:val="002A7C12"/>
    <w:rsid w:val="002B07F2"/>
    <w:rsid w:val="002B092B"/>
    <w:rsid w:val="002B1432"/>
    <w:rsid w:val="002B1858"/>
    <w:rsid w:val="002B19E3"/>
    <w:rsid w:val="002B247D"/>
    <w:rsid w:val="002B2DD8"/>
    <w:rsid w:val="002B3653"/>
    <w:rsid w:val="002B46F8"/>
    <w:rsid w:val="002B47D0"/>
    <w:rsid w:val="002B5D89"/>
    <w:rsid w:val="002B6FAE"/>
    <w:rsid w:val="002B70BB"/>
    <w:rsid w:val="002B730A"/>
    <w:rsid w:val="002B7C86"/>
    <w:rsid w:val="002C01E8"/>
    <w:rsid w:val="002C0265"/>
    <w:rsid w:val="002C0961"/>
    <w:rsid w:val="002C0BBF"/>
    <w:rsid w:val="002C0CA7"/>
    <w:rsid w:val="002C0CB1"/>
    <w:rsid w:val="002C20D9"/>
    <w:rsid w:val="002C249C"/>
    <w:rsid w:val="002C29FC"/>
    <w:rsid w:val="002C2A9C"/>
    <w:rsid w:val="002C3387"/>
    <w:rsid w:val="002C43DC"/>
    <w:rsid w:val="002C50DF"/>
    <w:rsid w:val="002C56F2"/>
    <w:rsid w:val="002C62D5"/>
    <w:rsid w:val="002C6D63"/>
    <w:rsid w:val="002C7228"/>
    <w:rsid w:val="002D10AF"/>
    <w:rsid w:val="002D1C7D"/>
    <w:rsid w:val="002D2984"/>
    <w:rsid w:val="002D307C"/>
    <w:rsid w:val="002D3930"/>
    <w:rsid w:val="002D51FD"/>
    <w:rsid w:val="002D57B5"/>
    <w:rsid w:val="002D5E83"/>
    <w:rsid w:val="002D688C"/>
    <w:rsid w:val="002D6F0D"/>
    <w:rsid w:val="002D76AA"/>
    <w:rsid w:val="002D7ACF"/>
    <w:rsid w:val="002D7E78"/>
    <w:rsid w:val="002E00C6"/>
    <w:rsid w:val="002E0990"/>
    <w:rsid w:val="002E0F1F"/>
    <w:rsid w:val="002E2486"/>
    <w:rsid w:val="002E3448"/>
    <w:rsid w:val="002E36C6"/>
    <w:rsid w:val="002E3A2B"/>
    <w:rsid w:val="002E4BD4"/>
    <w:rsid w:val="002E5A35"/>
    <w:rsid w:val="002E5F3C"/>
    <w:rsid w:val="002E6402"/>
    <w:rsid w:val="002E658C"/>
    <w:rsid w:val="002F1781"/>
    <w:rsid w:val="002F1C69"/>
    <w:rsid w:val="002F20BA"/>
    <w:rsid w:val="002F2CA7"/>
    <w:rsid w:val="002F37F6"/>
    <w:rsid w:val="002F3F63"/>
    <w:rsid w:val="002F47D0"/>
    <w:rsid w:val="002F5284"/>
    <w:rsid w:val="002F5717"/>
    <w:rsid w:val="002F5B30"/>
    <w:rsid w:val="002F60C7"/>
    <w:rsid w:val="002F6196"/>
    <w:rsid w:val="00301BFF"/>
    <w:rsid w:val="00303C23"/>
    <w:rsid w:val="00304732"/>
    <w:rsid w:val="00305256"/>
    <w:rsid w:val="00305681"/>
    <w:rsid w:val="0030641F"/>
    <w:rsid w:val="00306568"/>
    <w:rsid w:val="00307880"/>
    <w:rsid w:val="00310EE2"/>
    <w:rsid w:val="00310FE4"/>
    <w:rsid w:val="00312912"/>
    <w:rsid w:val="00312BF8"/>
    <w:rsid w:val="00314899"/>
    <w:rsid w:val="0031490C"/>
    <w:rsid w:val="0031564E"/>
    <w:rsid w:val="00315906"/>
    <w:rsid w:val="00315E6D"/>
    <w:rsid w:val="00315F74"/>
    <w:rsid w:val="0031645D"/>
    <w:rsid w:val="0031673E"/>
    <w:rsid w:val="00316BCB"/>
    <w:rsid w:val="00317546"/>
    <w:rsid w:val="00320C49"/>
    <w:rsid w:val="003223FB"/>
    <w:rsid w:val="00322586"/>
    <w:rsid w:val="00324ACC"/>
    <w:rsid w:val="0032580F"/>
    <w:rsid w:val="00326128"/>
    <w:rsid w:val="003261D7"/>
    <w:rsid w:val="00327052"/>
    <w:rsid w:val="00327108"/>
    <w:rsid w:val="003279AC"/>
    <w:rsid w:val="00327F25"/>
    <w:rsid w:val="00330416"/>
    <w:rsid w:val="0033081C"/>
    <w:rsid w:val="00330F22"/>
    <w:rsid w:val="00331D03"/>
    <w:rsid w:val="0033301D"/>
    <w:rsid w:val="0033454B"/>
    <w:rsid w:val="00334B86"/>
    <w:rsid w:val="00335086"/>
    <w:rsid w:val="003350ED"/>
    <w:rsid w:val="00335B0F"/>
    <w:rsid w:val="00335E3E"/>
    <w:rsid w:val="003365D8"/>
    <w:rsid w:val="00336B3E"/>
    <w:rsid w:val="00337E5B"/>
    <w:rsid w:val="003403F7"/>
    <w:rsid w:val="00340429"/>
    <w:rsid w:val="00340D8A"/>
    <w:rsid w:val="0034161D"/>
    <w:rsid w:val="0034251E"/>
    <w:rsid w:val="003428C4"/>
    <w:rsid w:val="00342F9C"/>
    <w:rsid w:val="0034367A"/>
    <w:rsid w:val="0034482B"/>
    <w:rsid w:val="003448A4"/>
    <w:rsid w:val="00345B88"/>
    <w:rsid w:val="00345F7A"/>
    <w:rsid w:val="0034726B"/>
    <w:rsid w:val="00347A9E"/>
    <w:rsid w:val="00351EE4"/>
    <w:rsid w:val="003522FB"/>
    <w:rsid w:val="00352545"/>
    <w:rsid w:val="003529B0"/>
    <w:rsid w:val="00352C53"/>
    <w:rsid w:val="00352F68"/>
    <w:rsid w:val="003533CE"/>
    <w:rsid w:val="00354503"/>
    <w:rsid w:val="00354F01"/>
    <w:rsid w:val="0035509E"/>
    <w:rsid w:val="00355731"/>
    <w:rsid w:val="00356711"/>
    <w:rsid w:val="00356E5E"/>
    <w:rsid w:val="00357525"/>
    <w:rsid w:val="00357575"/>
    <w:rsid w:val="00357DE5"/>
    <w:rsid w:val="00360246"/>
    <w:rsid w:val="00360704"/>
    <w:rsid w:val="0036083B"/>
    <w:rsid w:val="00361ACA"/>
    <w:rsid w:val="00361C9C"/>
    <w:rsid w:val="00362DB5"/>
    <w:rsid w:val="003632DC"/>
    <w:rsid w:val="003634A4"/>
    <w:rsid w:val="003636FF"/>
    <w:rsid w:val="003641CC"/>
    <w:rsid w:val="0036497F"/>
    <w:rsid w:val="003666D2"/>
    <w:rsid w:val="00366F2D"/>
    <w:rsid w:val="00367A14"/>
    <w:rsid w:val="0037118B"/>
    <w:rsid w:val="00371398"/>
    <w:rsid w:val="003714BA"/>
    <w:rsid w:val="00371843"/>
    <w:rsid w:val="00371B5F"/>
    <w:rsid w:val="00371C89"/>
    <w:rsid w:val="00373059"/>
    <w:rsid w:val="003739C5"/>
    <w:rsid w:val="00373C6C"/>
    <w:rsid w:val="00374292"/>
    <w:rsid w:val="00374646"/>
    <w:rsid w:val="00374700"/>
    <w:rsid w:val="00375136"/>
    <w:rsid w:val="00375787"/>
    <w:rsid w:val="003769CF"/>
    <w:rsid w:val="00376B88"/>
    <w:rsid w:val="003777EB"/>
    <w:rsid w:val="0037782A"/>
    <w:rsid w:val="00380406"/>
    <w:rsid w:val="0038244F"/>
    <w:rsid w:val="003830D9"/>
    <w:rsid w:val="0038339A"/>
    <w:rsid w:val="003842BE"/>
    <w:rsid w:val="00384373"/>
    <w:rsid w:val="003843A7"/>
    <w:rsid w:val="00384B77"/>
    <w:rsid w:val="00384BCD"/>
    <w:rsid w:val="003853D4"/>
    <w:rsid w:val="00385920"/>
    <w:rsid w:val="0038737C"/>
    <w:rsid w:val="0039019B"/>
    <w:rsid w:val="00390358"/>
    <w:rsid w:val="00390AF2"/>
    <w:rsid w:val="00390E7C"/>
    <w:rsid w:val="00390FD0"/>
    <w:rsid w:val="00392E5B"/>
    <w:rsid w:val="00393229"/>
    <w:rsid w:val="00394182"/>
    <w:rsid w:val="0039459A"/>
    <w:rsid w:val="00394759"/>
    <w:rsid w:val="00395254"/>
    <w:rsid w:val="00395558"/>
    <w:rsid w:val="00395D9F"/>
    <w:rsid w:val="00396CC9"/>
    <w:rsid w:val="00397547"/>
    <w:rsid w:val="00397A6A"/>
    <w:rsid w:val="00397C10"/>
    <w:rsid w:val="00397F8F"/>
    <w:rsid w:val="003A0760"/>
    <w:rsid w:val="003A1D73"/>
    <w:rsid w:val="003A1EB8"/>
    <w:rsid w:val="003A1EBC"/>
    <w:rsid w:val="003A3092"/>
    <w:rsid w:val="003A3A7E"/>
    <w:rsid w:val="003A4063"/>
    <w:rsid w:val="003A43CA"/>
    <w:rsid w:val="003A471D"/>
    <w:rsid w:val="003A5901"/>
    <w:rsid w:val="003A739E"/>
    <w:rsid w:val="003B193B"/>
    <w:rsid w:val="003B24D5"/>
    <w:rsid w:val="003B24D6"/>
    <w:rsid w:val="003B327B"/>
    <w:rsid w:val="003B36D6"/>
    <w:rsid w:val="003B3EF5"/>
    <w:rsid w:val="003B41EF"/>
    <w:rsid w:val="003B4C49"/>
    <w:rsid w:val="003B4C6E"/>
    <w:rsid w:val="003B5225"/>
    <w:rsid w:val="003B54B3"/>
    <w:rsid w:val="003B578D"/>
    <w:rsid w:val="003B77E2"/>
    <w:rsid w:val="003B7ABC"/>
    <w:rsid w:val="003B7F39"/>
    <w:rsid w:val="003C156E"/>
    <w:rsid w:val="003C1C7C"/>
    <w:rsid w:val="003C2BD0"/>
    <w:rsid w:val="003C324B"/>
    <w:rsid w:val="003C3728"/>
    <w:rsid w:val="003C433D"/>
    <w:rsid w:val="003C43D7"/>
    <w:rsid w:val="003C4A33"/>
    <w:rsid w:val="003C4B8D"/>
    <w:rsid w:val="003C510A"/>
    <w:rsid w:val="003C595B"/>
    <w:rsid w:val="003C6615"/>
    <w:rsid w:val="003C7671"/>
    <w:rsid w:val="003C7708"/>
    <w:rsid w:val="003C7FB1"/>
    <w:rsid w:val="003D0074"/>
    <w:rsid w:val="003D0087"/>
    <w:rsid w:val="003D0B9C"/>
    <w:rsid w:val="003D1504"/>
    <w:rsid w:val="003D263C"/>
    <w:rsid w:val="003D4F86"/>
    <w:rsid w:val="003D516A"/>
    <w:rsid w:val="003D54F7"/>
    <w:rsid w:val="003D62C5"/>
    <w:rsid w:val="003D7090"/>
    <w:rsid w:val="003D73EC"/>
    <w:rsid w:val="003D7B40"/>
    <w:rsid w:val="003D7E2F"/>
    <w:rsid w:val="003E0120"/>
    <w:rsid w:val="003E03B1"/>
    <w:rsid w:val="003E17DB"/>
    <w:rsid w:val="003E2779"/>
    <w:rsid w:val="003E2CF6"/>
    <w:rsid w:val="003E2FC4"/>
    <w:rsid w:val="003E31A6"/>
    <w:rsid w:val="003E3656"/>
    <w:rsid w:val="003E385F"/>
    <w:rsid w:val="003E3B5F"/>
    <w:rsid w:val="003E4703"/>
    <w:rsid w:val="003E4F62"/>
    <w:rsid w:val="003E5D11"/>
    <w:rsid w:val="003E60E1"/>
    <w:rsid w:val="003E60E6"/>
    <w:rsid w:val="003E75BE"/>
    <w:rsid w:val="003E7F11"/>
    <w:rsid w:val="003F0388"/>
    <w:rsid w:val="003F0DB6"/>
    <w:rsid w:val="003F0FA7"/>
    <w:rsid w:val="003F1776"/>
    <w:rsid w:val="003F24C9"/>
    <w:rsid w:val="003F272C"/>
    <w:rsid w:val="003F4690"/>
    <w:rsid w:val="003F4A7F"/>
    <w:rsid w:val="003F4D3A"/>
    <w:rsid w:val="003F51C2"/>
    <w:rsid w:val="003F555B"/>
    <w:rsid w:val="003F55C3"/>
    <w:rsid w:val="003F61AF"/>
    <w:rsid w:val="003F683A"/>
    <w:rsid w:val="003F7B12"/>
    <w:rsid w:val="004003A3"/>
    <w:rsid w:val="004003C0"/>
    <w:rsid w:val="004005CF"/>
    <w:rsid w:val="00400A70"/>
    <w:rsid w:val="00400EEE"/>
    <w:rsid w:val="004019CC"/>
    <w:rsid w:val="004026F7"/>
    <w:rsid w:val="00402FBE"/>
    <w:rsid w:val="004030BA"/>
    <w:rsid w:val="00403E0D"/>
    <w:rsid w:val="004054F8"/>
    <w:rsid w:val="0040577B"/>
    <w:rsid w:val="00405A49"/>
    <w:rsid w:val="00405E72"/>
    <w:rsid w:val="00407744"/>
    <w:rsid w:val="00407B8C"/>
    <w:rsid w:val="00410B1F"/>
    <w:rsid w:val="00410E1D"/>
    <w:rsid w:val="00411010"/>
    <w:rsid w:val="00411C4B"/>
    <w:rsid w:val="0041219B"/>
    <w:rsid w:val="00412313"/>
    <w:rsid w:val="004124CD"/>
    <w:rsid w:val="00412A83"/>
    <w:rsid w:val="00412FEC"/>
    <w:rsid w:val="00413211"/>
    <w:rsid w:val="00413482"/>
    <w:rsid w:val="0041463D"/>
    <w:rsid w:val="00414E8B"/>
    <w:rsid w:val="004150E2"/>
    <w:rsid w:val="004154C0"/>
    <w:rsid w:val="00416110"/>
    <w:rsid w:val="0041670F"/>
    <w:rsid w:val="00416909"/>
    <w:rsid w:val="004172E0"/>
    <w:rsid w:val="004202F6"/>
    <w:rsid w:val="004205F5"/>
    <w:rsid w:val="00420AD8"/>
    <w:rsid w:val="00421B70"/>
    <w:rsid w:val="00423A75"/>
    <w:rsid w:val="00424F72"/>
    <w:rsid w:val="00426043"/>
    <w:rsid w:val="00426A4D"/>
    <w:rsid w:val="004305DB"/>
    <w:rsid w:val="004311F8"/>
    <w:rsid w:val="004314A0"/>
    <w:rsid w:val="004315E6"/>
    <w:rsid w:val="00431D76"/>
    <w:rsid w:val="00432BA5"/>
    <w:rsid w:val="00433690"/>
    <w:rsid w:val="0043503A"/>
    <w:rsid w:val="00435165"/>
    <w:rsid w:val="004355F4"/>
    <w:rsid w:val="00436133"/>
    <w:rsid w:val="00436A85"/>
    <w:rsid w:val="004374C1"/>
    <w:rsid w:val="004377AB"/>
    <w:rsid w:val="00440C0B"/>
    <w:rsid w:val="00440F0A"/>
    <w:rsid w:val="00441132"/>
    <w:rsid w:val="00441369"/>
    <w:rsid w:val="00441482"/>
    <w:rsid w:val="0044156A"/>
    <w:rsid w:val="0044198D"/>
    <w:rsid w:val="004423B5"/>
    <w:rsid w:val="00442A7C"/>
    <w:rsid w:val="00442BBA"/>
    <w:rsid w:val="00442E34"/>
    <w:rsid w:val="004437A0"/>
    <w:rsid w:val="00443DA1"/>
    <w:rsid w:val="00443E62"/>
    <w:rsid w:val="0044468C"/>
    <w:rsid w:val="0044472C"/>
    <w:rsid w:val="00444BEB"/>
    <w:rsid w:val="0044542D"/>
    <w:rsid w:val="00445748"/>
    <w:rsid w:val="00446A96"/>
    <w:rsid w:val="00446C5F"/>
    <w:rsid w:val="00446FE3"/>
    <w:rsid w:val="00447BB8"/>
    <w:rsid w:val="004504AC"/>
    <w:rsid w:val="00450822"/>
    <w:rsid w:val="004510E2"/>
    <w:rsid w:val="004513AF"/>
    <w:rsid w:val="00452A7C"/>
    <w:rsid w:val="00452E4E"/>
    <w:rsid w:val="00453603"/>
    <w:rsid w:val="00453CBF"/>
    <w:rsid w:val="004556D4"/>
    <w:rsid w:val="00456204"/>
    <w:rsid w:val="00456625"/>
    <w:rsid w:val="00457632"/>
    <w:rsid w:val="00457873"/>
    <w:rsid w:val="00461082"/>
    <w:rsid w:val="0046225A"/>
    <w:rsid w:val="00462506"/>
    <w:rsid w:val="00462F0D"/>
    <w:rsid w:val="00463CA7"/>
    <w:rsid w:val="00463CD6"/>
    <w:rsid w:val="00464E34"/>
    <w:rsid w:val="00465556"/>
    <w:rsid w:val="004658A0"/>
    <w:rsid w:val="00465C33"/>
    <w:rsid w:val="00465F65"/>
    <w:rsid w:val="00467141"/>
    <w:rsid w:val="00467A5C"/>
    <w:rsid w:val="00467ADD"/>
    <w:rsid w:val="00470C64"/>
    <w:rsid w:val="00470EAF"/>
    <w:rsid w:val="00471A1E"/>
    <w:rsid w:val="00471DC0"/>
    <w:rsid w:val="00471F72"/>
    <w:rsid w:val="004722E8"/>
    <w:rsid w:val="004733E3"/>
    <w:rsid w:val="00473F9A"/>
    <w:rsid w:val="00474744"/>
    <w:rsid w:val="00474840"/>
    <w:rsid w:val="00474C8F"/>
    <w:rsid w:val="00474EBC"/>
    <w:rsid w:val="004752BA"/>
    <w:rsid w:val="00475555"/>
    <w:rsid w:val="004757E2"/>
    <w:rsid w:val="0047656F"/>
    <w:rsid w:val="00476C78"/>
    <w:rsid w:val="00476F1B"/>
    <w:rsid w:val="00477B4E"/>
    <w:rsid w:val="00480131"/>
    <w:rsid w:val="0048059D"/>
    <w:rsid w:val="00480AA7"/>
    <w:rsid w:val="00481C96"/>
    <w:rsid w:val="00482215"/>
    <w:rsid w:val="004828AE"/>
    <w:rsid w:val="00483682"/>
    <w:rsid w:val="004845DB"/>
    <w:rsid w:val="00485141"/>
    <w:rsid w:val="004874B3"/>
    <w:rsid w:val="00487A72"/>
    <w:rsid w:val="00487DC9"/>
    <w:rsid w:val="00487FBB"/>
    <w:rsid w:val="004901EE"/>
    <w:rsid w:val="00490AEA"/>
    <w:rsid w:val="00490C8B"/>
    <w:rsid w:val="00492904"/>
    <w:rsid w:val="00492D0A"/>
    <w:rsid w:val="00493D6B"/>
    <w:rsid w:val="0049437D"/>
    <w:rsid w:val="00494F35"/>
    <w:rsid w:val="00495E99"/>
    <w:rsid w:val="00495F2A"/>
    <w:rsid w:val="004962A0"/>
    <w:rsid w:val="004963CD"/>
    <w:rsid w:val="00496BBD"/>
    <w:rsid w:val="00497927"/>
    <w:rsid w:val="004A0E32"/>
    <w:rsid w:val="004A13D5"/>
    <w:rsid w:val="004A14B2"/>
    <w:rsid w:val="004A2ADE"/>
    <w:rsid w:val="004A2DE0"/>
    <w:rsid w:val="004A43BE"/>
    <w:rsid w:val="004A58F5"/>
    <w:rsid w:val="004A58FA"/>
    <w:rsid w:val="004A68E5"/>
    <w:rsid w:val="004B028A"/>
    <w:rsid w:val="004B0D69"/>
    <w:rsid w:val="004B0FCF"/>
    <w:rsid w:val="004B116B"/>
    <w:rsid w:val="004B1845"/>
    <w:rsid w:val="004B1A1A"/>
    <w:rsid w:val="004B31C5"/>
    <w:rsid w:val="004B3EBA"/>
    <w:rsid w:val="004B436B"/>
    <w:rsid w:val="004B44F4"/>
    <w:rsid w:val="004B4FE3"/>
    <w:rsid w:val="004B5370"/>
    <w:rsid w:val="004B5707"/>
    <w:rsid w:val="004B585D"/>
    <w:rsid w:val="004B6068"/>
    <w:rsid w:val="004B6080"/>
    <w:rsid w:val="004B6CAB"/>
    <w:rsid w:val="004B7002"/>
    <w:rsid w:val="004B7327"/>
    <w:rsid w:val="004C0A9C"/>
    <w:rsid w:val="004C15BD"/>
    <w:rsid w:val="004C192A"/>
    <w:rsid w:val="004C2B1F"/>
    <w:rsid w:val="004C2B75"/>
    <w:rsid w:val="004C30FC"/>
    <w:rsid w:val="004C4240"/>
    <w:rsid w:val="004C5EDD"/>
    <w:rsid w:val="004C60E0"/>
    <w:rsid w:val="004C6836"/>
    <w:rsid w:val="004C71A1"/>
    <w:rsid w:val="004C783A"/>
    <w:rsid w:val="004C7AE6"/>
    <w:rsid w:val="004D03DA"/>
    <w:rsid w:val="004D0BDF"/>
    <w:rsid w:val="004D1610"/>
    <w:rsid w:val="004D1883"/>
    <w:rsid w:val="004D1F10"/>
    <w:rsid w:val="004D1F71"/>
    <w:rsid w:val="004D36A3"/>
    <w:rsid w:val="004D36AD"/>
    <w:rsid w:val="004D3C00"/>
    <w:rsid w:val="004D4777"/>
    <w:rsid w:val="004D59E7"/>
    <w:rsid w:val="004D6DFA"/>
    <w:rsid w:val="004D740F"/>
    <w:rsid w:val="004D7623"/>
    <w:rsid w:val="004E0339"/>
    <w:rsid w:val="004E0AF5"/>
    <w:rsid w:val="004E1C0D"/>
    <w:rsid w:val="004E22C0"/>
    <w:rsid w:val="004E2FE1"/>
    <w:rsid w:val="004E39A9"/>
    <w:rsid w:val="004E44B6"/>
    <w:rsid w:val="004E476C"/>
    <w:rsid w:val="004E5099"/>
    <w:rsid w:val="004E6200"/>
    <w:rsid w:val="004E6510"/>
    <w:rsid w:val="004E6648"/>
    <w:rsid w:val="004E6769"/>
    <w:rsid w:val="004E697A"/>
    <w:rsid w:val="004E7B64"/>
    <w:rsid w:val="004F029E"/>
    <w:rsid w:val="004F0BEA"/>
    <w:rsid w:val="004F0C29"/>
    <w:rsid w:val="004F0EA0"/>
    <w:rsid w:val="004F15B6"/>
    <w:rsid w:val="004F1791"/>
    <w:rsid w:val="004F188E"/>
    <w:rsid w:val="004F19BE"/>
    <w:rsid w:val="004F352F"/>
    <w:rsid w:val="004F361F"/>
    <w:rsid w:val="004F43FB"/>
    <w:rsid w:val="004F4893"/>
    <w:rsid w:val="004F4984"/>
    <w:rsid w:val="004F4E33"/>
    <w:rsid w:val="004F62F6"/>
    <w:rsid w:val="004F6445"/>
    <w:rsid w:val="004F6A9B"/>
    <w:rsid w:val="004F6B63"/>
    <w:rsid w:val="004F6C7E"/>
    <w:rsid w:val="004F6FFD"/>
    <w:rsid w:val="004F72A6"/>
    <w:rsid w:val="004F72C4"/>
    <w:rsid w:val="004F7BD4"/>
    <w:rsid w:val="00500371"/>
    <w:rsid w:val="00500A6F"/>
    <w:rsid w:val="00500C26"/>
    <w:rsid w:val="00500C92"/>
    <w:rsid w:val="00501011"/>
    <w:rsid w:val="0050173B"/>
    <w:rsid w:val="005040CF"/>
    <w:rsid w:val="005040FD"/>
    <w:rsid w:val="0050501A"/>
    <w:rsid w:val="005050C2"/>
    <w:rsid w:val="005053DD"/>
    <w:rsid w:val="0050545B"/>
    <w:rsid w:val="005056C8"/>
    <w:rsid w:val="00507C48"/>
    <w:rsid w:val="00507F62"/>
    <w:rsid w:val="005105B8"/>
    <w:rsid w:val="00510C4D"/>
    <w:rsid w:val="00510D56"/>
    <w:rsid w:val="00510F8A"/>
    <w:rsid w:val="005127C8"/>
    <w:rsid w:val="0051286A"/>
    <w:rsid w:val="00512C28"/>
    <w:rsid w:val="005132DE"/>
    <w:rsid w:val="005139BF"/>
    <w:rsid w:val="00514779"/>
    <w:rsid w:val="005149F9"/>
    <w:rsid w:val="00514CF6"/>
    <w:rsid w:val="00515A0C"/>
    <w:rsid w:val="00516239"/>
    <w:rsid w:val="005165F3"/>
    <w:rsid w:val="005173BE"/>
    <w:rsid w:val="00520789"/>
    <w:rsid w:val="00520828"/>
    <w:rsid w:val="00520A9A"/>
    <w:rsid w:val="00521F0B"/>
    <w:rsid w:val="0052224F"/>
    <w:rsid w:val="00522C85"/>
    <w:rsid w:val="00522D75"/>
    <w:rsid w:val="00523DEE"/>
    <w:rsid w:val="0052474F"/>
    <w:rsid w:val="00524DE0"/>
    <w:rsid w:val="00524E0C"/>
    <w:rsid w:val="00524EDE"/>
    <w:rsid w:val="00525490"/>
    <w:rsid w:val="005262C8"/>
    <w:rsid w:val="00527273"/>
    <w:rsid w:val="005275DA"/>
    <w:rsid w:val="0053012A"/>
    <w:rsid w:val="00530853"/>
    <w:rsid w:val="005321AD"/>
    <w:rsid w:val="0053264A"/>
    <w:rsid w:val="00532E6D"/>
    <w:rsid w:val="005330DD"/>
    <w:rsid w:val="005332C0"/>
    <w:rsid w:val="00533527"/>
    <w:rsid w:val="00534478"/>
    <w:rsid w:val="005349AC"/>
    <w:rsid w:val="005349C5"/>
    <w:rsid w:val="00535132"/>
    <w:rsid w:val="00535369"/>
    <w:rsid w:val="00536267"/>
    <w:rsid w:val="0053663B"/>
    <w:rsid w:val="0053786F"/>
    <w:rsid w:val="00537A5D"/>
    <w:rsid w:val="0054063A"/>
    <w:rsid w:val="00541094"/>
    <w:rsid w:val="00541246"/>
    <w:rsid w:val="0054187F"/>
    <w:rsid w:val="00541CC0"/>
    <w:rsid w:val="005429CE"/>
    <w:rsid w:val="0054425B"/>
    <w:rsid w:val="005442A7"/>
    <w:rsid w:val="00544484"/>
    <w:rsid w:val="00544682"/>
    <w:rsid w:val="00544684"/>
    <w:rsid w:val="00544CA9"/>
    <w:rsid w:val="005452A6"/>
    <w:rsid w:val="00545CB4"/>
    <w:rsid w:val="005462E7"/>
    <w:rsid w:val="00547171"/>
    <w:rsid w:val="005477A4"/>
    <w:rsid w:val="005477F2"/>
    <w:rsid w:val="0054785B"/>
    <w:rsid w:val="005521B4"/>
    <w:rsid w:val="005539C6"/>
    <w:rsid w:val="00553D35"/>
    <w:rsid w:val="00554410"/>
    <w:rsid w:val="00554C3E"/>
    <w:rsid w:val="005559B3"/>
    <w:rsid w:val="00555BBD"/>
    <w:rsid w:val="005561DC"/>
    <w:rsid w:val="005565BD"/>
    <w:rsid w:val="0055752E"/>
    <w:rsid w:val="005575B7"/>
    <w:rsid w:val="00557EE9"/>
    <w:rsid w:val="00560381"/>
    <w:rsid w:val="00562ABE"/>
    <w:rsid w:val="0056305F"/>
    <w:rsid w:val="00564418"/>
    <w:rsid w:val="00564724"/>
    <w:rsid w:val="0056474C"/>
    <w:rsid w:val="00565681"/>
    <w:rsid w:val="00565767"/>
    <w:rsid w:val="00565E96"/>
    <w:rsid w:val="005661CE"/>
    <w:rsid w:val="00566BE3"/>
    <w:rsid w:val="00566C68"/>
    <w:rsid w:val="00570278"/>
    <w:rsid w:val="005702D8"/>
    <w:rsid w:val="00571683"/>
    <w:rsid w:val="0057248C"/>
    <w:rsid w:val="00573E30"/>
    <w:rsid w:val="005752DE"/>
    <w:rsid w:val="005755C3"/>
    <w:rsid w:val="00575F6A"/>
    <w:rsid w:val="0057658E"/>
    <w:rsid w:val="00580903"/>
    <w:rsid w:val="00581207"/>
    <w:rsid w:val="00581927"/>
    <w:rsid w:val="005825AD"/>
    <w:rsid w:val="00583066"/>
    <w:rsid w:val="0058588C"/>
    <w:rsid w:val="005867A0"/>
    <w:rsid w:val="00586BB0"/>
    <w:rsid w:val="00586C90"/>
    <w:rsid w:val="00586EC7"/>
    <w:rsid w:val="005913B9"/>
    <w:rsid w:val="0059145F"/>
    <w:rsid w:val="0059193A"/>
    <w:rsid w:val="005919BC"/>
    <w:rsid w:val="00591A3B"/>
    <w:rsid w:val="00592ECB"/>
    <w:rsid w:val="0059380A"/>
    <w:rsid w:val="0059476E"/>
    <w:rsid w:val="005948A8"/>
    <w:rsid w:val="00594BAC"/>
    <w:rsid w:val="00595CC7"/>
    <w:rsid w:val="00595E3D"/>
    <w:rsid w:val="00595F88"/>
    <w:rsid w:val="0059641A"/>
    <w:rsid w:val="005966AE"/>
    <w:rsid w:val="00596A32"/>
    <w:rsid w:val="00596DB6"/>
    <w:rsid w:val="005976CC"/>
    <w:rsid w:val="00597DB3"/>
    <w:rsid w:val="005A0CB6"/>
    <w:rsid w:val="005A215B"/>
    <w:rsid w:val="005A2522"/>
    <w:rsid w:val="005A2947"/>
    <w:rsid w:val="005A2D27"/>
    <w:rsid w:val="005A2D70"/>
    <w:rsid w:val="005A325B"/>
    <w:rsid w:val="005A332F"/>
    <w:rsid w:val="005A43EA"/>
    <w:rsid w:val="005A470D"/>
    <w:rsid w:val="005A4913"/>
    <w:rsid w:val="005A5233"/>
    <w:rsid w:val="005A6462"/>
    <w:rsid w:val="005A6CAD"/>
    <w:rsid w:val="005B01A9"/>
    <w:rsid w:val="005B029F"/>
    <w:rsid w:val="005B0EA6"/>
    <w:rsid w:val="005B1160"/>
    <w:rsid w:val="005B2435"/>
    <w:rsid w:val="005B33D9"/>
    <w:rsid w:val="005B34AA"/>
    <w:rsid w:val="005B37DC"/>
    <w:rsid w:val="005B4833"/>
    <w:rsid w:val="005B4DD3"/>
    <w:rsid w:val="005B520C"/>
    <w:rsid w:val="005B62DC"/>
    <w:rsid w:val="005B6A55"/>
    <w:rsid w:val="005B6D6B"/>
    <w:rsid w:val="005C073E"/>
    <w:rsid w:val="005C0A72"/>
    <w:rsid w:val="005C1B8E"/>
    <w:rsid w:val="005C2154"/>
    <w:rsid w:val="005C2D9D"/>
    <w:rsid w:val="005C3EAB"/>
    <w:rsid w:val="005C3FF0"/>
    <w:rsid w:val="005C46B2"/>
    <w:rsid w:val="005C4A45"/>
    <w:rsid w:val="005C5A6B"/>
    <w:rsid w:val="005C5D1C"/>
    <w:rsid w:val="005C5E1E"/>
    <w:rsid w:val="005C6598"/>
    <w:rsid w:val="005C6919"/>
    <w:rsid w:val="005C7E02"/>
    <w:rsid w:val="005D02EE"/>
    <w:rsid w:val="005D0B0B"/>
    <w:rsid w:val="005D0B77"/>
    <w:rsid w:val="005D0DC2"/>
    <w:rsid w:val="005D1D96"/>
    <w:rsid w:val="005D2DDB"/>
    <w:rsid w:val="005D38F4"/>
    <w:rsid w:val="005D39F1"/>
    <w:rsid w:val="005D568E"/>
    <w:rsid w:val="005D5825"/>
    <w:rsid w:val="005D58D0"/>
    <w:rsid w:val="005D5AFA"/>
    <w:rsid w:val="005D685B"/>
    <w:rsid w:val="005D69C0"/>
    <w:rsid w:val="005D7C23"/>
    <w:rsid w:val="005E00E5"/>
    <w:rsid w:val="005E0678"/>
    <w:rsid w:val="005E0874"/>
    <w:rsid w:val="005E0CE5"/>
    <w:rsid w:val="005E1E55"/>
    <w:rsid w:val="005E3240"/>
    <w:rsid w:val="005E341C"/>
    <w:rsid w:val="005E4376"/>
    <w:rsid w:val="005E45AF"/>
    <w:rsid w:val="005E4765"/>
    <w:rsid w:val="005E537F"/>
    <w:rsid w:val="005E5706"/>
    <w:rsid w:val="005E5AF9"/>
    <w:rsid w:val="005E5DAC"/>
    <w:rsid w:val="005E6312"/>
    <w:rsid w:val="005E6E25"/>
    <w:rsid w:val="005F12E3"/>
    <w:rsid w:val="005F3A88"/>
    <w:rsid w:val="005F41F6"/>
    <w:rsid w:val="005F5081"/>
    <w:rsid w:val="005F5CB6"/>
    <w:rsid w:val="005F5E88"/>
    <w:rsid w:val="006004FC"/>
    <w:rsid w:val="00600D26"/>
    <w:rsid w:val="00600F9B"/>
    <w:rsid w:val="00601104"/>
    <w:rsid w:val="006011B7"/>
    <w:rsid w:val="0060134A"/>
    <w:rsid w:val="00601AB0"/>
    <w:rsid w:val="0060348A"/>
    <w:rsid w:val="00604D5A"/>
    <w:rsid w:val="00604EF9"/>
    <w:rsid w:val="006059BA"/>
    <w:rsid w:val="00605C33"/>
    <w:rsid w:val="00605D15"/>
    <w:rsid w:val="00606AC5"/>
    <w:rsid w:val="00606EE8"/>
    <w:rsid w:val="00607646"/>
    <w:rsid w:val="00610C78"/>
    <w:rsid w:val="00611732"/>
    <w:rsid w:val="00612197"/>
    <w:rsid w:val="006140D4"/>
    <w:rsid w:val="0061416F"/>
    <w:rsid w:val="00614337"/>
    <w:rsid w:val="00614447"/>
    <w:rsid w:val="00614679"/>
    <w:rsid w:val="00616198"/>
    <w:rsid w:val="00616F0D"/>
    <w:rsid w:val="00617351"/>
    <w:rsid w:val="00617AE6"/>
    <w:rsid w:val="00617BFE"/>
    <w:rsid w:val="00620286"/>
    <w:rsid w:val="00620707"/>
    <w:rsid w:val="00620F77"/>
    <w:rsid w:val="00623100"/>
    <w:rsid w:val="006244D4"/>
    <w:rsid w:val="00624B8A"/>
    <w:rsid w:val="006250C8"/>
    <w:rsid w:val="00625D32"/>
    <w:rsid w:val="00626B43"/>
    <w:rsid w:val="00626F9F"/>
    <w:rsid w:val="00627C21"/>
    <w:rsid w:val="00627FF5"/>
    <w:rsid w:val="006311C1"/>
    <w:rsid w:val="00631FE0"/>
    <w:rsid w:val="006325FF"/>
    <w:rsid w:val="00632F44"/>
    <w:rsid w:val="00632F7B"/>
    <w:rsid w:val="0063360A"/>
    <w:rsid w:val="00633651"/>
    <w:rsid w:val="006356D9"/>
    <w:rsid w:val="006357AA"/>
    <w:rsid w:val="00635830"/>
    <w:rsid w:val="006368AD"/>
    <w:rsid w:val="00636F35"/>
    <w:rsid w:val="006371BB"/>
    <w:rsid w:val="0063734D"/>
    <w:rsid w:val="00637AFF"/>
    <w:rsid w:val="00637D21"/>
    <w:rsid w:val="00640FD1"/>
    <w:rsid w:val="0064137A"/>
    <w:rsid w:val="00642E65"/>
    <w:rsid w:val="00643DBE"/>
    <w:rsid w:val="00643EC4"/>
    <w:rsid w:val="00644B62"/>
    <w:rsid w:val="00644E7F"/>
    <w:rsid w:val="00645044"/>
    <w:rsid w:val="0064545A"/>
    <w:rsid w:val="00645581"/>
    <w:rsid w:val="00645A44"/>
    <w:rsid w:val="00646DAD"/>
    <w:rsid w:val="00646ED9"/>
    <w:rsid w:val="006475E6"/>
    <w:rsid w:val="00647FA0"/>
    <w:rsid w:val="006514F2"/>
    <w:rsid w:val="0065160A"/>
    <w:rsid w:val="006521B6"/>
    <w:rsid w:val="0065269F"/>
    <w:rsid w:val="00652C2D"/>
    <w:rsid w:val="00653110"/>
    <w:rsid w:val="00654232"/>
    <w:rsid w:val="006548AF"/>
    <w:rsid w:val="00654991"/>
    <w:rsid w:val="00656102"/>
    <w:rsid w:val="006569B8"/>
    <w:rsid w:val="00657C66"/>
    <w:rsid w:val="00657DA6"/>
    <w:rsid w:val="006602C9"/>
    <w:rsid w:val="006602E2"/>
    <w:rsid w:val="00660F61"/>
    <w:rsid w:val="00660F82"/>
    <w:rsid w:val="0066145E"/>
    <w:rsid w:val="006616C5"/>
    <w:rsid w:val="00661C06"/>
    <w:rsid w:val="0066263D"/>
    <w:rsid w:val="00662B78"/>
    <w:rsid w:val="006630ED"/>
    <w:rsid w:val="00664280"/>
    <w:rsid w:val="00665591"/>
    <w:rsid w:val="006663C1"/>
    <w:rsid w:val="00666938"/>
    <w:rsid w:val="00670915"/>
    <w:rsid w:val="00671637"/>
    <w:rsid w:val="006725BC"/>
    <w:rsid w:val="00672A58"/>
    <w:rsid w:val="00672DE8"/>
    <w:rsid w:val="00672ECC"/>
    <w:rsid w:val="0067383C"/>
    <w:rsid w:val="00673A73"/>
    <w:rsid w:val="00673C92"/>
    <w:rsid w:val="00674C76"/>
    <w:rsid w:val="00675560"/>
    <w:rsid w:val="0067564B"/>
    <w:rsid w:val="00675D22"/>
    <w:rsid w:val="00675E6F"/>
    <w:rsid w:val="006768CD"/>
    <w:rsid w:val="00676CAD"/>
    <w:rsid w:val="0067703B"/>
    <w:rsid w:val="00677EBF"/>
    <w:rsid w:val="006807E8"/>
    <w:rsid w:val="00680E33"/>
    <w:rsid w:val="00681392"/>
    <w:rsid w:val="0068217A"/>
    <w:rsid w:val="006822C9"/>
    <w:rsid w:val="00682CC8"/>
    <w:rsid w:val="00683284"/>
    <w:rsid w:val="00683C13"/>
    <w:rsid w:val="0068484F"/>
    <w:rsid w:val="006848E7"/>
    <w:rsid w:val="00684FB1"/>
    <w:rsid w:val="0068525B"/>
    <w:rsid w:val="0068540C"/>
    <w:rsid w:val="00685504"/>
    <w:rsid w:val="0068683D"/>
    <w:rsid w:val="00686B6D"/>
    <w:rsid w:val="00687D2F"/>
    <w:rsid w:val="006903FF"/>
    <w:rsid w:val="00691A25"/>
    <w:rsid w:val="00692268"/>
    <w:rsid w:val="006925C6"/>
    <w:rsid w:val="00693015"/>
    <w:rsid w:val="006944FC"/>
    <w:rsid w:val="00694E64"/>
    <w:rsid w:val="00695B83"/>
    <w:rsid w:val="0069657A"/>
    <w:rsid w:val="006967B5"/>
    <w:rsid w:val="0069740F"/>
    <w:rsid w:val="006A017F"/>
    <w:rsid w:val="006A0C41"/>
    <w:rsid w:val="006A0E3F"/>
    <w:rsid w:val="006A11F1"/>
    <w:rsid w:val="006A284E"/>
    <w:rsid w:val="006A3670"/>
    <w:rsid w:val="006A411A"/>
    <w:rsid w:val="006A4261"/>
    <w:rsid w:val="006A4402"/>
    <w:rsid w:val="006A4961"/>
    <w:rsid w:val="006A4C9A"/>
    <w:rsid w:val="006A4DA3"/>
    <w:rsid w:val="006A5B89"/>
    <w:rsid w:val="006A614C"/>
    <w:rsid w:val="006A6B42"/>
    <w:rsid w:val="006A74D3"/>
    <w:rsid w:val="006B0DB4"/>
    <w:rsid w:val="006B1011"/>
    <w:rsid w:val="006B10E3"/>
    <w:rsid w:val="006B11EC"/>
    <w:rsid w:val="006B133F"/>
    <w:rsid w:val="006B1C18"/>
    <w:rsid w:val="006B1D79"/>
    <w:rsid w:val="006B24B6"/>
    <w:rsid w:val="006B275F"/>
    <w:rsid w:val="006B2CB6"/>
    <w:rsid w:val="006B30C6"/>
    <w:rsid w:val="006B3B89"/>
    <w:rsid w:val="006B6DF0"/>
    <w:rsid w:val="006B6FD1"/>
    <w:rsid w:val="006B6FF8"/>
    <w:rsid w:val="006B711D"/>
    <w:rsid w:val="006B7C73"/>
    <w:rsid w:val="006B7D8D"/>
    <w:rsid w:val="006C1CDB"/>
    <w:rsid w:val="006C1FFE"/>
    <w:rsid w:val="006C4BC8"/>
    <w:rsid w:val="006C584E"/>
    <w:rsid w:val="006C5CA8"/>
    <w:rsid w:val="006C5F3F"/>
    <w:rsid w:val="006C5FC5"/>
    <w:rsid w:val="006D02D7"/>
    <w:rsid w:val="006D0B89"/>
    <w:rsid w:val="006D1E38"/>
    <w:rsid w:val="006D2952"/>
    <w:rsid w:val="006D3480"/>
    <w:rsid w:val="006D5161"/>
    <w:rsid w:val="006D566B"/>
    <w:rsid w:val="006E06AF"/>
    <w:rsid w:val="006E06B3"/>
    <w:rsid w:val="006E11B8"/>
    <w:rsid w:val="006E194C"/>
    <w:rsid w:val="006E1A2A"/>
    <w:rsid w:val="006E1AB3"/>
    <w:rsid w:val="006E1D24"/>
    <w:rsid w:val="006E1DCC"/>
    <w:rsid w:val="006E2C9C"/>
    <w:rsid w:val="006E41AF"/>
    <w:rsid w:val="006E4328"/>
    <w:rsid w:val="006E4A93"/>
    <w:rsid w:val="006E5784"/>
    <w:rsid w:val="006E73CA"/>
    <w:rsid w:val="006E744F"/>
    <w:rsid w:val="006E7670"/>
    <w:rsid w:val="006E76DC"/>
    <w:rsid w:val="006E7824"/>
    <w:rsid w:val="006E7934"/>
    <w:rsid w:val="006E79BC"/>
    <w:rsid w:val="006F0EAA"/>
    <w:rsid w:val="006F1190"/>
    <w:rsid w:val="006F2805"/>
    <w:rsid w:val="006F3383"/>
    <w:rsid w:val="006F3573"/>
    <w:rsid w:val="006F3EAD"/>
    <w:rsid w:val="006F455A"/>
    <w:rsid w:val="006F5264"/>
    <w:rsid w:val="006F5EA7"/>
    <w:rsid w:val="006F6C0E"/>
    <w:rsid w:val="006F7A89"/>
    <w:rsid w:val="006F7B89"/>
    <w:rsid w:val="006F7F29"/>
    <w:rsid w:val="00701220"/>
    <w:rsid w:val="007023B7"/>
    <w:rsid w:val="00702411"/>
    <w:rsid w:val="00702D82"/>
    <w:rsid w:val="007034FB"/>
    <w:rsid w:val="00703BED"/>
    <w:rsid w:val="00703EE0"/>
    <w:rsid w:val="00704B08"/>
    <w:rsid w:val="00704B1A"/>
    <w:rsid w:val="00704C08"/>
    <w:rsid w:val="0070584B"/>
    <w:rsid w:val="00705A5E"/>
    <w:rsid w:val="007061E3"/>
    <w:rsid w:val="0070632B"/>
    <w:rsid w:val="00707D80"/>
    <w:rsid w:val="00707E41"/>
    <w:rsid w:val="007102B3"/>
    <w:rsid w:val="007107DF"/>
    <w:rsid w:val="00710D87"/>
    <w:rsid w:val="00711D55"/>
    <w:rsid w:val="00712059"/>
    <w:rsid w:val="00713045"/>
    <w:rsid w:val="00713A56"/>
    <w:rsid w:val="00713D7D"/>
    <w:rsid w:val="00714A7E"/>
    <w:rsid w:val="00714FF4"/>
    <w:rsid w:val="00715F80"/>
    <w:rsid w:val="00715F85"/>
    <w:rsid w:val="0071650B"/>
    <w:rsid w:val="0071709D"/>
    <w:rsid w:val="007210E8"/>
    <w:rsid w:val="00723660"/>
    <w:rsid w:val="007237EB"/>
    <w:rsid w:val="00723F94"/>
    <w:rsid w:val="00724540"/>
    <w:rsid w:val="00724849"/>
    <w:rsid w:val="00724AFB"/>
    <w:rsid w:val="007255D2"/>
    <w:rsid w:val="00725FFC"/>
    <w:rsid w:val="00726EA9"/>
    <w:rsid w:val="00727218"/>
    <w:rsid w:val="00727536"/>
    <w:rsid w:val="0072770D"/>
    <w:rsid w:val="0072792B"/>
    <w:rsid w:val="00727EDF"/>
    <w:rsid w:val="00730A33"/>
    <w:rsid w:val="00731196"/>
    <w:rsid w:val="007311CC"/>
    <w:rsid w:val="00732E1D"/>
    <w:rsid w:val="0073365F"/>
    <w:rsid w:val="007341C7"/>
    <w:rsid w:val="007344F4"/>
    <w:rsid w:val="0073505A"/>
    <w:rsid w:val="00736237"/>
    <w:rsid w:val="0073667C"/>
    <w:rsid w:val="007368E5"/>
    <w:rsid w:val="0073780A"/>
    <w:rsid w:val="00737A53"/>
    <w:rsid w:val="00737AC1"/>
    <w:rsid w:val="00740034"/>
    <w:rsid w:val="00740A46"/>
    <w:rsid w:val="00740B64"/>
    <w:rsid w:val="00741125"/>
    <w:rsid w:val="007412D5"/>
    <w:rsid w:val="00742FD2"/>
    <w:rsid w:val="00743738"/>
    <w:rsid w:val="007445E7"/>
    <w:rsid w:val="007446F7"/>
    <w:rsid w:val="00744823"/>
    <w:rsid w:val="00744DBA"/>
    <w:rsid w:val="00744FC9"/>
    <w:rsid w:val="0074657A"/>
    <w:rsid w:val="00746685"/>
    <w:rsid w:val="007479A0"/>
    <w:rsid w:val="00747EC0"/>
    <w:rsid w:val="007500C1"/>
    <w:rsid w:val="007501F1"/>
    <w:rsid w:val="007504E7"/>
    <w:rsid w:val="007506FD"/>
    <w:rsid w:val="00754BD1"/>
    <w:rsid w:val="00754D63"/>
    <w:rsid w:val="0075527E"/>
    <w:rsid w:val="00755781"/>
    <w:rsid w:val="007557CF"/>
    <w:rsid w:val="007578EE"/>
    <w:rsid w:val="00757A9A"/>
    <w:rsid w:val="00760CE7"/>
    <w:rsid w:val="00760EB3"/>
    <w:rsid w:val="0076173C"/>
    <w:rsid w:val="00761AB8"/>
    <w:rsid w:val="0076206D"/>
    <w:rsid w:val="00763024"/>
    <w:rsid w:val="00763200"/>
    <w:rsid w:val="00763BA0"/>
    <w:rsid w:val="00763C01"/>
    <w:rsid w:val="00764223"/>
    <w:rsid w:val="00764AFE"/>
    <w:rsid w:val="00765324"/>
    <w:rsid w:val="0076658A"/>
    <w:rsid w:val="0077014B"/>
    <w:rsid w:val="0077094E"/>
    <w:rsid w:val="007716AB"/>
    <w:rsid w:val="00772306"/>
    <w:rsid w:val="00772C23"/>
    <w:rsid w:val="00772F10"/>
    <w:rsid w:val="0077300A"/>
    <w:rsid w:val="00773286"/>
    <w:rsid w:val="00773F37"/>
    <w:rsid w:val="0077441C"/>
    <w:rsid w:val="00774DAD"/>
    <w:rsid w:val="00776214"/>
    <w:rsid w:val="00776E39"/>
    <w:rsid w:val="00777051"/>
    <w:rsid w:val="007803A1"/>
    <w:rsid w:val="00780EC8"/>
    <w:rsid w:val="007810A4"/>
    <w:rsid w:val="00781C3D"/>
    <w:rsid w:val="00782092"/>
    <w:rsid w:val="00783D66"/>
    <w:rsid w:val="007842D8"/>
    <w:rsid w:val="00784D32"/>
    <w:rsid w:val="00785083"/>
    <w:rsid w:val="0078574A"/>
    <w:rsid w:val="00786775"/>
    <w:rsid w:val="007867B7"/>
    <w:rsid w:val="0078731D"/>
    <w:rsid w:val="00787D91"/>
    <w:rsid w:val="00791454"/>
    <w:rsid w:val="00791A38"/>
    <w:rsid w:val="00791D79"/>
    <w:rsid w:val="00792E26"/>
    <w:rsid w:val="007934A6"/>
    <w:rsid w:val="0079415C"/>
    <w:rsid w:val="00794A35"/>
    <w:rsid w:val="0079718E"/>
    <w:rsid w:val="00797F2D"/>
    <w:rsid w:val="007A133E"/>
    <w:rsid w:val="007A1740"/>
    <w:rsid w:val="007A29A5"/>
    <w:rsid w:val="007A2D95"/>
    <w:rsid w:val="007A328D"/>
    <w:rsid w:val="007A349E"/>
    <w:rsid w:val="007A4964"/>
    <w:rsid w:val="007A4F4D"/>
    <w:rsid w:val="007A5D8B"/>
    <w:rsid w:val="007A70BD"/>
    <w:rsid w:val="007B0C0B"/>
    <w:rsid w:val="007B0EB4"/>
    <w:rsid w:val="007B44F2"/>
    <w:rsid w:val="007B452D"/>
    <w:rsid w:val="007B500B"/>
    <w:rsid w:val="007B5B5B"/>
    <w:rsid w:val="007B5BE2"/>
    <w:rsid w:val="007B7748"/>
    <w:rsid w:val="007B7814"/>
    <w:rsid w:val="007B7834"/>
    <w:rsid w:val="007B79BA"/>
    <w:rsid w:val="007C0BAA"/>
    <w:rsid w:val="007C105C"/>
    <w:rsid w:val="007C1943"/>
    <w:rsid w:val="007C1DDC"/>
    <w:rsid w:val="007C2471"/>
    <w:rsid w:val="007C248A"/>
    <w:rsid w:val="007C31C4"/>
    <w:rsid w:val="007C3A56"/>
    <w:rsid w:val="007C49AA"/>
    <w:rsid w:val="007C506C"/>
    <w:rsid w:val="007C6847"/>
    <w:rsid w:val="007C71E8"/>
    <w:rsid w:val="007D0B8D"/>
    <w:rsid w:val="007D0E76"/>
    <w:rsid w:val="007D12DC"/>
    <w:rsid w:val="007D1BF1"/>
    <w:rsid w:val="007D1D2F"/>
    <w:rsid w:val="007D2C0F"/>
    <w:rsid w:val="007D2CAC"/>
    <w:rsid w:val="007D32F3"/>
    <w:rsid w:val="007D3339"/>
    <w:rsid w:val="007D38C3"/>
    <w:rsid w:val="007D3B4F"/>
    <w:rsid w:val="007D3BAB"/>
    <w:rsid w:val="007D3F91"/>
    <w:rsid w:val="007D4214"/>
    <w:rsid w:val="007D4ACE"/>
    <w:rsid w:val="007D4E50"/>
    <w:rsid w:val="007D524B"/>
    <w:rsid w:val="007D5888"/>
    <w:rsid w:val="007D5D79"/>
    <w:rsid w:val="007D5F2B"/>
    <w:rsid w:val="007D640C"/>
    <w:rsid w:val="007D6538"/>
    <w:rsid w:val="007D6539"/>
    <w:rsid w:val="007D6C29"/>
    <w:rsid w:val="007D7262"/>
    <w:rsid w:val="007D72F6"/>
    <w:rsid w:val="007E1FEE"/>
    <w:rsid w:val="007E2364"/>
    <w:rsid w:val="007E4A3F"/>
    <w:rsid w:val="007E4E3F"/>
    <w:rsid w:val="007E5106"/>
    <w:rsid w:val="007E6AC6"/>
    <w:rsid w:val="007E6D95"/>
    <w:rsid w:val="007E7307"/>
    <w:rsid w:val="007F014C"/>
    <w:rsid w:val="007F1A65"/>
    <w:rsid w:val="007F2679"/>
    <w:rsid w:val="007F2881"/>
    <w:rsid w:val="007F28D9"/>
    <w:rsid w:val="007F48C3"/>
    <w:rsid w:val="007F4CD3"/>
    <w:rsid w:val="007F514A"/>
    <w:rsid w:val="007F54B9"/>
    <w:rsid w:val="007F681C"/>
    <w:rsid w:val="00801024"/>
    <w:rsid w:val="00801422"/>
    <w:rsid w:val="00801C63"/>
    <w:rsid w:val="008028B1"/>
    <w:rsid w:val="00803083"/>
    <w:rsid w:val="00803270"/>
    <w:rsid w:val="0080348A"/>
    <w:rsid w:val="00804542"/>
    <w:rsid w:val="00804E60"/>
    <w:rsid w:val="00804EF9"/>
    <w:rsid w:val="008051BD"/>
    <w:rsid w:val="00805C72"/>
    <w:rsid w:val="00805FD5"/>
    <w:rsid w:val="008072A4"/>
    <w:rsid w:val="00807851"/>
    <w:rsid w:val="00810611"/>
    <w:rsid w:val="0081071E"/>
    <w:rsid w:val="00811887"/>
    <w:rsid w:val="00811CEE"/>
    <w:rsid w:val="0081244C"/>
    <w:rsid w:val="00812853"/>
    <w:rsid w:val="008128CD"/>
    <w:rsid w:val="0081329A"/>
    <w:rsid w:val="008136C6"/>
    <w:rsid w:val="00813F85"/>
    <w:rsid w:val="008140B2"/>
    <w:rsid w:val="00814422"/>
    <w:rsid w:val="008144DB"/>
    <w:rsid w:val="00814578"/>
    <w:rsid w:val="00814BF6"/>
    <w:rsid w:val="00814DC7"/>
    <w:rsid w:val="00814EFA"/>
    <w:rsid w:val="0081512E"/>
    <w:rsid w:val="00815BFC"/>
    <w:rsid w:val="00815FF7"/>
    <w:rsid w:val="008166F7"/>
    <w:rsid w:val="0081673E"/>
    <w:rsid w:val="00816981"/>
    <w:rsid w:val="008202F0"/>
    <w:rsid w:val="00820361"/>
    <w:rsid w:val="00820C2C"/>
    <w:rsid w:val="00821D7B"/>
    <w:rsid w:val="008225C0"/>
    <w:rsid w:val="00823C72"/>
    <w:rsid w:val="00825BCC"/>
    <w:rsid w:val="00826A03"/>
    <w:rsid w:val="00826D37"/>
    <w:rsid w:val="008270A0"/>
    <w:rsid w:val="00827346"/>
    <w:rsid w:val="00827BE9"/>
    <w:rsid w:val="00830712"/>
    <w:rsid w:val="00830824"/>
    <w:rsid w:val="00830D36"/>
    <w:rsid w:val="00831CFD"/>
    <w:rsid w:val="008320A9"/>
    <w:rsid w:val="008322D1"/>
    <w:rsid w:val="00832352"/>
    <w:rsid w:val="00832546"/>
    <w:rsid w:val="008327A7"/>
    <w:rsid w:val="0083284A"/>
    <w:rsid w:val="008332DB"/>
    <w:rsid w:val="008336C3"/>
    <w:rsid w:val="00833988"/>
    <w:rsid w:val="00834064"/>
    <w:rsid w:val="0083430D"/>
    <w:rsid w:val="00835678"/>
    <w:rsid w:val="0083570F"/>
    <w:rsid w:val="00835989"/>
    <w:rsid w:val="00836079"/>
    <w:rsid w:val="00836231"/>
    <w:rsid w:val="0083784E"/>
    <w:rsid w:val="008406D7"/>
    <w:rsid w:val="00840FC2"/>
    <w:rsid w:val="00841414"/>
    <w:rsid w:val="0084176E"/>
    <w:rsid w:val="00842266"/>
    <w:rsid w:val="008430FB"/>
    <w:rsid w:val="0084403F"/>
    <w:rsid w:val="00844729"/>
    <w:rsid w:val="00844B3E"/>
    <w:rsid w:val="008455A3"/>
    <w:rsid w:val="00845E54"/>
    <w:rsid w:val="00845F66"/>
    <w:rsid w:val="0085050C"/>
    <w:rsid w:val="0085114E"/>
    <w:rsid w:val="008513A9"/>
    <w:rsid w:val="008515E4"/>
    <w:rsid w:val="00851A4F"/>
    <w:rsid w:val="00851CB4"/>
    <w:rsid w:val="00851DF1"/>
    <w:rsid w:val="00851FCA"/>
    <w:rsid w:val="008529A1"/>
    <w:rsid w:val="00852D49"/>
    <w:rsid w:val="00852FAF"/>
    <w:rsid w:val="00853B60"/>
    <w:rsid w:val="00853FE9"/>
    <w:rsid w:val="00855368"/>
    <w:rsid w:val="00855B8A"/>
    <w:rsid w:val="0085785E"/>
    <w:rsid w:val="00857D76"/>
    <w:rsid w:val="0086085A"/>
    <w:rsid w:val="0086201C"/>
    <w:rsid w:val="0086267E"/>
    <w:rsid w:val="00862C0E"/>
    <w:rsid w:val="00862FAD"/>
    <w:rsid w:val="008636DE"/>
    <w:rsid w:val="00864028"/>
    <w:rsid w:val="0086485C"/>
    <w:rsid w:val="00864922"/>
    <w:rsid w:val="00864B10"/>
    <w:rsid w:val="00864E4F"/>
    <w:rsid w:val="00865F2A"/>
    <w:rsid w:val="008670A8"/>
    <w:rsid w:val="00867109"/>
    <w:rsid w:val="00867588"/>
    <w:rsid w:val="008679D2"/>
    <w:rsid w:val="00870F40"/>
    <w:rsid w:val="00870FC8"/>
    <w:rsid w:val="008712E5"/>
    <w:rsid w:val="0087237B"/>
    <w:rsid w:val="00872921"/>
    <w:rsid w:val="00872ACC"/>
    <w:rsid w:val="00872C8C"/>
    <w:rsid w:val="00874FF2"/>
    <w:rsid w:val="00875898"/>
    <w:rsid w:val="008761A9"/>
    <w:rsid w:val="008765E0"/>
    <w:rsid w:val="00876B0C"/>
    <w:rsid w:val="00877C28"/>
    <w:rsid w:val="00882140"/>
    <w:rsid w:val="008823A1"/>
    <w:rsid w:val="008831EA"/>
    <w:rsid w:val="00884433"/>
    <w:rsid w:val="008847AF"/>
    <w:rsid w:val="00885350"/>
    <w:rsid w:val="0088587D"/>
    <w:rsid w:val="00885FC1"/>
    <w:rsid w:val="0088616A"/>
    <w:rsid w:val="008861CE"/>
    <w:rsid w:val="008866A4"/>
    <w:rsid w:val="00886D1D"/>
    <w:rsid w:val="00887128"/>
    <w:rsid w:val="00887E3F"/>
    <w:rsid w:val="00890A31"/>
    <w:rsid w:val="00891994"/>
    <w:rsid w:val="00892406"/>
    <w:rsid w:val="008929B7"/>
    <w:rsid w:val="00892EC7"/>
    <w:rsid w:val="00893340"/>
    <w:rsid w:val="0089406E"/>
    <w:rsid w:val="00894AE7"/>
    <w:rsid w:val="00895AEA"/>
    <w:rsid w:val="00895D77"/>
    <w:rsid w:val="00895FA6"/>
    <w:rsid w:val="0089624E"/>
    <w:rsid w:val="00896268"/>
    <w:rsid w:val="00896A67"/>
    <w:rsid w:val="008970EB"/>
    <w:rsid w:val="008A08B2"/>
    <w:rsid w:val="008A0DAE"/>
    <w:rsid w:val="008A1080"/>
    <w:rsid w:val="008A1BEC"/>
    <w:rsid w:val="008A1D9E"/>
    <w:rsid w:val="008A2623"/>
    <w:rsid w:val="008A2A47"/>
    <w:rsid w:val="008A39DF"/>
    <w:rsid w:val="008A3AA6"/>
    <w:rsid w:val="008A3CF1"/>
    <w:rsid w:val="008A4121"/>
    <w:rsid w:val="008A43D0"/>
    <w:rsid w:val="008A5972"/>
    <w:rsid w:val="008A65B3"/>
    <w:rsid w:val="008A6746"/>
    <w:rsid w:val="008A6914"/>
    <w:rsid w:val="008B0909"/>
    <w:rsid w:val="008B0C6B"/>
    <w:rsid w:val="008B0E1E"/>
    <w:rsid w:val="008B1422"/>
    <w:rsid w:val="008B1579"/>
    <w:rsid w:val="008B17F0"/>
    <w:rsid w:val="008B2D3F"/>
    <w:rsid w:val="008B31C6"/>
    <w:rsid w:val="008B38B2"/>
    <w:rsid w:val="008B4C62"/>
    <w:rsid w:val="008B54BE"/>
    <w:rsid w:val="008B5605"/>
    <w:rsid w:val="008B5AB8"/>
    <w:rsid w:val="008B60C3"/>
    <w:rsid w:val="008B6A4B"/>
    <w:rsid w:val="008B78D9"/>
    <w:rsid w:val="008B7C3F"/>
    <w:rsid w:val="008C0CE6"/>
    <w:rsid w:val="008C1099"/>
    <w:rsid w:val="008C12E3"/>
    <w:rsid w:val="008C146A"/>
    <w:rsid w:val="008C1716"/>
    <w:rsid w:val="008C2263"/>
    <w:rsid w:val="008C2D65"/>
    <w:rsid w:val="008C3551"/>
    <w:rsid w:val="008C4FBD"/>
    <w:rsid w:val="008C53C7"/>
    <w:rsid w:val="008C5992"/>
    <w:rsid w:val="008C6EF2"/>
    <w:rsid w:val="008C7238"/>
    <w:rsid w:val="008D04BE"/>
    <w:rsid w:val="008D0A83"/>
    <w:rsid w:val="008D1DF7"/>
    <w:rsid w:val="008D2151"/>
    <w:rsid w:val="008D3276"/>
    <w:rsid w:val="008D3931"/>
    <w:rsid w:val="008D3971"/>
    <w:rsid w:val="008D3E65"/>
    <w:rsid w:val="008D50DF"/>
    <w:rsid w:val="008D5F0D"/>
    <w:rsid w:val="008D5F1D"/>
    <w:rsid w:val="008D65C6"/>
    <w:rsid w:val="008D6674"/>
    <w:rsid w:val="008D6699"/>
    <w:rsid w:val="008D6A20"/>
    <w:rsid w:val="008D6C28"/>
    <w:rsid w:val="008D7AD5"/>
    <w:rsid w:val="008D7F00"/>
    <w:rsid w:val="008D7F22"/>
    <w:rsid w:val="008E02B8"/>
    <w:rsid w:val="008E0CF0"/>
    <w:rsid w:val="008E0E53"/>
    <w:rsid w:val="008E165C"/>
    <w:rsid w:val="008E1C3F"/>
    <w:rsid w:val="008E1CF5"/>
    <w:rsid w:val="008E213E"/>
    <w:rsid w:val="008E3A5D"/>
    <w:rsid w:val="008E3CA0"/>
    <w:rsid w:val="008E3DFF"/>
    <w:rsid w:val="008E4D46"/>
    <w:rsid w:val="008E4FB8"/>
    <w:rsid w:val="008E5C50"/>
    <w:rsid w:val="008E5EC0"/>
    <w:rsid w:val="008E6C51"/>
    <w:rsid w:val="008E6D10"/>
    <w:rsid w:val="008E6F7C"/>
    <w:rsid w:val="008E7007"/>
    <w:rsid w:val="008E7DDF"/>
    <w:rsid w:val="008F085A"/>
    <w:rsid w:val="008F0966"/>
    <w:rsid w:val="008F13C4"/>
    <w:rsid w:val="008F2264"/>
    <w:rsid w:val="008F265D"/>
    <w:rsid w:val="008F2A31"/>
    <w:rsid w:val="008F3032"/>
    <w:rsid w:val="008F35B1"/>
    <w:rsid w:val="008F4AEB"/>
    <w:rsid w:val="008F4B15"/>
    <w:rsid w:val="008F5BAE"/>
    <w:rsid w:val="008F5F31"/>
    <w:rsid w:val="008F63FD"/>
    <w:rsid w:val="008F69CE"/>
    <w:rsid w:val="008F6EEB"/>
    <w:rsid w:val="008F7236"/>
    <w:rsid w:val="008F7B26"/>
    <w:rsid w:val="009019C2"/>
    <w:rsid w:val="009039FD"/>
    <w:rsid w:val="00903E70"/>
    <w:rsid w:val="00904209"/>
    <w:rsid w:val="00904325"/>
    <w:rsid w:val="00905435"/>
    <w:rsid w:val="00905B26"/>
    <w:rsid w:val="009065C7"/>
    <w:rsid w:val="00906D24"/>
    <w:rsid w:val="009079ED"/>
    <w:rsid w:val="00907D8A"/>
    <w:rsid w:val="009105C7"/>
    <w:rsid w:val="009114AE"/>
    <w:rsid w:val="00911894"/>
    <w:rsid w:val="0091196C"/>
    <w:rsid w:val="009124AE"/>
    <w:rsid w:val="00912692"/>
    <w:rsid w:val="00912D9D"/>
    <w:rsid w:val="00914396"/>
    <w:rsid w:val="00914F03"/>
    <w:rsid w:val="00916422"/>
    <w:rsid w:val="00916C17"/>
    <w:rsid w:val="009171E8"/>
    <w:rsid w:val="009172A6"/>
    <w:rsid w:val="009177EA"/>
    <w:rsid w:val="00920E1D"/>
    <w:rsid w:val="00921987"/>
    <w:rsid w:val="00921D47"/>
    <w:rsid w:val="00922785"/>
    <w:rsid w:val="0092290E"/>
    <w:rsid w:val="009252F2"/>
    <w:rsid w:val="00925586"/>
    <w:rsid w:val="00925EE0"/>
    <w:rsid w:val="00926086"/>
    <w:rsid w:val="00926F85"/>
    <w:rsid w:val="009270E9"/>
    <w:rsid w:val="0093008D"/>
    <w:rsid w:val="00930866"/>
    <w:rsid w:val="00930A5D"/>
    <w:rsid w:val="00930D1E"/>
    <w:rsid w:val="00930D2C"/>
    <w:rsid w:val="009312E3"/>
    <w:rsid w:val="009314CE"/>
    <w:rsid w:val="0093184D"/>
    <w:rsid w:val="00931FB0"/>
    <w:rsid w:val="009326BC"/>
    <w:rsid w:val="00932847"/>
    <w:rsid w:val="009332C6"/>
    <w:rsid w:val="00933A9C"/>
    <w:rsid w:val="009347DF"/>
    <w:rsid w:val="00934A1E"/>
    <w:rsid w:val="0093548A"/>
    <w:rsid w:val="009370A0"/>
    <w:rsid w:val="00937207"/>
    <w:rsid w:val="00940613"/>
    <w:rsid w:val="009409C9"/>
    <w:rsid w:val="00940EA5"/>
    <w:rsid w:val="00941024"/>
    <w:rsid w:val="00941A1B"/>
    <w:rsid w:val="00941AE3"/>
    <w:rsid w:val="00942F0A"/>
    <w:rsid w:val="00942F2A"/>
    <w:rsid w:val="00943219"/>
    <w:rsid w:val="00943630"/>
    <w:rsid w:val="009439DC"/>
    <w:rsid w:val="00943D76"/>
    <w:rsid w:val="009440B0"/>
    <w:rsid w:val="009449EE"/>
    <w:rsid w:val="00945085"/>
    <w:rsid w:val="00945E60"/>
    <w:rsid w:val="00945F5F"/>
    <w:rsid w:val="00947241"/>
    <w:rsid w:val="0094742A"/>
    <w:rsid w:val="009478E6"/>
    <w:rsid w:val="00947A7C"/>
    <w:rsid w:val="00947C79"/>
    <w:rsid w:val="00950258"/>
    <w:rsid w:val="00950CFE"/>
    <w:rsid w:val="009512E0"/>
    <w:rsid w:val="00952216"/>
    <w:rsid w:val="009528B5"/>
    <w:rsid w:val="00952CB0"/>
    <w:rsid w:val="00954F04"/>
    <w:rsid w:val="00955810"/>
    <w:rsid w:val="00955A02"/>
    <w:rsid w:val="00955CA9"/>
    <w:rsid w:val="00956222"/>
    <w:rsid w:val="00957167"/>
    <w:rsid w:val="00957309"/>
    <w:rsid w:val="00957CE8"/>
    <w:rsid w:val="009603F2"/>
    <w:rsid w:val="009603F4"/>
    <w:rsid w:val="009609CD"/>
    <w:rsid w:val="00960B76"/>
    <w:rsid w:val="00963CA5"/>
    <w:rsid w:val="00963E45"/>
    <w:rsid w:val="009648A9"/>
    <w:rsid w:val="00964D6B"/>
    <w:rsid w:val="0096515C"/>
    <w:rsid w:val="00966740"/>
    <w:rsid w:val="00966C20"/>
    <w:rsid w:val="00966C77"/>
    <w:rsid w:val="009670F3"/>
    <w:rsid w:val="00967370"/>
    <w:rsid w:val="0096791A"/>
    <w:rsid w:val="0096791E"/>
    <w:rsid w:val="009703B1"/>
    <w:rsid w:val="0097143B"/>
    <w:rsid w:val="00971A81"/>
    <w:rsid w:val="009733C0"/>
    <w:rsid w:val="009737A5"/>
    <w:rsid w:val="009739B3"/>
    <w:rsid w:val="00974037"/>
    <w:rsid w:val="0097404C"/>
    <w:rsid w:val="009741B4"/>
    <w:rsid w:val="0097487F"/>
    <w:rsid w:val="009756E9"/>
    <w:rsid w:val="00975F6A"/>
    <w:rsid w:val="00977B8A"/>
    <w:rsid w:val="009805AF"/>
    <w:rsid w:val="00980FFE"/>
    <w:rsid w:val="00981E22"/>
    <w:rsid w:val="0098281D"/>
    <w:rsid w:val="00982BF1"/>
    <w:rsid w:val="009835E9"/>
    <w:rsid w:val="0098375A"/>
    <w:rsid w:val="009849DD"/>
    <w:rsid w:val="009849DE"/>
    <w:rsid w:val="009859A8"/>
    <w:rsid w:val="009863F9"/>
    <w:rsid w:val="00986AB3"/>
    <w:rsid w:val="00990EB2"/>
    <w:rsid w:val="00991042"/>
    <w:rsid w:val="00991989"/>
    <w:rsid w:val="009919FC"/>
    <w:rsid w:val="00991B01"/>
    <w:rsid w:val="00991BE4"/>
    <w:rsid w:val="0099226E"/>
    <w:rsid w:val="0099234C"/>
    <w:rsid w:val="0099286E"/>
    <w:rsid w:val="00992D03"/>
    <w:rsid w:val="00993248"/>
    <w:rsid w:val="009933AE"/>
    <w:rsid w:val="00995481"/>
    <w:rsid w:val="00995DEF"/>
    <w:rsid w:val="00996DE0"/>
    <w:rsid w:val="0099725B"/>
    <w:rsid w:val="00997291"/>
    <w:rsid w:val="009A011E"/>
    <w:rsid w:val="009A04F9"/>
    <w:rsid w:val="009A04FD"/>
    <w:rsid w:val="009A0718"/>
    <w:rsid w:val="009A1191"/>
    <w:rsid w:val="009A1BC3"/>
    <w:rsid w:val="009A1FDB"/>
    <w:rsid w:val="009A27A0"/>
    <w:rsid w:val="009A2B24"/>
    <w:rsid w:val="009A2C99"/>
    <w:rsid w:val="009A30CD"/>
    <w:rsid w:val="009A3514"/>
    <w:rsid w:val="009A3EE3"/>
    <w:rsid w:val="009A4BCD"/>
    <w:rsid w:val="009A4C1E"/>
    <w:rsid w:val="009A4FD1"/>
    <w:rsid w:val="009A509F"/>
    <w:rsid w:val="009A50DB"/>
    <w:rsid w:val="009A512E"/>
    <w:rsid w:val="009A59D5"/>
    <w:rsid w:val="009A5B23"/>
    <w:rsid w:val="009A6372"/>
    <w:rsid w:val="009A6E13"/>
    <w:rsid w:val="009B206A"/>
    <w:rsid w:val="009B2124"/>
    <w:rsid w:val="009B26DB"/>
    <w:rsid w:val="009B383B"/>
    <w:rsid w:val="009B3F55"/>
    <w:rsid w:val="009B4676"/>
    <w:rsid w:val="009B4A3A"/>
    <w:rsid w:val="009B539C"/>
    <w:rsid w:val="009B60BF"/>
    <w:rsid w:val="009B79EF"/>
    <w:rsid w:val="009C0F0C"/>
    <w:rsid w:val="009C10E7"/>
    <w:rsid w:val="009C1D4F"/>
    <w:rsid w:val="009C1EF7"/>
    <w:rsid w:val="009C2F00"/>
    <w:rsid w:val="009C38E9"/>
    <w:rsid w:val="009C3E02"/>
    <w:rsid w:val="009C4C41"/>
    <w:rsid w:val="009C57E7"/>
    <w:rsid w:val="009C5AC9"/>
    <w:rsid w:val="009C77B1"/>
    <w:rsid w:val="009D0937"/>
    <w:rsid w:val="009D0C18"/>
    <w:rsid w:val="009D1504"/>
    <w:rsid w:val="009D30DC"/>
    <w:rsid w:val="009D37DF"/>
    <w:rsid w:val="009D48A1"/>
    <w:rsid w:val="009D5095"/>
    <w:rsid w:val="009D5867"/>
    <w:rsid w:val="009D59D4"/>
    <w:rsid w:val="009D6EB0"/>
    <w:rsid w:val="009D7210"/>
    <w:rsid w:val="009D722C"/>
    <w:rsid w:val="009D74C6"/>
    <w:rsid w:val="009E0443"/>
    <w:rsid w:val="009E058D"/>
    <w:rsid w:val="009E11A8"/>
    <w:rsid w:val="009E1F5E"/>
    <w:rsid w:val="009E2672"/>
    <w:rsid w:val="009E277A"/>
    <w:rsid w:val="009E30AB"/>
    <w:rsid w:val="009E3636"/>
    <w:rsid w:val="009E39D7"/>
    <w:rsid w:val="009E50A0"/>
    <w:rsid w:val="009E53C3"/>
    <w:rsid w:val="009E5ACC"/>
    <w:rsid w:val="009E60C0"/>
    <w:rsid w:val="009E6468"/>
    <w:rsid w:val="009E732C"/>
    <w:rsid w:val="009E7F66"/>
    <w:rsid w:val="009F02E5"/>
    <w:rsid w:val="009F0648"/>
    <w:rsid w:val="009F100A"/>
    <w:rsid w:val="009F14C6"/>
    <w:rsid w:val="009F23F7"/>
    <w:rsid w:val="009F2D36"/>
    <w:rsid w:val="009F3464"/>
    <w:rsid w:val="009F44C8"/>
    <w:rsid w:val="009F4666"/>
    <w:rsid w:val="009F5532"/>
    <w:rsid w:val="009F628B"/>
    <w:rsid w:val="009F7514"/>
    <w:rsid w:val="009F7EAF"/>
    <w:rsid w:val="00A001D1"/>
    <w:rsid w:val="00A0022D"/>
    <w:rsid w:val="00A0101C"/>
    <w:rsid w:val="00A0156D"/>
    <w:rsid w:val="00A018B6"/>
    <w:rsid w:val="00A01EB6"/>
    <w:rsid w:val="00A024ED"/>
    <w:rsid w:val="00A02A18"/>
    <w:rsid w:val="00A02A8D"/>
    <w:rsid w:val="00A02E6A"/>
    <w:rsid w:val="00A04212"/>
    <w:rsid w:val="00A047C8"/>
    <w:rsid w:val="00A0494D"/>
    <w:rsid w:val="00A04AA5"/>
    <w:rsid w:val="00A04E91"/>
    <w:rsid w:val="00A06330"/>
    <w:rsid w:val="00A06588"/>
    <w:rsid w:val="00A066B9"/>
    <w:rsid w:val="00A100D0"/>
    <w:rsid w:val="00A11293"/>
    <w:rsid w:val="00A1130E"/>
    <w:rsid w:val="00A114B8"/>
    <w:rsid w:val="00A118BE"/>
    <w:rsid w:val="00A120D6"/>
    <w:rsid w:val="00A1217C"/>
    <w:rsid w:val="00A12262"/>
    <w:rsid w:val="00A12EF5"/>
    <w:rsid w:val="00A13A8D"/>
    <w:rsid w:val="00A14935"/>
    <w:rsid w:val="00A14D4A"/>
    <w:rsid w:val="00A14F91"/>
    <w:rsid w:val="00A162DA"/>
    <w:rsid w:val="00A17304"/>
    <w:rsid w:val="00A202BD"/>
    <w:rsid w:val="00A20893"/>
    <w:rsid w:val="00A20F59"/>
    <w:rsid w:val="00A21A07"/>
    <w:rsid w:val="00A22E41"/>
    <w:rsid w:val="00A2325D"/>
    <w:rsid w:val="00A2347A"/>
    <w:rsid w:val="00A2347D"/>
    <w:rsid w:val="00A23996"/>
    <w:rsid w:val="00A24525"/>
    <w:rsid w:val="00A24915"/>
    <w:rsid w:val="00A2520B"/>
    <w:rsid w:val="00A25BC6"/>
    <w:rsid w:val="00A26686"/>
    <w:rsid w:val="00A26E71"/>
    <w:rsid w:val="00A2720E"/>
    <w:rsid w:val="00A304C8"/>
    <w:rsid w:val="00A307C4"/>
    <w:rsid w:val="00A30C76"/>
    <w:rsid w:val="00A31121"/>
    <w:rsid w:val="00A31301"/>
    <w:rsid w:val="00A31499"/>
    <w:rsid w:val="00A3168E"/>
    <w:rsid w:val="00A327F4"/>
    <w:rsid w:val="00A32A5F"/>
    <w:rsid w:val="00A32E30"/>
    <w:rsid w:val="00A34C33"/>
    <w:rsid w:val="00A35374"/>
    <w:rsid w:val="00A355CE"/>
    <w:rsid w:val="00A361B0"/>
    <w:rsid w:val="00A36CC2"/>
    <w:rsid w:val="00A40171"/>
    <w:rsid w:val="00A409DC"/>
    <w:rsid w:val="00A40E40"/>
    <w:rsid w:val="00A41670"/>
    <w:rsid w:val="00A433E0"/>
    <w:rsid w:val="00A436A1"/>
    <w:rsid w:val="00A44057"/>
    <w:rsid w:val="00A44631"/>
    <w:rsid w:val="00A45C63"/>
    <w:rsid w:val="00A45DC3"/>
    <w:rsid w:val="00A45DE7"/>
    <w:rsid w:val="00A46937"/>
    <w:rsid w:val="00A46CBC"/>
    <w:rsid w:val="00A472D1"/>
    <w:rsid w:val="00A479B6"/>
    <w:rsid w:val="00A47A6B"/>
    <w:rsid w:val="00A511B9"/>
    <w:rsid w:val="00A5210C"/>
    <w:rsid w:val="00A536C2"/>
    <w:rsid w:val="00A538F9"/>
    <w:rsid w:val="00A5432A"/>
    <w:rsid w:val="00A543AE"/>
    <w:rsid w:val="00A548A7"/>
    <w:rsid w:val="00A54BF0"/>
    <w:rsid w:val="00A551EF"/>
    <w:rsid w:val="00A56531"/>
    <w:rsid w:val="00A60210"/>
    <w:rsid w:val="00A60581"/>
    <w:rsid w:val="00A60FEC"/>
    <w:rsid w:val="00A6123D"/>
    <w:rsid w:val="00A62541"/>
    <w:rsid w:val="00A62814"/>
    <w:rsid w:val="00A63883"/>
    <w:rsid w:val="00A64F11"/>
    <w:rsid w:val="00A65913"/>
    <w:rsid w:val="00A65EA8"/>
    <w:rsid w:val="00A66605"/>
    <w:rsid w:val="00A6670C"/>
    <w:rsid w:val="00A66DFC"/>
    <w:rsid w:val="00A6740B"/>
    <w:rsid w:val="00A67A9A"/>
    <w:rsid w:val="00A70330"/>
    <w:rsid w:val="00A7051A"/>
    <w:rsid w:val="00A709D6"/>
    <w:rsid w:val="00A71401"/>
    <w:rsid w:val="00A71753"/>
    <w:rsid w:val="00A71938"/>
    <w:rsid w:val="00A72836"/>
    <w:rsid w:val="00A72B92"/>
    <w:rsid w:val="00A73586"/>
    <w:rsid w:val="00A74533"/>
    <w:rsid w:val="00A746EC"/>
    <w:rsid w:val="00A75F58"/>
    <w:rsid w:val="00A77BE4"/>
    <w:rsid w:val="00A80DF2"/>
    <w:rsid w:val="00A814DE"/>
    <w:rsid w:val="00A815DE"/>
    <w:rsid w:val="00A81D5F"/>
    <w:rsid w:val="00A81F9B"/>
    <w:rsid w:val="00A829AD"/>
    <w:rsid w:val="00A82DF4"/>
    <w:rsid w:val="00A83562"/>
    <w:rsid w:val="00A83B6B"/>
    <w:rsid w:val="00A8462E"/>
    <w:rsid w:val="00A84D38"/>
    <w:rsid w:val="00A854EF"/>
    <w:rsid w:val="00A8553C"/>
    <w:rsid w:val="00A85E5A"/>
    <w:rsid w:val="00A86668"/>
    <w:rsid w:val="00A86BAB"/>
    <w:rsid w:val="00A86C12"/>
    <w:rsid w:val="00A9153B"/>
    <w:rsid w:val="00A91937"/>
    <w:rsid w:val="00A937C6"/>
    <w:rsid w:val="00A93F8D"/>
    <w:rsid w:val="00A9402A"/>
    <w:rsid w:val="00A94AF0"/>
    <w:rsid w:val="00A94D03"/>
    <w:rsid w:val="00A94E7B"/>
    <w:rsid w:val="00A953D2"/>
    <w:rsid w:val="00A95B6E"/>
    <w:rsid w:val="00AA0E41"/>
    <w:rsid w:val="00AA23F7"/>
    <w:rsid w:val="00AA2508"/>
    <w:rsid w:val="00AA3254"/>
    <w:rsid w:val="00AA359E"/>
    <w:rsid w:val="00AA5709"/>
    <w:rsid w:val="00AA598B"/>
    <w:rsid w:val="00AA64DD"/>
    <w:rsid w:val="00AB1884"/>
    <w:rsid w:val="00AB3DDF"/>
    <w:rsid w:val="00AB43BE"/>
    <w:rsid w:val="00AB576D"/>
    <w:rsid w:val="00AB63BA"/>
    <w:rsid w:val="00AB6893"/>
    <w:rsid w:val="00AB73CD"/>
    <w:rsid w:val="00AB78F5"/>
    <w:rsid w:val="00AB7A38"/>
    <w:rsid w:val="00AC0957"/>
    <w:rsid w:val="00AC1217"/>
    <w:rsid w:val="00AC15B0"/>
    <w:rsid w:val="00AC1CFB"/>
    <w:rsid w:val="00AC1F98"/>
    <w:rsid w:val="00AC3167"/>
    <w:rsid w:val="00AC344F"/>
    <w:rsid w:val="00AC416C"/>
    <w:rsid w:val="00AC588A"/>
    <w:rsid w:val="00AC5EE8"/>
    <w:rsid w:val="00AC609D"/>
    <w:rsid w:val="00AC66A3"/>
    <w:rsid w:val="00AC6BE8"/>
    <w:rsid w:val="00AC6C19"/>
    <w:rsid w:val="00AC6EF2"/>
    <w:rsid w:val="00AC717D"/>
    <w:rsid w:val="00AC7484"/>
    <w:rsid w:val="00AC7F74"/>
    <w:rsid w:val="00AD02DD"/>
    <w:rsid w:val="00AD148E"/>
    <w:rsid w:val="00AD1633"/>
    <w:rsid w:val="00AD1B2C"/>
    <w:rsid w:val="00AD2A42"/>
    <w:rsid w:val="00AD2D1C"/>
    <w:rsid w:val="00AD2D99"/>
    <w:rsid w:val="00AD2E56"/>
    <w:rsid w:val="00AD431D"/>
    <w:rsid w:val="00AD4F27"/>
    <w:rsid w:val="00AD5730"/>
    <w:rsid w:val="00AD667E"/>
    <w:rsid w:val="00AD68C9"/>
    <w:rsid w:val="00AD6DF2"/>
    <w:rsid w:val="00AD6E65"/>
    <w:rsid w:val="00AD7619"/>
    <w:rsid w:val="00AD7A11"/>
    <w:rsid w:val="00AE1C6B"/>
    <w:rsid w:val="00AE1EEC"/>
    <w:rsid w:val="00AE3264"/>
    <w:rsid w:val="00AE467E"/>
    <w:rsid w:val="00AE5018"/>
    <w:rsid w:val="00AE5433"/>
    <w:rsid w:val="00AE58AD"/>
    <w:rsid w:val="00AE6090"/>
    <w:rsid w:val="00AE6FFE"/>
    <w:rsid w:val="00AE722C"/>
    <w:rsid w:val="00AF1626"/>
    <w:rsid w:val="00AF1DB8"/>
    <w:rsid w:val="00AF2517"/>
    <w:rsid w:val="00AF2BFA"/>
    <w:rsid w:val="00AF3898"/>
    <w:rsid w:val="00AF4E53"/>
    <w:rsid w:val="00AF65B3"/>
    <w:rsid w:val="00AF6B8A"/>
    <w:rsid w:val="00AF6FD5"/>
    <w:rsid w:val="00B006CD"/>
    <w:rsid w:val="00B00DC3"/>
    <w:rsid w:val="00B0307C"/>
    <w:rsid w:val="00B047D6"/>
    <w:rsid w:val="00B04B80"/>
    <w:rsid w:val="00B0598D"/>
    <w:rsid w:val="00B07A3F"/>
    <w:rsid w:val="00B1188B"/>
    <w:rsid w:val="00B11C76"/>
    <w:rsid w:val="00B120F8"/>
    <w:rsid w:val="00B1214B"/>
    <w:rsid w:val="00B128FE"/>
    <w:rsid w:val="00B137BD"/>
    <w:rsid w:val="00B14F02"/>
    <w:rsid w:val="00B158CC"/>
    <w:rsid w:val="00B167C1"/>
    <w:rsid w:val="00B16B09"/>
    <w:rsid w:val="00B16DC8"/>
    <w:rsid w:val="00B17648"/>
    <w:rsid w:val="00B17DF8"/>
    <w:rsid w:val="00B207A5"/>
    <w:rsid w:val="00B210AE"/>
    <w:rsid w:val="00B211B7"/>
    <w:rsid w:val="00B223EC"/>
    <w:rsid w:val="00B22578"/>
    <w:rsid w:val="00B22614"/>
    <w:rsid w:val="00B247DB"/>
    <w:rsid w:val="00B24EF8"/>
    <w:rsid w:val="00B25269"/>
    <w:rsid w:val="00B256C1"/>
    <w:rsid w:val="00B26506"/>
    <w:rsid w:val="00B2659E"/>
    <w:rsid w:val="00B26645"/>
    <w:rsid w:val="00B275F1"/>
    <w:rsid w:val="00B275F2"/>
    <w:rsid w:val="00B27D0E"/>
    <w:rsid w:val="00B27E39"/>
    <w:rsid w:val="00B3088F"/>
    <w:rsid w:val="00B30B6C"/>
    <w:rsid w:val="00B30E22"/>
    <w:rsid w:val="00B314A7"/>
    <w:rsid w:val="00B31F8A"/>
    <w:rsid w:val="00B324B8"/>
    <w:rsid w:val="00B33674"/>
    <w:rsid w:val="00B34D8E"/>
    <w:rsid w:val="00B3527D"/>
    <w:rsid w:val="00B35D10"/>
    <w:rsid w:val="00B35DE9"/>
    <w:rsid w:val="00B35EA0"/>
    <w:rsid w:val="00B37D0A"/>
    <w:rsid w:val="00B37E64"/>
    <w:rsid w:val="00B403A2"/>
    <w:rsid w:val="00B40E23"/>
    <w:rsid w:val="00B40F7C"/>
    <w:rsid w:val="00B41C21"/>
    <w:rsid w:val="00B42A4D"/>
    <w:rsid w:val="00B433CF"/>
    <w:rsid w:val="00B44E38"/>
    <w:rsid w:val="00B46481"/>
    <w:rsid w:val="00B4686A"/>
    <w:rsid w:val="00B474A1"/>
    <w:rsid w:val="00B47589"/>
    <w:rsid w:val="00B4789D"/>
    <w:rsid w:val="00B5014E"/>
    <w:rsid w:val="00B52157"/>
    <w:rsid w:val="00B5368F"/>
    <w:rsid w:val="00B5416E"/>
    <w:rsid w:val="00B564BB"/>
    <w:rsid w:val="00B56763"/>
    <w:rsid w:val="00B56ABC"/>
    <w:rsid w:val="00B5729B"/>
    <w:rsid w:val="00B61888"/>
    <w:rsid w:val="00B62B58"/>
    <w:rsid w:val="00B6304A"/>
    <w:rsid w:val="00B65366"/>
    <w:rsid w:val="00B653CE"/>
    <w:rsid w:val="00B65FE5"/>
    <w:rsid w:val="00B66DC6"/>
    <w:rsid w:val="00B67132"/>
    <w:rsid w:val="00B676FA"/>
    <w:rsid w:val="00B67BE2"/>
    <w:rsid w:val="00B67D43"/>
    <w:rsid w:val="00B67DE4"/>
    <w:rsid w:val="00B704EC"/>
    <w:rsid w:val="00B707B0"/>
    <w:rsid w:val="00B71D49"/>
    <w:rsid w:val="00B71DC5"/>
    <w:rsid w:val="00B72110"/>
    <w:rsid w:val="00B722E2"/>
    <w:rsid w:val="00B72AAE"/>
    <w:rsid w:val="00B72CA6"/>
    <w:rsid w:val="00B741EB"/>
    <w:rsid w:val="00B756E4"/>
    <w:rsid w:val="00B7626F"/>
    <w:rsid w:val="00B773F4"/>
    <w:rsid w:val="00B774A1"/>
    <w:rsid w:val="00B77544"/>
    <w:rsid w:val="00B80B2C"/>
    <w:rsid w:val="00B80E09"/>
    <w:rsid w:val="00B8155E"/>
    <w:rsid w:val="00B81E22"/>
    <w:rsid w:val="00B82EC3"/>
    <w:rsid w:val="00B83947"/>
    <w:rsid w:val="00B83FF3"/>
    <w:rsid w:val="00B85948"/>
    <w:rsid w:val="00B85BEF"/>
    <w:rsid w:val="00B86AE3"/>
    <w:rsid w:val="00B91120"/>
    <w:rsid w:val="00B92CE3"/>
    <w:rsid w:val="00B92F83"/>
    <w:rsid w:val="00B93372"/>
    <w:rsid w:val="00B938DE"/>
    <w:rsid w:val="00B93952"/>
    <w:rsid w:val="00B93E36"/>
    <w:rsid w:val="00B93ECD"/>
    <w:rsid w:val="00B946F8"/>
    <w:rsid w:val="00B95271"/>
    <w:rsid w:val="00B95797"/>
    <w:rsid w:val="00B95860"/>
    <w:rsid w:val="00B95D6E"/>
    <w:rsid w:val="00B961B5"/>
    <w:rsid w:val="00B96298"/>
    <w:rsid w:val="00B962F5"/>
    <w:rsid w:val="00B96391"/>
    <w:rsid w:val="00B977D7"/>
    <w:rsid w:val="00BA08E9"/>
    <w:rsid w:val="00BA0F25"/>
    <w:rsid w:val="00BA167A"/>
    <w:rsid w:val="00BA1896"/>
    <w:rsid w:val="00BA2CE9"/>
    <w:rsid w:val="00BA3414"/>
    <w:rsid w:val="00BA3451"/>
    <w:rsid w:val="00BA4155"/>
    <w:rsid w:val="00BA4D26"/>
    <w:rsid w:val="00BA514A"/>
    <w:rsid w:val="00BA5B92"/>
    <w:rsid w:val="00BA5D2D"/>
    <w:rsid w:val="00BA73DD"/>
    <w:rsid w:val="00BA7440"/>
    <w:rsid w:val="00BA78D7"/>
    <w:rsid w:val="00BB1763"/>
    <w:rsid w:val="00BB2138"/>
    <w:rsid w:val="00BB25DD"/>
    <w:rsid w:val="00BB30FE"/>
    <w:rsid w:val="00BB3CEC"/>
    <w:rsid w:val="00BB400E"/>
    <w:rsid w:val="00BB5A6F"/>
    <w:rsid w:val="00BB5F0B"/>
    <w:rsid w:val="00BB604D"/>
    <w:rsid w:val="00BB66D7"/>
    <w:rsid w:val="00BB680A"/>
    <w:rsid w:val="00BB6F96"/>
    <w:rsid w:val="00BB7086"/>
    <w:rsid w:val="00BB776C"/>
    <w:rsid w:val="00BB7CA7"/>
    <w:rsid w:val="00BB7E94"/>
    <w:rsid w:val="00BC01B1"/>
    <w:rsid w:val="00BC01EE"/>
    <w:rsid w:val="00BC0483"/>
    <w:rsid w:val="00BC0854"/>
    <w:rsid w:val="00BC1596"/>
    <w:rsid w:val="00BC1B5E"/>
    <w:rsid w:val="00BC1ED9"/>
    <w:rsid w:val="00BC20B0"/>
    <w:rsid w:val="00BC2ED2"/>
    <w:rsid w:val="00BC2F3F"/>
    <w:rsid w:val="00BC488F"/>
    <w:rsid w:val="00BC5335"/>
    <w:rsid w:val="00BC6EB8"/>
    <w:rsid w:val="00BC7051"/>
    <w:rsid w:val="00BC71D4"/>
    <w:rsid w:val="00BC783B"/>
    <w:rsid w:val="00BC7B91"/>
    <w:rsid w:val="00BD05F3"/>
    <w:rsid w:val="00BD1181"/>
    <w:rsid w:val="00BD1592"/>
    <w:rsid w:val="00BD1601"/>
    <w:rsid w:val="00BD186A"/>
    <w:rsid w:val="00BD1EBC"/>
    <w:rsid w:val="00BD2B3C"/>
    <w:rsid w:val="00BD2C38"/>
    <w:rsid w:val="00BD2C86"/>
    <w:rsid w:val="00BD2F57"/>
    <w:rsid w:val="00BD4506"/>
    <w:rsid w:val="00BD4D57"/>
    <w:rsid w:val="00BD512E"/>
    <w:rsid w:val="00BD5131"/>
    <w:rsid w:val="00BD557D"/>
    <w:rsid w:val="00BD61A3"/>
    <w:rsid w:val="00BD7A53"/>
    <w:rsid w:val="00BE1566"/>
    <w:rsid w:val="00BE3025"/>
    <w:rsid w:val="00BE3366"/>
    <w:rsid w:val="00BE3EA6"/>
    <w:rsid w:val="00BE4486"/>
    <w:rsid w:val="00BE4EF9"/>
    <w:rsid w:val="00BE5D71"/>
    <w:rsid w:val="00BE5E84"/>
    <w:rsid w:val="00BE60F7"/>
    <w:rsid w:val="00BE64D8"/>
    <w:rsid w:val="00BE65FA"/>
    <w:rsid w:val="00BE68C9"/>
    <w:rsid w:val="00BE74A0"/>
    <w:rsid w:val="00BE7A30"/>
    <w:rsid w:val="00BF011F"/>
    <w:rsid w:val="00BF01AE"/>
    <w:rsid w:val="00BF09F7"/>
    <w:rsid w:val="00BF0D59"/>
    <w:rsid w:val="00BF1117"/>
    <w:rsid w:val="00BF28EC"/>
    <w:rsid w:val="00BF2EC7"/>
    <w:rsid w:val="00BF346A"/>
    <w:rsid w:val="00BF4B2B"/>
    <w:rsid w:val="00BF5953"/>
    <w:rsid w:val="00BF7997"/>
    <w:rsid w:val="00BF7D92"/>
    <w:rsid w:val="00BF7EA5"/>
    <w:rsid w:val="00BF7F18"/>
    <w:rsid w:val="00C00BAE"/>
    <w:rsid w:val="00C00F4E"/>
    <w:rsid w:val="00C01655"/>
    <w:rsid w:val="00C0223B"/>
    <w:rsid w:val="00C03265"/>
    <w:rsid w:val="00C0444C"/>
    <w:rsid w:val="00C04D94"/>
    <w:rsid w:val="00C05065"/>
    <w:rsid w:val="00C05137"/>
    <w:rsid w:val="00C05573"/>
    <w:rsid w:val="00C0694B"/>
    <w:rsid w:val="00C06F3C"/>
    <w:rsid w:val="00C07BD4"/>
    <w:rsid w:val="00C07FC9"/>
    <w:rsid w:val="00C10116"/>
    <w:rsid w:val="00C1084F"/>
    <w:rsid w:val="00C10C22"/>
    <w:rsid w:val="00C115E1"/>
    <w:rsid w:val="00C11944"/>
    <w:rsid w:val="00C120EE"/>
    <w:rsid w:val="00C13582"/>
    <w:rsid w:val="00C147C9"/>
    <w:rsid w:val="00C14811"/>
    <w:rsid w:val="00C14AD3"/>
    <w:rsid w:val="00C159F6"/>
    <w:rsid w:val="00C15F9A"/>
    <w:rsid w:val="00C16D39"/>
    <w:rsid w:val="00C16E3A"/>
    <w:rsid w:val="00C17DA4"/>
    <w:rsid w:val="00C204FE"/>
    <w:rsid w:val="00C20566"/>
    <w:rsid w:val="00C208D2"/>
    <w:rsid w:val="00C2181D"/>
    <w:rsid w:val="00C21C8C"/>
    <w:rsid w:val="00C22368"/>
    <w:rsid w:val="00C22C72"/>
    <w:rsid w:val="00C23EFA"/>
    <w:rsid w:val="00C24B20"/>
    <w:rsid w:val="00C25113"/>
    <w:rsid w:val="00C25114"/>
    <w:rsid w:val="00C2550D"/>
    <w:rsid w:val="00C259EE"/>
    <w:rsid w:val="00C25F83"/>
    <w:rsid w:val="00C2678F"/>
    <w:rsid w:val="00C27821"/>
    <w:rsid w:val="00C319BC"/>
    <w:rsid w:val="00C31D7A"/>
    <w:rsid w:val="00C323DE"/>
    <w:rsid w:val="00C32C08"/>
    <w:rsid w:val="00C33656"/>
    <w:rsid w:val="00C34A11"/>
    <w:rsid w:val="00C35F0B"/>
    <w:rsid w:val="00C3656E"/>
    <w:rsid w:val="00C36AED"/>
    <w:rsid w:val="00C36CB7"/>
    <w:rsid w:val="00C37013"/>
    <w:rsid w:val="00C375E5"/>
    <w:rsid w:val="00C40AF9"/>
    <w:rsid w:val="00C40BEE"/>
    <w:rsid w:val="00C4168E"/>
    <w:rsid w:val="00C41BAF"/>
    <w:rsid w:val="00C4242C"/>
    <w:rsid w:val="00C428E3"/>
    <w:rsid w:val="00C43229"/>
    <w:rsid w:val="00C43262"/>
    <w:rsid w:val="00C433DB"/>
    <w:rsid w:val="00C43499"/>
    <w:rsid w:val="00C448F1"/>
    <w:rsid w:val="00C44955"/>
    <w:rsid w:val="00C45E6C"/>
    <w:rsid w:val="00C46AE4"/>
    <w:rsid w:val="00C46B50"/>
    <w:rsid w:val="00C47127"/>
    <w:rsid w:val="00C5069D"/>
    <w:rsid w:val="00C5188F"/>
    <w:rsid w:val="00C51D9F"/>
    <w:rsid w:val="00C52B82"/>
    <w:rsid w:val="00C534BB"/>
    <w:rsid w:val="00C53826"/>
    <w:rsid w:val="00C539D8"/>
    <w:rsid w:val="00C53E2E"/>
    <w:rsid w:val="00C542D6"/>
    <w:rsid w:val="00C54B39"/>
    <w:rsid w:val="00C55D15"/>
    <w:rsid w:val="00C56359"/>
    <w:rsid w:val="00C56874"/>
    <w:rsid w:val="00C56896"/>
    <w:rsid w:val="00C57611"/>
    <w:rsid w:val="00C57F38"/>
    <w:rsid w:val="00C61177"/>
    <w:rsid w:val="00C61237"/>
    <w:rsid w:val="00C61CFA"/>
    <w:rsid w:val="00C61E0D"/>
    <w:rsid w:val="00C61F33"/>
    <w:rsid w:val="00C620CD"/>
    <w:rsid w:val="00C62F4B"/>
    <w:rsid w:val="00C63856"/>
    <w:rsid w:val="00C63B8E"/>
    <w:rsid w:val="00C64D67"/>
    <w:rsid w:val="00C64ECD"/>
    <w:rsid w:val="00C65368"/>
    <w:rsid w:val="00C654EE"/>
    <w:rsid w:val="00C65A08"/>
    <w:rsid w:val="00C65A77"/>
    <w:rsid w:val="00C66002"/>
    <w:rsid w:val="00C6622B"/>
    <w:rsid w:val="00C66260"/>
    <w:rsid w:val="00C66A72"/>
    <w:rsid w:val="00C66E76"/>
    <w:rsid w:val="00C6718E"/>
    <w:rsid w:val="00C67E64"/>
    <w:rsid w:val="00C72171"/>
    <w:rsid w:val="00C72531"/>
    <w:rsid w:val="00C734DE"/>
    <w:rsid w:val="00C749F8"/>
    <w:rsid w:val="00C74B42"/>
    <w:rsid w:val="00C74C63"/>
    <w:rsid w:val="00C75894"/>
    <w:rsid w:val="00C75AE0"/>
    <w:rsid w:val="00C75C73"/>
    <w:rsid w:val="00C7604B"/>
    <w:rsid w:val="00C7613C"/>
    <w:rsid w:val="00C7717B"/>
    <w:rsid w:val="00C7755D"/>
    <w:rsid w:val="00C7767B"/>
    <w:rsid w:val="00C803A5"/>
    <w:rsid w:val="00C80A40"/>
    <w:rsid w:val="00C8110A"/>
    <w:rsid w:val="00C8114A"/>
    <w:rsid w:val="00C8123E"/>
    <w:rsid w:val="00C83F9D"/>
    <w:rsid w:val="00C847BF"/>
    <w:rsid w:val="00C84C8F"/>
    <w:rsid w:val="00C850CD"/>
    <w:rsid w:val="00C8575D"/>
    <w:rsid w:val="00C85B67"/>
    <w:rsid w:val="00C870DC"/>
    <w:rsid w:val="00C875DF"/>
    <w:rsid w:val="00C9065C"/>
    <w:rsid w:val="00C90821"/>
    <w:rsid w:val="00C90AB8"/>
    <w:rsid w:val="00C912DB"/>
    <w:rsid w:val="00C91A33"/>
    <w:rsid w:val="00C92086"/>
    <w:rsid w:val="00C9265B"/>
    <w:rsid w:val="00C929BE"/>
    <w:rsid w:val="00C92BA3"/>
    <w:rsid w:val="00C96508"/>
    <w:rsid w:val="00C967F4"/>
    <w:rsid w:val="00C96807"/>
    <w:rsid w:val="00C96B3B"/>
    <w:rsid w:val="00C96D8F"/>
    <w:rsid w:val="00C9738D"/>
    <w:rsid w:val="00CA0001"/>
    <w:rsid w:val="00CA0E95"/>
    <w:rsid w:val="00CA109F"/>
    <w:rsid w:val="00CA18CA"/>
    <w:rsid w:val="00CA22D5"/>
    <w:rsid w:val="00CA303D"/>
    <w:rsid w:val="00CA383A"/>
    <w:rsid w:val="00CA3C4F"/>
    <w:rsid w:val="00CA4811"/>
    <w:rsid w:val="00CA5DC0"/>
    <w:rsid w:val="00CA5DFE"/>
    <w:rsid w:val="00CA694A"/>
    <w:rsid w:val="00CA6DFE"/>
    <w:rsid w:val="00CA7850"/>
    <w:rsid w:val="00CA7E1C"/>
    <w:rsid w:val="00CA7E39"/>
    <w:rsid w:val="00CB0ABA"/>
    <w:rsid w:val="00CB0D3F"/>
    <w:rsid w:val="00CB2039"/>
    <w:rsid w:val="00CB225A"/>
    <w:rsid w:val="00CB28DC"/>
    <w:rsid w:val="00CB3555"/>
    <w:rsid w:val="00CB3CD9"/>
    <w:rsid w:val="00CB4348"/>
    <w:rsid w:val="00CB5143"/>
    <w:rsid w:val="00CB5391"/>
    <w:rsid w:val="00CB6440"/>
    <w:rsid w:val="00CC0104"/>
    <w:rsid w:val="00CC0D1D"/>
    <w:rsid w:val="00CC0FD1"/>
    <w:rsid w:val="00CC1F7C"/>
    <w:rsid w:val="00CC20F4"/>
    <w:rsid w:val="00CC2D34"/>
    <w:rsid w:val="00CC2EE8"/>
    <w:rsid w:val="00CC348B"/>
    <w:rsid w:val="00CC37D1"/>
    <w:rsid w:val="00CC3CC0"/>
    <w:rsid w:val="00CC44F2"/>
    <w:rsid w:val="00CC4EA9"/>
    <w:rsid w:val="00CC5F96"/>
    <w:rsid w:val="00CC73B1"/>
    <w:rsid w:val="00CC748D"/>
    <w:rsid w:val="00CC784D"/>
    <w:rsid w:val="00CD0A13"/>
    <w:rsid w:val="00CD1242"/>
    <w:rsid w:val="00CD20D5"/>
    <w:rsid w:val="00CD2FE6"/>
    <w:rsid w:val="00CD329E"/>
    <w:rsid w:val="00CD5350"/>
    <w:rsid w:val="00CD581A"/>
    <w:rsid w:val="00CD5983"/>
    <w:rsid w:val="00CD5DEF"/>
    <w:rsid w:val="00CD6B86"/>
    <w:rsid w:val="00CD6C88"/>
    <w:rsid w:val="00CD77CA"/>
    <w:rsid w:val="00CD78DA"/>
    <w:rsid w:val="00CD7C39"/>
    <w:rsid w:val="00CE27D9"/>
    <w:rsid w:val="00CE37A5"/>
    <w:rsid w:val="00CE3E63"/>
    <w:rsid w:val="00CE482D"/>
    <w:rsid w:val="00CE5215"/>
    <w:rsid w:val="00CE57C3"/>
    <w:rsid w:val="00CE5F22"/>
    <w:rsid w:val="00CE6D45"/>
    <w:rsid w:val="00CE7DEB"/>
    <w:rsid w:val="00CF0937"/>
    <w:rsid w:val="00CF1FA3"/>
    <w:rsid w:val="00CF29C9"/>
    <w:rsid w:val="00CF2FD6"/>
    <w:rsid w:val="00CF3289"/>
    <w:rsid w:val="00CF3716"/>
    <w:rsid w:val="00CF419E"/>
    <w:rsid w:val="00CF4504"/>
    <w:rsid w:val="00CF4705"/>
    <w:rsid w:val="00CF5132"/>
    <w:rsid w:val="00CF72BE"/>
    <w:rsid w:val="00CF76F7"/>
    <w:rsid w:val="00CF7F65"/>
    <w:rsid w:val="00D002AF"/>
    <w:rsid w:val="00D004F7"/>
    <w:rsid w:val="00D0123D"/>
    <w:rsid w:val="00D01569"/>
    <w:rsid w:val="00D01AE1"/>
    <w:rsid w:val="00D01FBC"/>
    <w:rsid w:val="00D0237A"/>
    <w:rsid w:val="00D02DFC"/>
    <w:rsid w:val="00D03BEC"/>
    <w:rsid w:val="00D03F1A"/>
    <w:rsid w:val="00D046A4"/>
    <w:rsid w:val="00D05004"/>
    <w:rsid w:val="00D055C3"/>
    <w:rsid w:val="00D055E7"/>
    <w:rsid w:val="00D056A8"/>
    <w:rsid w:val="00D05929"/>
    <w:rsid w:val="00D05EA3"/>
    <w:rsid w:val="00D065D7"/>
    <w:rsid w:val="00D06977"/>
    <w:rsid w:val="00D10648"/>
    <w:rsid w:val="00D10FC3"/>
    <w:rsid w:val="00D1256C"/>
    <w:rsid w:val="00D1358A"/>
    <w:rsid w:val="00D14074"/>
    <w:rsid w:val="00D14155"/>
    <w:rsid w:val="00D14449"/>
    <w:rsid w:val="00D14F7E"/>
    <w:rsid w:val="00D15F3F"/>
    <w:rsid w:val="00D1627F"/>
    <w:rsid w:val="00D16DF1"/>
    <w:rsid w:val="00D17202"/>
    <w:rsid w:val="00D20138"/>
    <w:rsid w:val="00D21713"/>
    <w:rsid w:val="00D217C6"/>
    <w:rsid w:val="00D22146"/>
    <w:rsid w:val="00D233BD"/>
    <w:rsid w:val="00D2349E"/>
    <w:rsid w:val="00D235F5"/>
    <w:rsid w:val="00D23F0E"/>
    <w:rsid w:val="00D2436E"/>
    <w:rsid w:val="00D249C0"/>
    <w:rsid w:val="00D24B01"/>
    <w:rsid w:val="00D26A46"/>
    <w:rsid w:val="00D26DA4"/>
    <w:rsid w:val="00D26EAB"/>
    <w:rsid w:val="00D27387"/>
    <w:rsid w:val="00D275E3"/>
    <w:rsid w:val="00D27679"/>
    <w:rsid w:val="00D27CEA"/>
    <w:rsid w:val="00D309A0"/>
    <w:rsid w:val="00D30C12"/>
    <w:rsid w:val="00D32042"/>
    <w:rsid w:val="00D32146"/>
    <w:rsid w:val="00D322D1"/>
    <w:rsid w:val="00D32588"/>
    <w:rsid w:val="00D325D1"/>
    <w:rsid w:val="00D32D1C"/>
    <w:rsid w:val="00D3363C"/>
    <w:rsid w:val="00D3443F"/>
    <w:rsid w:val="00D34AE0"/>
    <w:rsid w:val="00D34B10"/>
    <w:rsid w:val="00D34D5A"/>
    <w:rsid w:val="00D34EFE"/>
    <w:rsid w:val="00D34F6E"/>
    <w:rsid w:val="00D3545A"/>
    <w:rsid w:val="00D35A9F"/>
    <w:rsid w:val="00D374EE"/>
    <w:rsid w:val="00D37593"/>
    <w:rsid w:val="00D37599"/>
    <w:rsid w:val="00D37D4D"/>
    <w:rsid w:val="00D40637"/>
    <w:rsid w:val="00D40D31"/>
    <w:rsid w:val="00D40D88"/>
    <w:rsid w:val="00D40DBE"/>
    <w:rsid w:val="00D41D73"/>
    <w:rsid w:val="00D4201B"/>
    <w:rsid w:val="00D422DE"/>
    <w:rsid w:val="00D42787"/>
    <w:rsid w:val="00D42C65"/>
    <w:rsid w:val="00D42E80"/>
    <w:rsid w:val="00D43B3E"/>
    <w:rsid w:val="00D43B51"/>
    <w:rsid w:val="00D5091E"/>
    <w:rsid w:val="00D50BBB"/>
    <w:rsid w:val="00D50EC6"/>
    <w:rsid w:val="00D513FC"/>
    <w:rsid w:val="00D518FD"/>
    <w:rsid w:val="00D51AB5"/>
    <w:rsid w:val="00D525C0"/>
    <w:rsid w:val="00D542DF"/>
    <w:rsid w:val="00D54CCB"/>
    <w:rsid w:val="00D55583"/>
    <w:rsid w:val="00D555CC"/>
    <w:rsid w:val="00D57944"/>
    <w:rsid w:val="00D607D3"/>
    <w:rsid w:val="00D60B35"/>
    <w:rsid w:val="00D60D94"/>
    <w:rsid w:val="00D61538"/>
    <w:rsid w:val="00D617D2"/>
    <w:rsid w:val="00D62126"/>
    <w:rsid w:val="00D6243E"/>
    <w:rsid w:val="00D6338E"/>
    <w:rsid w:val="00D63EFC"/>
    <w:rsid w:val="00D64003"/>
    <w:rsid w:val="00D64938"/>
    <w:rsid w:val="00D6539C"/>
    <w:rsid w:val="00D655FD"/>
    <w:rsid w:val="00D66AD1"/>
    <w:rsid w:val="00D67529"/>
    <w:rsid w:val="00D6792D"/>
    <w:rsid w:val="00D702BB"/>
    <w:rsid w:val="00D7116F"/>
    <w:rsid w:val="00D72096"/>
    <w:rsid w:val="00D720BF"/>
    <w:rsid w:val="00D723F2"/>
    <w:rsid w:val="00D72489"/>
    <w:rsid w:val="00D72A39"/>
    <w:rsid w:val="00D72AC5"/>
    <w:rsid w:val="00D73551"/>
    <w:rsid w:val="00D737C7"/>
    <w:rsid w:val="00D7459F"/>
    <w:rsid w:val="00D74874"/>
    <w:rsid w:val="00D75BC6"/>
    <w:rsid w:val="00D76DF9"/>
    <w:rsid w:val="00D775A5"/>
    <w:rsid w:val="00D777D2"/>
    <w:rsid w:val="00D778C9"/>
    <w:rsid w:val="00D77920"/>
    <w:rsid w:val="00D800A9"/>
    <w:rsid w:val="00D811FA"/>
    <w:rsid w:val="00D814AD"/>
    <w:rsid w:val="00D8165F"/>
    <w:rsid w:val="00D817C7"/>
    <w:rsid w:val="00D81C83"/>
    <w:rsid w:val="00D833C3"/>
    <w:rsid w:val="00D8343E"/>
    <w:rsid w:val="00D835E6"/>
    <w:rsid w:val="00D84C6F"/>
    <w:rsid w:val="00D85AD5"/>
    <w:rsid w:val="00D9010B"/>
    <w:rsid w:val="00D90AD8"/>
    <w:rsid w:val="00D91E39"/>
    <w:rsid w:val="00D927B8"/>
    <w:rsid w:val="00D92E2B"/>
    <w:rsid w:val="00D93F96"/>
    <w:rsid w:val="00D94CBF"/>
    <w:rsid w:val="00D95226"/>
    <w:rsid w:val="00D95CD3"/>
    <w:rsid w:val="00D95D2C"/>
    <w:rsid w:val="00D96534"/>
    <w:rsid w:val="00D96BC3"/>
    <w:rsid w:val="00D97C3A"/>
    <w:rsid w:val="00D97DC5"/>
    <w:rsid w:val="00DA0128"/>
    <w:rsid w:val="00DA0B31"/>
    <w:rsid w:val="00DA10D0"/>
    <w:rsid w:val="00DA2343"/>
    <w:rsid w:val="00DA246A"/>
    <w:rsid w:val="00DA2FB2"/>
    <w:rsid w:val="00DA33F0"/>
    <w:rsid w:val="00DA36A1"/>
    <w:rsid w:val="00DA370C"/>
    <w:rsid w:val="00DA3F1E"/>
    <w:rsid w:val="00DA4853"/>
    <w:rsid w:val="00DA5313"/>
    <w:rsid w:val="00DA5557"/>
    <w:rsid w:val="00DA5605"/>
    <w:rsid w:val="00DA5F4D"/>
    <w:rsid w:val="00DA60F6"/>
    <w:rsid w:val="00DA65BA"/>
    <w:rsid w:val="00DA6E5F"/>
    <w:rsid w:val="00DB0261"/>
    <w:rsid w:val="00DB0448"/>
    <w:rsid w:val="00DB046C"/>
    <w:rsid w:val="00DB1B4E"/>
    <w:rsid w:val="00DB252D"/>
    <w:rsid w:val="00DB2AC0"/>
    <w:rsid w:val="00DB2AD2"/>
    <w:rsid w:val="00DB2DF5"/>
    <w:rsid w:val="00DB2E70"/>
    <w:rsid w:val="00DB2E71"/>
    <w:rsid w:val="00DB3041"/>
    <w:rsid w:val="00DB34ED"/>
    <w:rsid w:val="00DB36A4"/>
    <w:rsid w:val="00DB4152"/>
    <w:rsid w:val="00DB4751"/>
    <w:rsid w:val="00DB4896"/>
    <w:rsid w:val="00DB5429"/>
    <w:rsid w:val="00DB7680"/>
    <w:rsid w:val="00DB7EEF"/>
    <w:rsid w:val="00DC049E"/>
    <w:rsid w:val="00DC1F34"/>
    <w:rsid w:val="00DC27EE"/>
    <w:rsid w:val="00DC2959"/>
    <w:rsid w:val="00DC35F6"/>
    <w:rsid w:val="00DC36DC"/>
    <w:rsid w:val="00DC7111"/>
    <w:rsid w:val="00DD01AD"/>
    <w:rsid w:val="00DD021C"/>
    <w:rsid w:val="00DD042D"/>
    <w:rsid w:val="00DD08A2"/>
    <w:rsid w:val="00DD255B"/>
    <w:rsid w:val="00DD2739"/>
    <w:rsid w:val="00DD2965"/>
    <w:rsid w:val="00DD3762"/>
    <w:rsid w:val="00DD395E"/>
    <w:rsid w:val="00DD3B10"/>
    <w:rsid w:val="00DD3FB8"/>
    <w:rsid w:val="00DD4303"/>
    <w:rsid w:val="00DD6672"/>
    <w:rsid w:val="00DD66FC"/>
    <w:rsid w:val="00DD6BBE"/>
    <w:rsid w:val="00DD7A07"/>
    <w:rsid w:val="00DD7B0C"/>
    <w:rsid w:val="00DE02D7"/>
    <w:rsid w:val="00DE0596"/>
    <w:rsid w:val="00DE07A2"/>
    <w:rsid w:val="00DE07E1"/>
    <w:rsid w:val="00DE0CA9"/>
    <w:rsid w:val="00DE1C93"/>
    <w:rsid w:val="00DE258F"/>
    <w:rsid w:val="00DE3566"/>
    <w:rsid w:val="00DE384F"/>
    <w:rsid w:val="00DE3AB2"/>
    <w:rsid w:val="00DE3C6F"/>
    <w:rsid w:val="00DE5B6A"/>
    <w:rsid w:val="00DF0319"/>
    <w:rsid w:val="00DF117F"/>
    <w:rsid w:val="00DF2560"/>
    <w:rsid w:val="00DF2653"/>
    <w:rsid w:val="00DF2B1E"/>
    <w:rsid w:val="00DF32E2"/>
    <w:rsid w:val="00DF38B1"/>
    <w:rsid w:val="00DF4A66"/>
    <w:rsid w:val="00DF4B3C"/>
    <w:rsid w:val="00DF51E1"/>
    <w:rsid w:val="00DF6EE9"/>
    <w:rsid w:val="00DF6F2E"/>
    <w:rsid w:val="00DF77CE"/>
    <w:rsid w:val="00E008E6"/>
    <w:rsid w:val="00E016CE"/>
    <w:rsid w:val="00E01BE9"/>
    <w:rsid w:val="00E01E85"/>
    <w:rsid w:val="00E03187"/>
    <w:rsid w:val="00E034C7"/>
    <w:rsid w:val="00E03CDC"/>
    <w:rsid w:val="00E03D1F"/>
    <w:rsid w:val="00E042EB"/>
    <w:rsid w:val="00E04B32"/>
    <w:rsid w:val="00E04F0E"/>
    <w:rsid w:val="00E04F23"/>
    <w:rsid w:val="00E053B4"/>
    <w:rsid w:val="00E061C7"/>
    <w:rsid w:val="00E0672C"/>
    <w:rsid w:val="00E069AE"/>
    <w:rsid w:val="00E10452"/>
    <w:rsid w:val="00E1049E"/>
    <w:rsid w:val="00E108AA"/>
    <w:rsid w:val="00E108C0"/>
    <w:rsid w:val="00E10F2B"/>
    <w:rsid w:val="00E11175"/>
    <w:rsid w:val="00E111DB"/>
    <w:rsid w:val="00E1146C"/>
    <w:rsid w:val="00E120DF"/>
    <w:rsid w:val="00E13746"/>
    <w:rsid w:val="00E14707"/>
    <w:rsid w:val="00E14A99"/>
    <w:rsid w:val="00E14AD1"/>
    <w:rsid w:val="00E151A7"/>
    <w:rsid w:val="00E154B5"/>
    <w:rsid w:val="00E16FA1"/>
    <w:rsid w:val="00E17777"/>
    <w:rsid w:val="00E17B33"/>
    <w:rsid w:val="00E2082A"/>
    <w:rsid w:val="00E20B4C"/>
    <w:rsid w:val="00E21875"/>
    <w:rsid w:val="00E22498"/>
    <w:rsid w:val="00E224F1"/>
    <w:rsid w:val="00E236D7"/>
    <w:rsid w:val="00E24309"/>
    <w:rsid w:val="00E250EC"/>
    <w:rsid w:val="00E25F63"/>
    <w:rsid w:val="00E26491"/>
    <w:rsid w:val="00E268AD"/>
    <w:rsid w:val="00E26BC8"/>
    <w:rsid w:val="00E30572"/>
    <w:rsid w:val="00E3110E"/>
    <w:rsid w:val="00E31E29"/>
    <w:rsid w:val="00E323BA"/>
    <w:rsid w:val="00E33118"/>
    <w:rsid w:val="00E331EC"/>
    <w:rsid w:val="00E333BE"/>
    <w:rsid w:val="00E33448"/>
    <w:rsid w:val="00E33C1A"/>
    <w:rsid w:val="00E35396"/>
    <w:rsid w:val="00E35783"/>
    <w:rsid w:val="00E36362"/>
    <w:rsid w:val="00E3648B"/>
    <w:rsid w:val="00E36D09"/>
    <w:rsid w:val="00E373B6"/>
    <w:rsid w:val="00E41C9B"/>
    <w:rsid w:val="00E438F8"/>
    <w:rsid w:val="00E440B0"/>
    <w:rsid w:val="00E44786"/>
    <w:rsid w:val="00E4556E"/>
    <w:rsid w:val="00E456EB"/>
    <w:rsid w:val="00E45BD3"/>
    <w:rsid w:val="00E463AB"/>
    <w:rsid w:val="00E46AE4"/>
    <w:rsid w:val="00E47398"/>
    <w:rsid w:val="00E5213A"/>
    <w:rsid w:val="00E52A7F"/>
    <w:rsid w:val="00E5338A"/>
    <w:rsid w:val="00E53ABD"/>
    <w:rsid w:val="00E558CF"/>
    <w:rsid w:val="00E562A6"/>
    <w:rsid w:val="00E56D0B"/>
    <w:rsid w:val="00E6154B"/>
    <w:rsid w:val="00E62A66"/>
    <w:rsid w:val="00E62FF1"/>
    <w:rsid w:val="00E6379F"/>
    <w:rsid w:val="00E63CD4"/>
    <w:rsid w:val="00E63FED"/>
    <w:rsid w:val="00E63FF1"/>
    <w:rsid w:val="00E6486F"/>
    <w:rsid w:val="00E66A00"/>
    <w:rsid w:val="00E66BD0"/>
    <w:rsid w:val="00E673AB"/>
    <w:rsid w:val="00E7065F"/>
    <w:rsid w:val="00E70B07"/>
    <w:rsid w:val="00E70CED"/>
    <w:rsid w:val="00E70E86"/>
    <w:rsid w:val="00E718F3"/>
    <w:rsid w:val="00E72376"/>
    <w:rsid w:val="00E72A7B"/>
    <w:rsid w:val="00E733EF"/>
    <w:rsid w:val="00E73936"/>
    <w:rsid w:val="00E73D5C"/>
    <w:rsid w:val="00E73E98"/>
    <w:rsid w:val="00E74905"/>
    <w:rsid w:val="00E74FD6"/>
    <w:rsid w:val="00E77D8C"/>
    <w:rsid w:val="00E8010A"/>
    <w:rsid w:val="00E80867"/>
    <w:rsid w:val="00E81DE4"/>
    <w:rsid w:val="00E81E0A"/>
    <w:rsid w:val="00E82119"/>
    <w:rsid w:val="00E82883"/>
    <w:rsid w:val="00E83465"/>
    <w:rsid w:val="00E83788"/>
    <w:rsid w:val="00E8407F"/>
    <w:rsid w:val="00E845AB"/>
    <w:rsid w:val="00E847FE"/>
    <w:rsid w:val="00E84D54"/>
    <w:rsid w:val="00E856E5"/>
    <w:rsid w:val="00E85EBE"/>
    <w:rsid w:val="00E86144"/>
    <w:rsid w:val="00E87098"/>
    <w:rsid w:val="00E871D6"/>
    <w:rsid w:val="00E87528"/>
    <w:rsid w:val="00E877FE"/>
    <w:rsid w:val="00E87ED5"/>
    <w:rsid w:val="00E90756"/>
    <w:rsid w:val="00E90E97"/>
    <w:rsid w:val="00E9135A"/>
    <w:rsid w:val="00E9220F"/>
    <w:rsid w:val="00E92D1E"/>
    <w:rsid w:val="00E92DAF"/>
    <w:rsid w:val="00E9320A"/>
    <w:rsid w:val="00E94814"/>
    <w:rsid w:val="00E94915"/>
    <w:rsid w:val="00E95000"/>
    <w:rsid w:val="00E9505C"/>
    <w:rsid w:val="00E95A21"/>
    <w:rsid w:val="00E95F63"/>
    <w:rsid w:val="00E96089"/>
    <w:rsid w:val="00E9751C"/>
    <w:rsid w:val="00E97C02"/>
    <w:rsid w:val="00EA05D2"/>
    <w:rsid w:val="00EA079F"/>
    <w:rsid w:val="00EA0C7E"/>
    <w:rsid w:val="00EA1321"/>
    <w:rsid w:val="00EA1C7F"/>
    <w:rsid w:val="00EA2937"/>
    <w:rsid w:val="00EA33FA"/>
    <w:rsid w:val="00EA3F50"/>
    <w:rsid w:val="00EA4914"/>
    <w:rsid w:val="00EA49B1"/>
    <w:rsid w:val="00EA5A57"/>
    <w:rsid w:val="00EA624A"/>
    <w:rsid w:val="00EA69B4"/>
    <w:rsid w:val="00EA7020"/>
    <w:rsid w:val="00EA7153"/>
    <w:rsid w:val="00EA75D2"/>
    <w:rsid w:val="00EB0208"/>
    <w:rsid w:val="00EB1018"/>
    <w:rsid w:val="00EB1420"/>
    <w:rsid w:val="00EB16C7"/>
    <w:rsid w:val="00EB2211"/>
    <w:rsid w:val="00EB26CC"/>
    <w:rsid w:val="00EB2AD6"/>
    <w:rsid w:val="00EB2DC3"/>
    <w:rsid w:val="00EB37D7"/>
    <w:rsid w:val="00EB3DEF"/>
    <w:rsid w:val="00EB54FF"/>
    <w:rsid w:val="00EB6002"/>
    <w:rsid w:val="00EB7413"/>
    <w:rsid w:val="00EB7B5E"/>
    <w:rsid w:val="00EC03B8"/>
    <w:rsid w:val="00EC03E8"/>
    <w:rsid w:val="00EC0503"/>
    <w:rsid w:val="00EC0603"/>
    <w:rsid w:val="00EC1B7B"/>
    <w:rsid w:val="00EC217B"/>
    <w:rsid w:val="00EC2D16"/>
    <w:rsid w:val="00EC4BF7"/>
    <w:rsid w:val="00EC503D"/>
    <w:rsid w:val="00EC5129"/>
    <w:rsid w:val="00EC5C9A"/>
    <w:rsid w:val="00EC7017"/>
    <w:rsid w:val="00EC724F"/>
    <w:rsid w:val="00EC794A"/>
    <w:rsid w:val="00EC7E3B"/>
    <w:rsid w:val="00ED06EB"/>
    <w:rsid w:val="00ED0F35"/>
    <w:rsid w:val="00ED2213"/>
    <w:rsid w:val="00ED2E88"/>
    <w:rsid w:val="00ED315E"/>
    <w:rsid w:val="00ED3AF5"/>
    <w:rsid w:val="00ED5538"/>
    <w:rsid w:val="00ED6120"/>
    <w:rsid w:val="00ED6884"/>
    <w:rsid w:val="00ED6EFA"/>
    <w:rsid w:val="00EE08EF"/>
    <w:rsid w:val="00EE2FEB"/>
    <w:rsid w:val="00EE3689"/>
    <w:rsid w:val="00EE36BA"/>
    <w:rsid w:val="00EE38D5"/>
    <w:rsid w:val="00EE3AE1"/>
    <w:rsid w:val="00EE41EA"/>
    <w:rsid w:val="00EE46A7"/>
    <w:rsid w:val="00EE4C58"/>
    <w:rsid w:val="00EE5108"/>
    <w:rsid w:val="00EE6A4A"/>
    <w:rsid w:val="00EE7EF7"/>
    <w:rsid w:val="00EF0AFF"/>
    <w:rsid w:val="00EF219F"/>
    <w:rsid w:val="00EF2BD8"/>
    <w:rsid w:val="00EF3C7A"/>
    <w:rsid w:val="00EF4420"/>
    <w:rsid w:val="00EF52D1"/>
    <w:rsid w:val="00EF548F"/>
    <w:rsid w:val="00EF57A2"/>
    <w:rsid w:val="00EF677C"/>
    <w:rsid w:val="00EF6A94"/>
    <w:rsid w:val="00EF7391"/>
    <w:rsid w:val="00F001F7"/>
    <w:rsid w:val="00F007C7"/>
    <w:rsid w:val="00F00A22"/>
    <w:rsid w:val="00F0217D"/>
    <w:rsid w:val="00F0283D"/>
    <w:rsid w:val="00F04531"/>
    <w:rsid w:val="00F05C00"/>
    <w:rsid w:val="00F05E75"/>
    <w:rsid w:val="00F06396"/>
    <w:rsid w:val="00F06BCB"/>
    <w:rsid w:val="00F077B2"/>
    <w:rsid w:val="00F11DCA"/>
    <w:rsid w:val="00F1214A"/>
    <w:rsid w:val="00F1215F"/>
    <w:rsid w:val="00F1383D"/>
    <w:rsid w:val="00F139AB"/>
    <w:rsid w:val="00F141D3"/>
    <w:rsid w:val="00F14744"/>
    <w:rsid w:val="00F14B74"/>
    <w:rsid w:val="00F14C40"/>
    <w:rsid w:val="00F15DEE"/>
    <w:rsid w:val="00F1720C"/>
    <w:rsid w:val="00F176AA"/>
    <w:rsid w:val="00F17F2F"/>
    <w:rsid w:val="00F20A1C"/>
    <w:rsid w:val="00F20DF4"/>
    <w:rsid w:val="00F212FC"/>
    <w:rsid w:val="00F21F4F"/>
    <w:rsid w:val="00F227AF"/>
    <w:rsid w:val="00F22B06"/>
    <w:rsid w:val="00F23C53"/>
    <w:rsid w:val="00F24061"/>
    <w:rsid w:val="00F24A8B"/>
    <w:rsid w:val="00F2556C"/>
    <w:rsid w:val="00F26BED"/>
    <w:rsid w:val="00F3061F"/>
    <w:rsid w:val="00F308BA"/>
    <w:rsid w:val="00F31D85"/>
    <w:rsid w:val="00F32882"/>
    <w:rsid w:val="00F328AD"/>
    <w:rsid w:val="00F330F7"/>
    <w:rsid w:val="00F33958"/>
    <w:rsid w:val="00F34968"/>
    <w:rsid w:val="00F34A92"/>
    <w:rsid w:val="00F350C0"/>
    <w:rsid w:val="00F352D5"/>
    <w:rsid w:val="00F361F3"/>
    <w:rsid w:val="00F36247"/>
    <w:rsid w:val="00F36A41"/>
    <w:rsid w:val="00F36E0A"/>
    <w:rsid w:val="00F36E98"/>
    <w:rsid w:val="00F377DC"/>
    <w:rsid w:val="00F400B4"/>
    <w:rsid w:val="00F402F7"/>
    <w:rsid w:val="00F40643"/>
    <w:rsid w:val="00F41EBD"/>
    <w:rsid w:val="00F4360F"/>
    <w:rsid w:val="00F43B7B"/>
    <w:rsid w:val="00F44697"/>
    <w:rsid w:val="00F447F3"/>
    <w:rsid w:val="00F45214"/>
    <w:rsid w:val="00F45B71"/>
    <w:rsid w:val="00F4618E"/>
    <w:rsid w:val="00F461F4"/>
    <w:rsid w:val="00F50176"/>
    <w:rsid w:val="00F5099F"/>
    <w:rsid w:val="00F529DB"/>
    <w:rsid w:val="00F52CB7"/>
    <w:rsid w:val="00F53E64"/>
    <w:rsid w:val="00F544C9"/>
    <w:rsid w:val="00F54705"/>
    <w:rsid w:val="00F54E6F"/>
    <w:rsid w:val="00F55413"/>
    <w:rsid w:val="00F5566E"/>
    <w:rsid w:val="00F55C78"/>
    <w:rsid w:val="00F55E35"/>
    <w:rsid w:val="00F6020D"/>
    <w:rsid w:val="00F622C9"/>
    <w:rsid w:val="00F62D12"/>
    <w:rsid w:val="00F634C6"/>
    <w:rsid w:val="00F63E12"/>
    <w:rsid w:val="00F64665"/>
    <w:rsid w:val="00F66331"/>
    <w:rsid w:val="00F66C46"/>
    <w:rsid w:val="00F700DE"/>
    <w:rsid w:val="00F70440"/>
    <w:rsid w:val="00F707E5"/>
    <w:rsid w:val="00F7107A"/>
    <w:rsid w:val="00F719A5"/>
    <w:rsid w:val="00F720CD"/>
    <w:rsid w:val="00F736DB"/>
    <w:rsid w:val="00F738CD"/>
    <w:rsid w:val="00F756C9"/>
    <w:rsid w:val="00F75803"/>
    <w:rsid w:val="00F75B58"/>
    <w:rsid w:val="00F75BC4"/>
    <w:rsid w:val="00F75D7C"/>
    <w:rsid w:val="00F75DAA"/>
    <w:rsid w:val="00F76113"/>
    <w:rsid w:val="00F76402"/>
    <w:rsid w:val="00F765BD"/>
    <w:rsid w:val="00F76ECF"/>
    <w:rsid w:val="00F8005D"/>
    <w:rsid w:val="00F80338"/>
    <w:rsid w:val="00F8098A"/>
    <w:rsid w:val="00F809A0"/>
    <w:rsid w:val="00F817B2"/>
    <w:rsid w:val="00F81E0B"/>
    <w:rsid w:val="00F8247D"/>
    <w:rsid w:val="00F8391D"/>
    <w:rsid w:val="00F84264"/>
    <w:rsid w:val="00F85349"/>
    <w:rsid w:val="00F85772"/>
    <w:rsid w:val="00F85B22"/>
    <w:rsid w:val="00F85CD2"/>
    <w:rsid w:val="00F860C7"/>
    <w:rsid w:val="00F86530"/>
    <w:rsid w:val="00F86DD8"/>
    <w:rsid w:val="00F87775"/>
    <w:rsid w:val="00F87BC9"/>
    <w:rsid w:val="00F87DC8"/>
    <w:rsid w:val="00F9029B"/>
    <w:rsid w:val="00F90E82"/>
    <w:rsid w:val="00F92711"/>
    <w:rsid w:val="00F93385"/>
    <w:rsid w:val="00F936CE"/>
    <w:rsid w:val="00F94097"/>
    <w:rsid w:val="00F94BB7"/>
    <w:rsid w:val="00F94C77"/>
    <w:rsid w:val="00F94FAE"/>
    <w:rsid w:val="00F9749C"/>
    <w:rsid w:val="00F97725"/>
    <w:rsid w:val="00FA02CB"/>
    <w:rsid w:val="00FA0687"/>
    <w:rsid w:val="00FA081E"/>
    <w:rsid w:val="00FA0FC8"/>
    <w:rsid w:val="00FA1241"/>
    <w:rsid w:val="00FA145D"/>
    <w:rsid w:val="00FA1AF3"/>
    <w:rsid w:val="00FA21FF"/>
    <w:rsid w:val="00FA248F"/>
    <w:rsid w:val="00FA2D3A"/>
    <w:rsid w:val="00FA4339"/>
    <w:rsid w:val="00FA4572"/>
    <w:rsid w:val="00FA4BC8"/>
    <w:rsid w:val="00FA5119"/>
    <w:rsid w:val="00FA51D4"/>
    <w:rsid w:val="00FA5614"/>
    <w:rsid w:val="00FA6282"/>
    <w:rsid w:val="00FA6D38"/>
    <w:rsid w:val="00FA7DDF"/>
    <w:rsid w:val="00FB02D4"/>
    <w:rsid w:val="00FB08E0"/>
    <w:rsid w:val="00FB0B45"/>
    <w:rsid w:val="00FB1925"/>
    <w:rsid w:val="00FB19DA"/>
    <w:rsid w:val="00FB2619"/>
    <w:rsid w:val="00FB32A3"/>
    <w:rsid w:val="00FB3B35"/>
    <w:rsid w:val="00FB4682"/>
    <w:rsid w:val="00FB67F8"/>
    <w:rsid w:val="00FB78FE"/>
    <w:rsid w:val="00FC080E"/>
    <w:rsid w:val="00FC0A9D"/>
    <w:rsid w:val="00FC0B9F"/>
    <w:rsid w:val="00FC124A"/>
    <w:rsid w:val="00FC2864"/>
    <w:rsid w:val="00FC3C68"/>
    <w:rsid w:val="00FC3E07"/>
    <w:rsid w:val="00FC55D2"/>
    <w:rsid w:val="00FC68B2"/>
    <w:rsid w:val="00FC6B9F"/>
    <w:rsid w:val="00FC710C"/>
    <w:rsid w:val="00FD0526"/>
    <w:rsid w:val="00FD110D"/>
    <w:rsid w:val="00FD163E"/>
    <w:rsid w:val="00FD2291"/>
    <w:rsid w:val="00FD2D9F"/>
    <w:rsid w:val="00FD4331"/>
    <w:rsid w:val="00FD464B"/>
    <w:rsid w:val="00FD4755"/>
    <w:rsid w:val="00FD6705"/>
    <w:rsid w:val="00FD67F9"/>
    <w:rsid w:val="00FD6B20"/>
    <w:rsid w:val="00FD6C43"/>
    <w:rsid w:val="00FD6DA8"/>
    <w:rsid w:val="00FD6E1B"/>
    <w:rsid w:val="00FD7B4A"/>
    <w:rsid w:val="00FE02EF"/>
    <w:rsid w:val="00FE0C13"/>
    <w:rsid w:val="00FE0D8E"/>
    <w:rsid w:val="00FE104D"/>
    <w:rsid w:val="00FE1745"/>
    <w:rsid w:val="00FE21F8"/>
    <w:rsid w:val="00FE2265"/>
    <w:rsid w:val="00FE259E"/>
    <w:rsid w:val="00FE25D8"/>
    <w:rsid w:val="00FE28CB"/>
    <w:rsid w:val="00FE3488"/>
    <w:rsid w:val="00FE4149"/>
    <w:rsid w:val="00FE4150"/>
    <w:rsid w:val="00FE4183"/>
    <w:rsid w:val="00FE43F3"/>
    <w:rsid w:val="00FE4933"/>
    <w:rsid w:val="00FE4946"/>
    <w:rsid w:val="00FE526F"/>
    <w:rsid w:val="00FE5567"/>
    <w:rsid w:val="00FE5AA8"/>
    <w:rsid w:val="00FE74D5"/>
    <w:rsid w:val="00FF0E91"/>
    <w:rsid w:val="00FF0F5F"/>
    <w:rsid w:val="00FF18A9"/>
    <w:rsid w:val="00FF1DCE"/>
    <w:rsid w:val="00FF1E88"/>
    <w:rsid w:val="00FF25BC"/>
    <w:rsid w:val="00FF37F7"/>
    <w:rsid w:val="00FF4075"/>
    <w:rsid w:val="00FF44A5"/>
    <w:rsid w:val="00FF5673"/>
    <w:rsid w:val="00FF64B7"/>
    <w:rsid w:val="00FF6A14"/>
    <w:rsid w:val="00FF6EC1"/>
    <w:rsid w:val="00FF799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7B001565"/>
  <w15:docId w15:val="{1925C0FF-66C3-4F54-B74C-C194EA811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sid w:val="00CD329E"/>
    <w:pPr>
      <w:spacing w:after="200" w:line="276" w:lineRule="auto"/>
    </w:pPr>
    <w:rPr>
      <w:sz w:val="22"/>
      <w:szCs w:val="22"/>
      <w:lang w:eastAsia="en-US"/>
    </w:rPr>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1"/>
    <w:basedOn w:val="Normln"/>
    <w:next w:val="Normln"/>
    <w:link w:val="Nadpis1Char"/>
    <w:qFormat/>
    <w:rsid w:val="00162119"/>
    <w:pPr>
      <w:keepNext/>
      <w:keepLines/>
      <w:spacing w:before="480" w:after="0"/>
      <w:outlineLvl w:val="0"/>
    </w:pPr>
    <w:rPr>
      <w:rFonts w:ascii="Cambria" w:eastAsia="Times New Roman" w:hAnsi="Cambria"/>
      <w:b/>
      <w:bCs/>
      <w:color w:val="365F91"/>
      <w:sz w:val="28"/>
      <w:szCs w:val="28"/>
    </w:rPr>
  </w:style>
  <w:style w:type="paragraph" w:styleId="Nadpis20">
    <w:name w:val="heading 2"/>
    <w:aliases w:val="Outline2 Char,HAA-Section Char,Sub Heading Char,ignorer2 Char,Nadpis_2 Char,adpis 2 Char,Heading 2 Char,Nadpis 2 úroveň Char,Podkapitola 1,Podkapitola 11,Podkapitola 12,Podkapitola 13,Podkapitola 14,Podkapitola 111,Podkapitola 121,OM Nadpis 2"/>
    <w:basedOn w:val="Normln"/>
    <w:next w:val="Normln"/>
    <w:link w:val="Nadpis2Char"/>
    <w:unhideWhenUsed/>
    <w:qFormat/>
    <w:rsid w:val="00162119"/>
    <w:pPr>
      <w:keepNext/>
      <w:keepLines/>
      <w:spacing w:before="200" w:after="0"/>
      <w:outlineLvl w:val="1"/>
    </w:pPr>
    <w:rPr>
      <w:rFonts w:ascii="Cambria" w:eastAsia="Times New Roman" w:hAnsi="Cambria"/>
      <w:b/>
      <w:bCs/>
      <w:color w:val="4F81BD"/>
      <w:sz w:val="26"/>
      <w:szCs w:val="26"/>
    </w:rPr>
  </w:style>
  <w:style w:type="paragraph" w:styleId="Nadpis3">
    <w:name w:val="heading 3"/>
    <w:aliases w:val="adpis 3,Podpodkapitola,Numbered - 3,Heading 3 Char2,Heading 3 Char Char1,adpis 3 Char Char1,Podpodkapitola Char Char Char,Heading 3 Char Char Char,adpis 3 Char Char Char,Heading 3 Char1 Char,Podpodkapitola Char Char1,Nadpis 3 úroveň,Nadpis 3a"/>
    <w:basedOn w:val="Normln"/>
    <w:next w:val="Normln"/>
    <w:link w:val="Nadpis3Char"/>
    <w:unhideWhenUsed/>
    <w:qFormat/>
    <w:rsid w:val="00162119"/>
    <w:pPr>
      <w:keepNext/>
      <w:keepLines/>
      <w:spacing w:before="200" w:after="0"/>
      <w:outlineLvl w:val="2"/>
    </w:pPr>
    <w:rPr>
      <w:rFonts w:ascii="Cambria" w:eastAsia="Times New Roman" w:hAnsi="Cambria"/>
      <w:b/>
      <w:bCs/>
      <w:color w:val="4F81BD"/>
    </w:rPr>
  </w:style>
  <w:style w:type="paragraph" w:styleId="Nadpis4">
    <w:name w:val="heading 4"/>
    <w:aliases w:val="Heading 4 Char2,Heading 4 Char1 Char,Heading 4 Char Char Char,Heading 4 Char Char1,Odstavec 1,Odstavec 11,Odstavec 12,Odstavec 13,Odstavec 14,Odstavec 111,Odstavec 121,Odstavec 131,Odstavec 15,Odstavec 141,Odstavec 16,Odstavec 112,Odstavec 122"/>
    <w:basedOn w:val="Normln"/>
    <w:next w:val="Normln"/>
    <w:link w:val="Nadpis4Char"/>
    <w:unhideWhenUsed/>
    <w:qFormat/>
    <w:rsid w:val="00162119"/>
    <w:pPr>
      <w:keepNext/>
      <w:keepLines/>
      <w:spacing w:before="200" w:after="0"/>
      <w:outlineLvl w:val="3"/>
    </w:pPr>
    <w:rPr>
      <w:rFonts w:ascii="Cambria" w:eastAsia="Times New Roman" w:hAnsi="Cambria"/>
      <w:b/>
      <w:bCs/>
      <w:i/>
      <w:iCs/>
      <w:color w:val="4F81BD"/>
    </w:rPr>
  </w:style>
  <w:style w:type="paragraph" w:styleId="Nadpis5">
    <w:name w:val="heading 5"/>
    <w:basedOn w:val="Normln"/>
    <w:next w:val="Normln"/>
    <w:link w:val="Nadpis5Char"/>
    <w:unhideWhenUsed/>
    <w:qFormat/>
    <w:rsid w:val="005B01A9"/>
    <w:pPr>
      <w:keepNext/>
      <w:keepLines/>
      <w:spacing w:before="200" w:after="0"/>
      <w:outlineLvl w:val="4"/>
    </w:pPr>
    <w:rPr>
      <w:rFonts w:ascii="Cambria" w:eastAsia="Times New Roman" w:hAnsi="Cambria"/>
      <w:color w:val="243F60"/>
    </w:rPr>
  </w:style>
  <w:style w:type="paragraph" w:styleId="Nadpis6">
    <w:name w:val="heading 6"/>
    <w:basedOn w:val="Normln"/>
    <w:next w:val="Normln"/>
    <w:link w:val="Nadpis6Char"/>
    <w:unhideWhenUsed/>
    <w:qFormat/>
    <w:rsid w:val="005B01A9"/>
    <w:pPr>
      <w:keepNext/>
      <w:keepLines/>
      <w:spacing w:before="200" w:after="0"/>
      <w:outlineLvl w:val="5"/>
    </w:pPr>
    <w:rPr>
      <w:rFonts w:ascii="Cambria" w:eastAsia="Times New Roman" w:hAnsi="Cambria"/>
      <w:i/>
      <w:iCs/>
      <w:color w:val="243F60"/>
    </w:rPr>
  </w:style>
  <w:style w:type="paragraph" w:styleId="Nadpis7">
    <w:name w:val="heading 7"/>
    <w:basedOn w:val="Normln"/>
    <w:next w:val="Normln"/>
    <w:link w:val="Nadpis7Char"/>
    <w:unhideWhenUsed/>
    <w:qFormat/>
    <w:rsid w:val="00162119"/>
    <w:pPr>
      <w:keepNext/>
      <w:keepLines/>
      <w:spacing w:before="200" w:after="0"/>
      <w:outlineLvl w:val="6"/>
    </w:pPr>
    <w:rPr>
      <w:rFonts w:ascii="Cambria" w:eastAsia="Times New Roman" w:hAnsi="Cambria"/>
      <w:i/>
      <w:iCs/>
      <w:color w:val="404040"/>
    </w:rPr>
  </w:style>
  <w:style w:type="paragraph" w:styleId="Nadpis8">
    <w:name w:val="heading 8"/>
    <w:basedOn w:val="Normln"/>
    <w:next w:val="Normln"/>
    <w:link w:val="Nadpis8Char"/>
    <w:unhideWhenUsed/>
    <w:qFormat/>
    <w:rsid w:val="00162119"/>
    <w:pPr>
      <w:keepNext/>
      <w:keepLines/>
      <w:spacing w:before="200" w:after="0"/>
      <w:outlineLvl w:val="7"/>
    </w:pPr>
    <w:rPr>
      <w:rFonts w:ascii="Cambria" w:eastAsia="Times New Roman" w:hAnsi="Cambria"/>
      <w:color w:val="404040"/>
      <w:sz w:val="20"/>
      <w:szCs w:val="20"/>
    </w:rPr>
  </w:style>
  <w:style w:type="paragraph" w:styleId="Nadpis9">
    <w:name w:val="heading 9"/>
    <w:aliases w:val="Nadpis 91,Numbered - 9"/>
    <w:basedOn w:val="Normln"/>
    <w:next w:val="Normln"/>
    <w:link w:val="Nadpis9Char"/>
    <w:unhideWhenUsed/>
    <w:qFormat/>
    <w:rsid w:val="00162119"/>
    <w:pPr>
      <w:keepNext/>
      <w:keepLines/>
      <w:spacing w:before="200" w:after="0"/>
      <w:outlineLvl w:val="8"/>
    </w:pPr>
    <w:rPr>
      <w:rFonts w:ascii="Cambria" w:eastAsia="Times New Roman"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aliases w:val="Char1,Schriftart: 9 pt,Schriftart: 10 pt,Schriftart: 8 pt,Text poznámky pod čiarou 007,Footnote,Fußnotentextf,Geneva 9,Font: Geneva 9,Boston 10,f,pozn. pod čarou,Text pozn. pod čarou1,Char Char Char1,Footnote Text Char1,o"/>
    <w:basedOn w:val="Normln"/>
    <w:link w:val="TextpoznpodarouChar"/>
    <w:uiPriority w:val="99"/>
    <w:qFormat/>
    <w:rsid w:val="00FE4946"/>
    <w:pPr>
      <w:spacing w:after="0" w:line="312" w:lineRule="auto"/>
      <w:jc w:val="both"/>
    </w:pPr>
    <w:rPr>
      <w:rFonts w:ascii="Times New Roman" w:eastAsia="Times New Roman" w:hAnsi="Times New Roman"/>
      <w:sz w:val="20"/>
      <w:szCs w:val="20"/>
      <w:lang w:eastAsia="cs-CZ"/>
    </w:rPr>
  </w:style>
  <w:style w:type="character" w:customStyle="1" w:styleId="TextpoznpodarouChar">
    <w:name w:val="Text pozn. pod čarou Char"/>
    <w:aliases w:val="Char1 Char,Schriftart: 9 pt Char,Schriftart: 10 pt Char,Schriftart: 8 pt Char,Text poznámky pod čiarou 007 Char,Footnote Char,Fußnotentextf Char,Geneva 9 Char,Font: Geneva 9 Char,Boston 10 Char,f Char,pozn. pod čarou Char"/>
    <w:link w:val="Textpoznpodarou"/>
    <w:uiPriority w:val="99"/>
    <w:rsid w:val="00FE4946"/>
    <w:rPr>
      <w:rFonts w:ascii="Times New Roman" w:eastAsia="Times New Roman" w:hAnsi="Times New Roman" w:cs="Times New Roman"/>
      <w:sz w:val="20"/>
      <w:szCs w:val="20"/>
      <w:lang w:eastAsia="cs-CZ"/>
    </w:rPr>
  </w:style>
  <w:style w:type="character" w:styleId="Znakapoznpodarou">
    <w:name w:val="footnote reference"/>
    <w:aliases w:val="PGI Fußnote Ziffer,BVI fnr,Footnote symbol,PGI Fußnote Ziffer + Times New Roman,12 b.,Zúžené o ...,Footnote Reference Superscript,Appel note de bas de p,Appel note de bas de page,Légende,Char Car Car Car Car,Voetnootverwijzing"/>
    <w:uiPriority w:val="99"/>
    <w:rsid w:val="00FE4946"/>
    <w:rPr>
      <w:rFonts w:cs="Times New Roman"/>
      <w:vertAlign w:val="superscript"/>
    </w:rPr>
  </w:style>
  <w:style w:type="paragraph" w:customStyle="1" w:styleId="Styl2">
    <w:name w:val="Styl2"/>
    <w:basedOn w:val="Normln"/>
    <w:link w:val="Styl2Char"/>
    <w:qFormat/>
    <w:rsid w:val="00FE4946"/>
    <w:pPr>
      <w:spacing w:before="60" w:after="60" w:line="288" w:lineRule="auto"/>
      <w:jc w:val="both"/>
    </w:pPr>
    <w:rPr>
      <w:rFonts w:ascii="Arial" w:eastAsia="Arial Unicode MS" w:hAnsi="Arial"/>
      <w:sz w:val="20"/>
      <w:lang w:eastAsia="cs-CZ"/>
    </w:rPr>
  </w:style>
  <w:style w:type="paragraph" w:customStyle="1" w:styleId="Nadpis11">
    <w:name w:val="Nadpis 1.1"/>
    <w:basedOn w:val="Nadpis20"/>
    <w:link w:val="Nadpis11Char"/>
    <w:autoRedefine/>
    <w:rsid w:val="008B54BE"/>
    <w:pPr>
      <w:numPr>
        <w:ilvl w:val="1"/>
        <w:numId w:val="6"/>
      </w:numPr>
      <w:spacing w:before="360" w:after="240"/>
      <w:jc w:val="both"/>
    </w:pPr>
    <w:rPr>
      <w:bCs w:val="0"/>
      <w:color w:val="000000"/>
    </w:rPr>
  </w:style>
  <w:style w:type="paragraph" w:styleId="Odstavecseseznamem">
    <w:name w:val="List Paragraph"/>
    <w:aliases w:val="Odstavec_muj,Nad,List Paragraph,Odstavec cíl se seznamem,Odstavec se seznamem5"/>
    <w:basedOn w:val="Normln"/>
    <w:link w:val="OdstavecseseznamemChar"/>
    <w:uiPriority w:val="34"/>
    <w:qFormat/>
    <w:rsid w:val="00FE4946"/>
    <w:pPr>
      <w:ind w:left="720"/>
      <w:contextualSpacing/>
    </w:pPr>
  </w:style>
  <w:style w:type="character" w:styleId="Odkaznakoment">
    <w:name w:val="annotation reference"/>
    <w:semiHidden/>
    <w:unhideWhenUsed/>
    <w:rsid w:val="00E856E5"/>
    <w:rPr>
      <w:sz w:val="16"/>
      <w:szCs w:val="16"/>
    </w:rPr>
  </w:style>
  <w:style w:type="paragraph" w:styleId="Textkomente">
    <w:name w:val="annotation text"/>
    <w:basedOn w:val="Normln"/>
    <w:link w:val="TextkomenteChar"/>
    <w:unhideWhenUsed/>
    <w:rsid w:val="00E856E5"/>
    <w:pPr>
      <w:spacing w:line="240" w:lineRule="auto"/>
    </w:pPr>
    <w:rPr>
      <w:sz w:val="20"/>
      <w:szCs w:val="20"/>
    </w:rPr>
  </w:style>
  <w:style w:type="character" w:customStyle="1" w:styleId="TextkomenteChar">
    <w:name w:val="Text komentáře Char"/>
    <w:link w:val="Textkomente"/>
    <w:rsid w:val="00E856E5"/>
    <w:rPr>
      <w:sz w:val="20"/>
      <w:szCs w:val="20"/>
    </w:rPr>
  </w:style>
  <w:style w:type="paragraph" w:styleId="Pedmtkomente">
    <w:name w:val="annotation subject"/>
    <w:basedOn w:val="Textkomente"/>
    <w:next w:val="Textkomente"/>
    <w:link w:val="PedmtkomenteChar"/>
    <w:unhideWhenUsed/>
    <w:rsid w:val="00E856E5"/>
    <w:rPr>
      <w:b/>
      <w:bCs/>
    </w:rPr>
  </w:style>
  <w:style w:type="character" w:customStyle="1" w:styleId="PedmtkomenteChar">
    <w:name w:val="Předmět komentáře Char"/>
    <w:link w:val="Pedmtkomente"/>
    <w:uiPriority w:val="99"/>
    <w:semiHidden/>
    <w:rsid w:val="00E856E5"/>
    <w:rPr>
      <w:b/>
      <w:bCs/>
      <w:sz w:val="20"/>
      <w:szCs w:val="20"/>
    </w:rPr>
  </w:style>
  <w:style w:type="paragraph" w:styleId="Textbubliny">
    <w:name w:val="Balloon Text"/>
    <w:basedOn w:val="Normln"/>
    <w:link w:val="TextbublinyChar"/>
    <w:unhideWhenUsed/>
    <w:rsid w:val="00E856E5"/>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E856E5"/>
    <w:rPr>
      <w:rFonts w:ascii="Tahoma" w:hAnsi="Tahoma" w:cs="Tahoma"/>
      <w:sz w:val="16"/>
      <w:szCs w:val="16"/>
    </w:rPr>
  </w:style>
  <w:style w:type="paragraph" w:styleId="Revize">
    <w:name w:val="Revision"/>
    <w:hidden/>
    <w:uiPriority w:val="99"/>
    <w:semiHidden/>
    <w:rsid w:val="000916CD"/>
    <w:rPr>
      <w:sz w:val="22"/>
      <w:szCs w:val="22"/>
      <w:lang w:eastAsia="en-US"/>
    </w:rPr>
  </w:style>
  <w:style w:type="character" w:customStyle="1" w:styleId="Nadpis1Char">
    <w:name w:val="Nadpis 1 Char"/>
    <w:aliases w:val="Kapitola Char,Kapitola1 Char,Kapitola2 Char,Kapitola3 Char,Kapitola4 Char,Kapitola5 Char,Kapitola11 Char,Kapitola21 Char,Kapitola31 Char,Kapitola41 Char,Kapitola6 Char,Kapitola12 Char,Kapitola22 Char,Kapitola32 Char,Kapitola42 Char,h1 Char"/>
    <w:link w:val="Nadpis1"/>
    <w:uiPriority w:val="9"/>
    <w:rsid w:val="00162119"/>
    <w:rPr>
      <w:rFonts w:ascii="Cambria" w:eastAsia="Times New Roman" w:hAnsi="Cambria" w:cs="Times New Roman"/>
      <w:b/>
      <w:bCs/>
      <w:color w:val="365F91"/>
      <w:sz w:val="28"/>
      <w:szCs w:val="28"/>
    </w:rPr>
  </w:style>
  <w:style w:type="character" w:customStyle="1" w:styleId="Nadpis2Char">
    <w:name w:val="Nadpis 2 Char"/>
    <w:aliases w:val="Outline2 Char Char,HAA-Section Char Char,Sub Heading Char Char,ignorer2 Char Char,Nadpis_2 Char Char,adpis 2 Char Char,Heading 2 Char Char,Nadpis 2 úroveň Char Char,Podkapitola 1 Char,Podkapitola 11 Char,Podkapitola 12 Char"/>
    <w:link w:val="Nadpis20"/>
    <w:rsid w:val="00162119"/>
    <w:rPr>
      <w:rFonts w:ascii="Cambria" w:eastAsia="Times New Roman" w:hAnsi="Cambria" w:cs="Times New Roman"/>
      <w:b/>
      <w:bCs/>
      <w:color w:val="4F81BD"/>
      <w:sz w:val="26"/>
      <w:szCs w:val="26"/>
    </w:rPr>
  </w:style>
  <w:style w:type="character" w:customStyle="1" w:styleId="Nadpis3Char">
    <w:name w:val="Nadpis 3 Char"/>
    <w:aliases w:val="adpis 3 Char,Podpodkapitola Char,Numbered - 3 Char,Heading 3 Char2 Char,Heading 3 Char Char1 Char,adpis 3 Char Char1 Char,Podpodkapitola Char Char Char Char,Heading 3 Char Char Char Char,adpis 3 Char Char Char Char,Nadpis 3 úroveň Char"/>
    <w:link w:val="Nadpis3"/>
    <w:rsid w:val="00162119"/>
    <w:rPr>
      <w:rFonts w:ascii="Cambria" w:eastAsia="Times New Roman" w:hAnsi="Cambria" w:cs="Times New Roman"/>
      <w:b/>
      <w:bCs/>
      <w:color w:val="4F81BD"/>
    </w:rPr>
  </w:style>
  <w:style w:type="character" w:customStyle="1" w:styleId="Nadpis4Char">
    <w:name w:val="Nadpis 4 Char"/>
    <w:aliases w:val="Heading 4 Char2 Char,Heading 4 Char1 Char Char,Heading 4 Char Char Char Char,Heading 4 Char Char1 Char,Odstavec 1 Char,Odstavec 11 Char,Odstavec 12 Char,Odstavec 13 Char,Odstavec 14 Char,Odstavec 111 Char,Odstavec 121 Char,Odstavec 15 Char"/>
    <w:link w:val="Nadpis4"/>
    <w:uiPriority w:val="9"/>
    <w:semiHidden/>
    <w:rsid w:val="00162119"/>
    <w:rPr>
      <w:rFonts w:ascii="Cambria" w:eastAsia="Times New Roman" w:hAnsi="Cambria" w:cs="Times New Roman"/>
      <w:b/>
      <w:bCs/>
      <w:i/>
      <w:iCs/>
      <w:color w:val="4F81BD"/>
    </w:rPr>
  </w:style>
  <w:style w:type="character" w:customStyle="1" w:styleId="Nadpis5Char">
    <w:name w:val="Nadpis 5 Char"/>
    <w:link w:val="Nadpis5"/>
    <w:uiPriority w:val="9"/>
    <w:semiHidden/>
    <w:rsid w:val="005B01A9"/>
    <w:rPr>
      <w:rFonts w:ascii="Cambria" w:eastAsia="Times New Roman" w:hAnsi="Cambria" w:cs="Times New Roman"/>
      <w:color w:val="243F60"/>
    </w:rPr>
  </w:style>
  <w:style w:type="character" w:customStyle="1" w:styleId="Nadpis6Char">
    <w:name w:val="Nadpis 6 Char"/>
    <w:link w:val="Nadpis6"/>
    <w:uiPriority w:val="9"/>
    <w:semiHidden/>
    <w:rsid w:val="005B01A9"/>
    <w:rPr>
      <w:rFonts w:ascii="Cambria" w:eastAsia="Times New Roman" w:hAnsi="Cambria" w:cs="Times New Roman"/>
      <w:i/>
      <w:iCs/>
      <w:color w:val="243F60"/>
    </w:rPr>
  </w:style>
  <w:style w:type="character" w:customStyle="1" w:styleId="Nadpis7Char">
    <w:name w:val="Nadpis 7 Char"/>
    <w:link w:val="Nadpis7"/>
    <w:uiPriority w:val="9"/>
    <w:semiHidden/>
    <w:rsid w:val="00162119"/>
    <w:rPr>
      <w:rFonts w:ascii="Cambria" w:eastAsia="Times New Roman" w:hAnsi="Cambria" w:cs="Times New Roman"/>
      <w:i/>
      <w:iCs/>
      <w:color w:val="404040"/>
    </w:rPr>
  </w:style>
  <w:style w:type="character" w:customStyle="1" w:styleId="Nadpis8Char">
    <w:name w:val="Nadpis 8 Char"/>
    <w:link w:val="Nadpis8"/>
    <w:uiPriority w:val="9"/>
    <w:semiHidden/>
    <w:rsid w:val="00162119"/>
    <w:rPr>
      <w:rFonts w:ascii="Cambria" w:eastAsia="Times New Roman" w:hAnsi="Cambria" w:cs="Times New Roman"/>
      <w:color w:val="404040"/>
      <w:sz w:val="20"/>
      <w:szCs w:val="20"/>
    </w:rPr>
  </w:style>
  <w:style w:type="character" w:customStyle="1" w:styleId="Nadpis9Char">
    <w:name w:val="Nadpis 9 Char"/>
    <w:aliases w:val="Nadpis 91 Char,Numbered - 9 Char"/>
    <w:link w:val="Nadpis9"/>
    <w:uiPriority w:val="9"/>
    <w:semiHidden/>
    <w:rsid w:val="00162119"/>
    <w:rPr>
      <w:rFonts w:ascii="Cambria" w:eastAsia="Times New Roman" w:hAnsi="Cambria" w:cs="Times New Roman"/>
      <w:i/>
      <w:iCs/>
      <w:color w:val="404040"/>
      <w:sz w:val="20"/>
      <w:szCs w:val="20"/>
    </w:rPr>
  </w:style>
  <w:style w:type="paragraph" w:customStyle="1" w:styleId="DefaultChar1">
    <w:name w:val="Default Char1"/>
    <w:rsid w:val="00162119"/>
    <w:pPr>
      <w:widowControl w:val="0"/>
    </w:pPr>
    <w:rPr>
      <w:rFonts w:ascii="Times New Roman Gras 0117200" w:eastAsia="Times New Roman" w:hAnsi="Times New Roman Gras 0117200"/>
      <w:color w:val="000000"/>
      <w:sz w:val="24"/>
      <w:lang w:eastAsia="en-US"/>
    </w:rPr>
  </w:style>
  <w:style w:type="character" w:styleId="Hypertextovodkaz">
    <w:name w:val="Hyperlink"/>
    <w:uiPriority w:val="99"/>
    <w:rsid w:val="00162119"/>
    <w:rPr>
      <w:color w:val="0000FF"/>
      <w:u w:val="single"/>
    </w:rPr>
  </w:style>
  <w:style w:type="paragraph" w:customStyle="1" w:styleId="tyi">
    <w:name w:val="čtyři"/>
    <w:basedOn w:val="Nadpis4"/>
    <w:rsid w:val="00162119"/>
    <w:pPr>
      <w:numPr>
        <w:numId w:val="1"/>
      </w:numPr>
      <w:spacing w:before="240" w:after="120"/>
    </w:pPr>
    <w:rPr>
      <w:b w:val="0"/>
      <w:bCs w:val="0"/>
    </w:rPr>
  </w:style>
  <w:style w:type="paragraph" w:styleId="Zkladntext">
    <w:name w:val="Body Text"/>
    <w:aliases w:val="Standard paragraph,Základní text Char1,Základní text Char Char,Základní text Char1 Char Char,Základní text Char Char Char Char,Základní text Char2 Char Char Char Char,Základní text Char1 Char Char Char Char Char"/>
    <w:basedOn w:val="Normln"/>
    <w:link w:val="ZkladntextChar"/>
    <w:semiHidden/>
    <w:rsid w:val="00162119"/>
    <w:pPr>
      <w:spacing w:after="0" w:line="240" w:lineRule="auto"/>
      <w:jc w:val="both"/>
    </w:pPr>
    <w:rPr>
      <w:rFonts w:ascii="Times New Roman" w:eastAsia="Times New Roman" w:hAnsi="Times New Roman"/>
      <w:b/>
      <w:bCs/>
      <w:sz w:val="24"/>
      <w:szCs w:val="24"/>
      <w:lang w:eastAsia="cs-CZ"/>
    </w:rPr>
  </w:style>
  <w:style w:type="character" w:customStyle="1" w:styleId="ZkladntextChar">
    <w:name w:val="Základní text Char"/>
    <w:aliases w:val="Standard paragraph Char,Základní text Char1 Char,Základní text Char Char Char,Základní text Char1 Char Char Char,Základní text Char Char Char Char Char,Základní text Char2 Char Char Char Char Char"/>
    <w:link w:val="Zkladntext"/>
    <w:semiHidden/>
    <w:rsid w:val="00162119"/>
    <w:rPr>
      <w:rFonts w:ascii="Times New Roman" w:eastAsia="Times New Roman" w:hAnsi="Times New Roman" w:cs="Times New Roman"/>
      <w:b/>
      <w:bCs/>
      <w:sz w:val="24"/>
      <w:szCs w:val="24"/>
      <w:lang w:eastAsia="cs-CZ"/>
    </w:rPr>
  </w:style>
  <w:style w:type="paragraph" w:customStyle="1" w:styleId="ePuntkbezsla">
    <w:name w:val="ePuntík bez čísla"/>
    <w:basedOn w:val="Normln"/>
    <w:rsid w:val="00162119"/>
    <w:pPr>
      <w:numPr>
        <w:numId w:val="2"/>
      </w:numPr>
      <w:spacing w:before="120" w:after="0" w:line="240" w:lineRule="auto"/>
      <w:jc w:val="both"/>
    </w:pPr>
    <w:rPr>
      <w:rFonts w:ascii="Arial" w:eastAsia="Times New Roman" w:hAnsi="Arial" w:cs="Arial"/>
      <w:sz w:val="24"/>
      <w:szCs w:val="24"/>
      <w:lang w:eastAsia="cs-CZ"/>
    </w:rPr>
  </w:style>
  <w:style w:type="paragraph" w:customStyle="1" w:styleId="DoubSign">
    <w:name w:val="DoubSign"/>
    <w:basedOn w:val="Normln"/>
    <w:next w:val="Normln"/>
    <w:rsid w:val="00162119"/>
    <w:pPr>
      <w:tabs>
        <w:tab w:val="left" w:pos="5103"/>
      </w:tabs>
      <w:spacing w:before="1200" w:after="0" w:line="240" w:lineRule="auto"/>
      <w:jc w:val="both"/>
    </w:pPr>
    <w:rPr>
      <w:rFonts w:ascii="Arial" w:eastAsia="Times New Roman" w:hAnsi="Arial"/>
      <w:szCs w:val="20"/>
      <w:lang w:val="en-GB" w:eastAsia="cs-CZ"/>
    </w:rPr>
  </w:style>
  <w:style w:type="paragraph" w:styleId="slovanseznam3">
    <w:name w:val="List Number 3"/>
    <w:basedOn w:val="Normln"/>
    <w:semiHidden/>
    <w:rsid w:val="00162119"/>
    <w:pPr>
      <w:keepLines/>
      <w:tabs>
        <w:tab w:val="num" w:pos="1413"/>
      </w:tabs>
      <w:spacing w:after="120" w:line="240" w:lineRule="auto"/>
      <w:ind w:left="1413" w:hanging="705"/>
      <w:jc w:val="both"/>
    </w:pPr>
    <w:rPr>
      <w:rFonts w:ascii="Times New Roman" w:eastAsia="Times New Roman" w:hAnsi="Times New Roman"/>
      <w:sz w:val="24"/>
      <w:szCs w:val="20"/>
      <w:lang w:eastAsia="cs-CZ"/>
    </w:rPr>
  </w:style>
  <w:style w:type="character" w:styleId="slostrnky">
    <w:name w:val="page number"/>
    <w:basedOn w:val="Standardnpsmoodstavce"/>
    <w:semiHidden/>
    <w:rsid w:val="00162119"/>
  </w:style>
  <w:style w:type="paragraph" w:customStyle="1" w:styleId="Default">
    <w:name w:val="Default"/>
    <w:rsid w:val="00162119"/>
    <w:pPr>
      <w:autoSpaceDE w:val="0"/>
      <w:autoSpaceDN w:val="0"/>
      <w:adjustRightInd w:val="0"/>
    </w:pPr>
    <w:rPr>
      <w:rFonts w:ascii="Times New Roman" w:eastAsia="Times New Roman" w:hAnsi="Times New Roman"/>
      <w:color w:val="000000"/>
      <w:sz w:val="24"/>
      <w:szCs w:val="24"/>
    </w:rPr>
  </w:style>
  <w:style w:type="paragraph" w:customStyle="1" w:styleId="Nadpisobr">
    <w:name w:val="Nadpis obr"/>
    <w:basedOn w:val="Normln"/>
    <w:next w:val="Normln"/>
    <w:rsid w:val="00162119"/>
    <w:pPr>
      <w:keepLines/>
      <w:tabs>
        <w:tab w:val="num" w:pos="769"/>
      </w:tabs>
      <w:spacing w:before="120" w:after="60" w:line="240" w:lineRule="auto"/>
      <w:ind w:left="769" w:firstLine="360"/>
      <w:jc w:val="both"/>
    </w:pPr>
    <w:rPr>
      <w:rFonts w:ascii="Times New Roman" w:eastAsia="Times New Roman" w:hAnsi="Times New Roman"/>
      <w:b/>
      <w:i/>
      <w:color w:val="000080"/>
      <w:sz w:val="20"/>
      <w:szCs w:val="20"/>
    </w:rPr>
  </w:style>
  <w:style w:type="paragraph" w:customStyle="1" w:styleId="normlsmezerou">
    <w:name w:val="*normál s mezerou"/>
    <w:basedOn w:val="Normln"/>
    <w:rsid w:val="00162119"/>
    <w:pPr>
      <w:widowControl w:val="0"/>
      <w:spacing w:after="240" w:line="240" w:lineRule="auto"/>
      <w:jc w:val="both"/>
    </w:pPr>
    <w:rPr>
      <w:rFonts w:ascii="Arial" w:eastAsia="Times New Roman" w:hAnsi="Arial"/>
      <w:sz w:val="24"/>
      <w:szCs w:val="20"/>
      <w:lang w:eastAsia="cs-CZ"/>
    </w:rPr>
  </w:style>
  <w:style w:type="paragraph" w:styleId="Obsah1">
    <w:name w:val="toc 1"/>
    <w:basedOn w:val="Normln"/>
    <w:next w:val="Normln"/>
    <w:autoRedefine/>
    <w:uiPriority w:val="39"/>
    <w:qFormat/>
    <w:rsid w:val="00754D63"/>
    <w:pPr>
      <w:spacing w:after="0"/>
    </w:pPr>
    <w:rPr>
      <w:rFonts w:ascii="Arial" w:hAnsi="Arial" w:cs="Calibri"/>
      <w:bCs/>
      <w:sz w:val="20"/>
      <w:szCs w:val="20"/>
    </w:rPr>
  </w:style>
  <w:style w:type="paragraph" w:styleId="Obsah2">
    <w:name w:val="toc 2"/>
    <w:basedOn w:val="Normln"/>
    <w:next w:val="Normln"/>
    <w:autoRedefine/>
    <w:uiPriority w:val="39"/>
    <w:qFormat/>
    <w:rsid w:val="00754D63"/>
    <w:pPr>
      <w:spacing w:after="0"/>
      <w:ind w:left="113"/>
    </w:pPr>
    <w:rPr>
      <w:rFonts w:ascii="Arial" w:hAnsi="Arial" w:cs="Calibri"/>
      <w:iCs/>
      <w:sz w:val="20"/>
      <w:szCs w:val="20"/>
    </w:rPr>
  </w:style>
  <w:style w:type="paragraph" w:styleId="Obsah3">
    <w:name w:val="toc 3"/>
    <w:basedOn w:val="Normln"/>
    <w:next w:val="Normln"/>
    <w:autoRedefine/>
    <w:uiPriority w:val="39"/>
    <w:qFormat/>
    <w:rsid w:val="00DB2AD2"/>
    <w:pPr>
      <w:tabs>
        <w:tab w:val="left" w:pos="1100"/>
        <w:tab w:val="right" w:leader="dot" w:pos="9060"/>
      </w:tabs>
      <w:spacing w:after="0"/>
      <w:ind w:left="227"/>
      <w:jc w:val="both"/>
    </w:pPr>
    <w:rPr>
      <w:rFonts w:ascii="Arial" w:hAnsi="Arial" w:cs="Calibri"/>
      <w:noProof/>
      <w:sz w:val="20"/>
      <w:szCs w:val="20"/>
    </w:rPr>
  </w:style>
  <w:style w:type="paragraph" w:customStyle="1" w:styleId="Nadpis4A">
    <w:name w:val="Nadpis 4A"/>
    <w:basedOn w:val="Nadpis3"/>
    <w:autoRedefine/>
    <w:uiPriority w:val="99"/>
    <w:rsid w:val="00162119"/>
    <w:pPr>
      <w:numPr>
        <w:ilvl w:val="3"/>
      </w:numPr>
      <w:tabs>
        <w:tab w:val="left" w:pos="1080"/>
      </w:tabs>
      <w:spacing w:before="120"/>
      <w:ind w:left="2160" w:hanging="1080"/>
    </w:pPr>
    <w:rPr>
      <w:caps/>
    </w:rPr>
  </w:style>
  <w:style w:type="paragraph" w:styleId="Obsah4">
    <w:name w:val="toc 4"/>
    <w:basedOn w:val="Normln"/>
    <w:next w:val="Normln"/>
    <w:autoRedefine/>
    <w:rsid w:val="00162119"/>
    <w:pPr>
      <w:spacing w:after="0"/>
      <w:ind w:left="660"/>
    </w:pPr>
    <w:rPr>
      <w:rFonts w:cs="Calibri"/>
      <w:sz w:val="20"/>
      <w:szCs w:val="20"/>
    </w:rPr>
  </w:style>
  <w:style w:type="paragraph" w:styleId="Obsah5">
    <w:name w:val="toc 5"/>
    <w:basedOn w:val="Normln"/>
    <w:next w:val="Normln"/>
    <w:autoRedefine/>
    <w:rsid w:val="00162119"/>
    <w:pPr>
      <w:spacing w:after="0"/>
      <w:ind w:left="880"/>
    </w:pPr>
    <w:rPr>
      <w:rFonts w:cs="Calibri"/>
      <w:sz w:val="20"/>
      <w:szCs w:val="20"/>
    </w:rPr>
  </w:style>
  <w:style w:type="paragraph" w:styleId="Obsah6">
    <w:name w:val="toc 6"/>
    <w:basedOn w:val="Normln"/>
    <w:next w:val="Normln"/>
    <w:autoRedefine/>
    <w:rsid w:val="00162119"/>
    <w:pPr>
      <w:spacing w:after="0"/>
      <w:ind w:left="1100"/>
    </w:pPr>
    <w:rPr>
      <w:rFonts w:cs="Calibri"/>
      <w:sz w:val="20"/>
      <w:szCs w:val="20"/>
    </w:rPr>
  </w:style>
  <w:style w:type="paragraph" w:styleId="Obsah7">
    <w:name w:val="toc 7"/>
    <w:basedOn w:val="Normln"/>
    <w:next w:val="Normln"/>
    <w:autoRedefine/>
    <w:rsid w:val="00162119"/>
    <w:pPr>
      <w:spacing w:after="0"/>
      <w:ind w:left="1320"/>
    </w:pPr>
    <w:rPr>
      <w:rFonts w:cs="Calibri"/>
      <w:sz w:val="20"/>
      <w:szCs w:val="20"/>
    </w:rPr>
  </w:style>
  <w:style w:type="paragraph" w:styleId="Obsah8">
    <w:name w:val="toc 8"/>
    <w:basedOn w:val="Normln"/>
    <w:next w:val="Normln"/>
    <w:autoRedefine/>
    <w:rsid w:val="00162119"/>
    <w:pPr>
      <w:spacing w:after="0"/>
      <w:ind w:left="1540"/>
    </w:pPr>
    <w:rPr>
      <w:rFonts w:cs="Calibri"/>
      <w:sz w:val="20"/>
      <w:szCs w:val="20"/>
    </w:rPr>
  </w:style>
  <w:style w:type="paragraph" w:styleId="Obsah9">
    <w:name w:val="toc 9"/>
    <w:basedOn w:val="Normln"/>
    <w:next w:val="Normln"/>
    <w:autoRedefine/>
    <w:rsid w:val="00162119"/>
    <w:pPr>
      <w:spacing w:after="0"/>
      <w:ind w:left="1760"/>
    </w:pPr>
    <w:rPr>
      <w:rFonts w:cs="Calibri"/>
      <w:sz w:val="20"/>
      <w:szCs w:val="20"/>
    </w:rPr>
  </w:style>
  <w:style w:type="paragraph" w:customStyle="1" w:styleId="Odrky">
    <w:name w:val="Odrážky"/>
    <w:rsid w:val="00162119"/>
    <w:pPr>
      <w:keepLines/>
      <w:tabs>
        <w:tab w:val="left" w:pos="227"/>
        <w:tab w:val="num" w:pos="360"/>
      </w:tabs>
      <w:overflowPunct w:val="0"/>
      <w:autoSpaceDE w:val="0"/>
      <w:autoSpaceDN w:val="0"/>
      <w:adjustRightInd w:val="0"/>
      <w:spacing w:before="40" w:after="40"/>
      <w:ind w:left="340" w:hanging="340"/>
      <w:textAlignment w:val="baseline"/>
    </w:pPr>
    <w:rPr>
      <w:rFonts w:ascii="Times New Roman" w:eastAsia="Times New Roman" w:hAnsi="Times New Roman"/>
      <w:sz w:val="24"/>
    </w:rPr>
  </w:style>
  <w:style w:type="paragraph" w:styleId="Zkladntext2">
    <w:name w:val="Body Text 2"/>
    <w:basedOn w:val="Normln"/>
    <w:link w:val="Zkladntext2Char"/>
    <w:semiHidden/>
    <w:rsid w:val="00162119"/>
    <w:pPr>
      <w:spacing w:after="0" w:line="240" w:lineRule="auto"/>
      <w:jc w:val="right"/>
    </w:pPr>
    <w:rPr>
      <w:rFonts w:ascii="Times New Roman" w:eastAsia="Times New Roman" w:hAnsi="Times New Roman"/>
      <w:sz w:val="24"/>
      <w:szCs w:val="24"/>
      <w:lang w:eastAsia="cs-CZ"/>
    </w:rPr>
  </w:style>
  <w:style w:type="character" w:customStyle="1" w:styleId="Zkladntext2Char">
    <w:name w:val="Základní text 2 Char"/>
    <w:link w:val="Zkladntext2"/>
    <w:semiHidden/>
    <w:rsid w:val="00162119"/>
    <w:rPr>
      <w:rFonts w:ascii="Times New Roman" w:eastAsia="Times New Roman" w:hAnsi="Times New Roman" w:cs="Times New Roman"/>
      <w:sz w:val="24"/>
      <w:szCs w:val="24"/>
      <w:lang w:eastAsia="cs-CZ"/>
    </w:rPr>
  </w:style>
  <w:style w:type="paragraph" w:styleId="Zkladntext3">
    <w:name w:val="Body Text 3"/>
    <w:basedOn w:val="Normln"/>
    <w:link w:val="Zkladntext3Char"/>
    <w:uiPriority w:val="99"/>
    <w:semiHidden/>
    <w:rsid w:val="00162119"/>
    <w:pPr>
      <w:spacing w:after="0" w:line="240" w:lineRule="auto"/>
      <w:jc w:val="both"/>
    </w:pPr>
    <w:rPr>
      <w:rFonts w:ascii="Times New Roman" w:eastAsia="Times New Roman" w:hAnsi="Times New Roman"/>
      <w:color w:val="000000"/>
      <w:sz w:val="24"/>
      <w:szCs w:val="24"/>
      <w:lang w:eastAsia="cs-CZ"/>
    </w:rPr>
  </w:style>
  <w:style w:type="character" w:customStyle="1" w:styleId="Zkladntext3Char">
    <w:name w:val="Základní text 3 Char"/>
    <w:link w:val="Zkladntext3"/>
    <w:uiPriority w:val="99"/>
    <w:semiHidden/>
    <w:rsid w:val="00162119"/>
    <w:rPr>
      <w:rFonts w:ascii="Times New Roman" w:eastAsia="Times New Roman" w:hAnsi="Times New Roman" w:cs="Times New Roman"/>
      <w:color w:val="000000"/>
      <w:sz w:val="24"/>
      <w:szCs w:val="24"/>
      <w:lang w:eastAsia="cs-CZ"/>
    </w:rPr>
  </w:style>
  <w:style w:type="paragraph" w:styleId="Zkladntextodsazen">
    <w:name w:val="Body Text Indent"/>
    <w:basedOn w:val="Normln"/>
    <w:link w:val="ZkladntextodsazenChar"/>
    <w:semiHidden/>
    <w:rsid w:val="00162119"/>
    <w:pPr>
      <w:tabs>
        <w:tab w:val="left" w:pos="540"/>
        <w:tab w:val="left" w:pos="720"/>
        <w:tab w:val="left" w:pos="900"/>
      </w:tabs>
      <w:spacing w:after="0" w:line="240" w:lineRule="auto"/>
      <w:ind w:left="540"/>
      <w:jc w:val="both"/>
    </w:pPr>
    <w:rPr>
      <w:rFonts w:ascii="Times New Roman" w:eastAsia="Times New Roman" w:hAnsi="Times New Roman"/>
      <w:sz w:val="24"/>
      <w:szCs w:val="24"/>
      <w:lang w:eastAsia="cs-CZ"/>
    </w:rPr>
  </w:style>
  <w:style w:type="character" w:customStyle="1" w:styleId="ZkladntextodsazenChar">
    <w:name w:val="Základní text odsazený Char"/>
    <w:link w:val="Zkladntextodsazen"/>
    <w:semiHidden/>
    <w:rsid w:val="00162119"/>
    <w:rPr>
      <w:rFonts w:ascii="Times New Roman" w:eastAsia="Times New Roman" w:hAnsi="Times New Roman" w:cs="Times New Roman"/>
      <w:sz w:val="24"/>
      <w:szCs w:val="24"/>
      <w:lang w:eastAsia="cs-CZ"/>
    </w:rPr>
  </w:style>
  <w:style w:type="paragraph" w:styleId="Zkladntextodsazen2">
    <w:name w:val="Body Text Indent 2"/>
    <w:basedOn w:val="Normln"/>
    <w:link w:val="Zkladntextodsazen2Char"/>
    <w:semiHidden/>
    <w:rsid w:val="00162119"/>
    <w:pPr>
      <w:spacing w:after="0" w:line="240" w:lineRule="auto"/>
      <w:ind w:left="1080"/>
      <w:jc w:val="both"/>
    </w:pPr>
    <w:rPr>
      <w:rFonts w:ascii="Times New Roman" w:eastAsia="Times New Roman" w:hAnsi="Times New Roman"/>
      <w:sz w:val="24"/>
      <w:szCs w:val="24"/>
      <w:lang w:eastAsia="cs-CZ"/>
    </w:rPr>
  </w:style>
  <w:style w:type="character" w:customStyle="1" w:styleId="Zkladntextodsazen2Char">
    <w:name w:val="Základní text odsazený 2 Char"/>
    <w:link w:val="Zkladntextodsazen2"/>
    <w:semiHidden/>
    <w:rsid w:val="00162119"/>
    <w:rPr>
      <w:rFonts w:ascii="Times New Roman" w:eastAsia="Times New Roman" w:hAnsi="Times New Roman" w:cs="Times New Roman"/>
      <w:sz w:val="24"/>
      <w:szCs w:val="24"/>
      <w:lang w:eastAsia="cs-CZ"/>
    </w:rPr>
  </w:style>
  <w:style w:type="paragraph" w:styleId="Zkladntextodsazen3">
    <w:name w:val="Body Text Indent 3"/>
    <w:basedOn w:val="Normln"/>
    <w:link w:val="Zkladntextodsazen3Char"/>
    <w:semiHidden/>
    <w:rsid w:val="00162119"/>
    <w:pPr>
      <w:spacing w:after="0" w:line="240" w:lineRule="auto"/>
      <w:ind w:left="708"/>
      <w:jc w:val="both"/>
    </w:pPr>
    <w:rPr>
      <w:rFonts w:ascii="Times New Roman" w:eastAsia="Times New Roman" w:hAnsi="Times New Roman"/>
      <w:sz w:val="24"/>
      <w:szCs w:val="24"/>
      <w:lang w:eastAsia="cs-CZ"/>
    </w:rPr>
  </w:style>
  <w:style w:type="character" w:customStyle="1" w:styleId="Zkladntextodsazen3Char">
    <w:name w:val="Základní text odsazený 3 Char"/>
    <w:link w:val="Zkladntextodsazen3"/>
    <w:semiHidden/>
    <w:rsid w:val="00162119"/>
    <w:rPr>
      <w:rFonts w:ascii="Times New Roman" w:eastAsia="Times New Roman" w:hAnsi="Times New Roman" w:cs="Times New Roman"/>
      <w:sz w:val="24"/>
      <w:szCs w:val="24"/>
      <w:lang w:eastAsia="cs-CZ"/>
    </w:rPr>
  </w:style>
  <w:style w:type="paragraph" w:styleId="Zhlav">
    <w:name w:val="header"/>
    <w:basedOn w:val="Normln"/>
    <w:link w:val="ZhlavChar"/>
    <w:rsid w:val="00162119"/>
    <w:pPr>
      <w:tabs>
        <w:tab w:val="center" w:pos="4536"/>
        <w:tab w:val="right" w:pos="9072"/>
      </w:tabs>
      <w:spacing w:after="0" w:line="240" w:lineRule="auto"/>
      <w:jc w:val="both"/>
    </w:pPr>
    <w:rPr>
      <w:rFonts w:ascii="Times New Roman" w:eastAsia="Times New Roman" w:hAnsi="Times New Roman"/>
      <w:sz w:val="24"/>
      <w:szCs w:val="24"/>
      <w:lang w:eastAsia="cs-CZ"/>
    </w:rPr>
  </w:style>
  <w:style w:type="character" w:customStyle="1" w:styleId="ZhlavChar">
    <w:name w:val="Záhlaví Char"/>
    <w:link w:val="Zhlav"/>
    <w:uiPriority w:val="99"/>
    <w:rsid w:val="00162119"/>
    <w:rPr>
      <w:rFonts w:ascii="Times New Roman" w:eastAsia="Times New Roman" w:hAnsi="Times New Roman" w:cs="Times New Roman"/>
      <w:sz w:val="24"/>
      <w:szCs w:val="24"/>
      <w:lang w:eastAsia="cs-CZ"/>
    </w:rPr>
  </w:style>
  <w:style w:type="paragraph" w:customStyle="1" w:styleId="normln0">
    <w:name w:val="normální"/>
    <w:basedOn w:val="Normln"/>
    <w:rsid w:val="00162119"/>
    <w:pPr>
      <w:spacing w:after="0" w:line="240" w:lineRule="auto"/>
      <w:jc w:val="both"/>
    </w:pPr>
    <w:rPr>
      <w:rFonts w:ascii="Times New Roman" w:eastAsia="Times New Roman" w:hAnsi="Times New Roman"/>
      <w:sz w:val="24"/>
      <w:szCs w:val="20"/>
      <w:lang w:eastAsia="cs-CZ"/>
    </w:rPr>
  </w:style>
  <w:style w:type="paragraph" w:customStyle="1" w:styleId="Point1">
    <w:name w:val="Point 1"/>
    <w:basedOn w:val="Normln"/>
    <w:rsid w:val="00162119"/>
    <w:pPr>
      <w:spacing w:before="120" w:after="120" w:line="240" w:lineRule="auto"/>
      <w:ind w:left="1418" w:hanging="567"/>
      <w:jc w:val="both"/>
    </w:pPr>
    <w:rPr>
      <w:rFonts w:ascii="Times New Roman" w:eastAsia="Times New Roman" w:hAnsi="Times New Roman"/>
      <w:sz w:val="24"/>
      <w:szCs w:val="20"/>
      <w:lang w:val="en-GB" w:eastAsia="fr-BE"/>
    </w:rPr>
  </w:style>
  <w:style w:type="character" w:styleId="Sledovanodkaz">
    <w:name w:val="FollowedHyperlink"/>
    <w:semiHidden/>
    <w:rsid w:val="00162119"/>
    <w:rPr>
      <w:color w:val="800080"/>
      <w:u w:val="single"/>
    </w:rPr>
  </w:style>
  <w:style w:type="paragraph" w:customStyle="1" w:styleId="SubTitle1">
    <w:name w:val="SubTitle 1"/>
    <w:basedOn w:val="Normln"/>
    <w:next w:val="Normln"/>
    <w:rsid w:val="00162119"/>
    <w:pPr>
      <w:spacing w:after="240" w:line="240" w:lineRule="auto"/>
      <w:jc w:val="center"/>
    </w:pPr>
    <w:rPr>
      <w:rFonts w:ascii="Arial" w:eastAsia="Times New Roman" w:hAnsi="Arial"/>
      <w:b/>
      <w:sz w:val="40"/>
      <w:szCs w:val="20"/>
      <w:lang w:eastAsia="cs-CZ"/>
    </w:rPr>
  </w:style>
  <w:style w:type="paragraph" w:styleId="Normlnweb">
    <w:name w:val="Normal (Web)"/>
    <w:basedOn w:val="Normln"/>
    <w:uiPriority w:val="99"/>
    <w:rsid w:val="00162119"/>
    <w:pPr>
      <w:spacing w:before="100" w:beforeAutospacing="1" w:after="100" w:afterAutospacing="1" w:line="240" w:lineRule="auto"/>
    </w:pPr>
    <w:rPr>
      <w:rFonts w:ascii="Arial Unicode MS" w:eastAsia="Arial Unicode MS" w:hAnsi="Arial Unicode MS"/>
      <w:sz w:val="24"/>
      <w:szCs w:val="24"/>
      <w:lang w:eastAsia="cs-CZ"/>
    </w:rPr>
  </w:style>
  <w:style w:type="character" w:customStyle="1" w:styleId="StyleArial11pt">
    <w:name w:val="Style Arial 11 pt"/>
    <w:rsid w:val="00162119"/>
    <w:rPr>
      <w:rFonts w:ascii="Arial" w:hAnsi="Arial"/>
      <w:sz w:val="22"/>
    </w:rPr>
  </w:style>
  <w:style w:type="paragraph" w:customStyle="1" w:styleId="Textpsmene">
    <w:name w:val="Text písmene"/>
    <w:basedOn w:val="Normln"/>
    <w:rsid w:val="00162119"/>
    <w:pPr>
      <w:numPr>
        <w:ilvl w:val="7"/>
        <w:numId w:val="3"/>
      </w:numPr>
      <w:spacing w:after="0" w:line="240" w:lineRule="auto"/>
      <w:jc w:val="both"/>
      <w:outlineLvl w:val="7"/>
    </w:pPr>
    <w:rPr>
      <w:rFonts w:ascii="Times New Roman" w:eastAsia="Times New Roman" w:hAnsi="Times New Roman"/>
      <w:sz w:val="24"/>
      <w:szCs w:val="20"/>
      <w:lang w:eastAsia="cs-CZ"/>
    </w:rPr>
  </w:style>
  <w:style w:type="paragraph" w:customStyle="1" w:styleId="western">
    <w:name w:val="western"/>
    <w:basedOn w:val="Normln"/>
    <w:rsid w:val="00162119"/>
    <w:pPr>
      <w:spacing w:before="100" w:beforeAutospacing="1" w:after="100" w:afterAutospacing="1" w:line="240" w:lineRule="auto"/>
      <w:jc w:val="both"/>
    </w:pPr>
    <w:rPr>
      <w:rFonts w:ascii="Arial" w:eastAsia="Times New Roman" w:hAnsi="Arial" w:cs="Arial"/>
      <w:sz w:val="24"/>
      <w:szCs w:val="24"/>
      <w:lang w:val="en-US"/>
    </w:rPr>
  </w:style>
  <w:style w:type="paragraph" w:customStyle="1" w:styleId="NormlnChar1Char">
    <w:name w:val="Normální Char1 Char"/>
    <w:basedOn w:val="Normln"/>
    <w:next w:val="Normln"/>
    <w:rsid w:val="00162119"/>
    <w:pPr>
      <w:autoSpaceDE w:val="0"/>
      <w:autoSpaceDN w:val="0"/>
      <w:adjustRightInd w:val="0"/>
      <w:spacing w:after="0" w:line="240" w:lineRule="auto"/>
    </w:pPr>
    <w:rPr>
      <w:rFonts w:ascii="TimesNewRoman" w:eastAsia="Times New Roman" w:hAnsi="TimesNewRoman"/>
      <w:sz w:val="24"/>
      <w:szCs w:val="24"/>
      <w:lang w:eastAsia="cs-CZ"/>
    </w:rPr>
  </w:style>
  <w:style w:type="paragraph" w:customStyle="1" w:styleId="KapitolaA">
    <w:name w:val="Kapitola A"/>
    <w:basedOn w:val="Obsah1"/>
    <w:next w:val="Normln"/>
    <w:rsid w:val="00162119"/>
    <w:pPr>
      <w:tabs>
        <w:tab w:val="left" w:leader="dot" w:pos="482"/>
        <w:tab w:val="left" w:pos="600"/>
        <w:tab w:val="num" w:pos="720"/>
        <w:tab w:val="right" w:leader="dot" w:pos="9072"/>
      </w:tabs>
      <w:ind w:left="714" w:hanging="357"/>
    </w:pPr>
    <w:rPr>
      <w:caps/>
      <w:noProof/>
      <w:sz w:val="28"/>
      <w:szCs w:val="32"/>
    </w:rPr>
  </w:style>
  <w:style w:type="paragraph" w:customStyle="1" w:styleId="Nadpis4slovan">
    <w:name w:val="Nadpis 4 číslovaný"/>
    <w:basedOn w:val="Normln"/>
    <w:next w:val="Normln"/>
    <w:rsid w:val="00162119"/>
    <w:pPr>
      <w:keepNext/>
      <w:keepLines/>
      <w:numPr>
        <w:ilvl w:val="3"/>
      </w:numPr>
      <w:tabs>
        <w:tab w:val="num" w:pos="1080"/>
      </w:tabs>
      <w:spacing w:before="120" w:after="240" w:line="240" w:lineRule="auto"/>
      <w:ind w:left="1080" w:hanging="1080"/>
      <w:jc w:val="both"/>
      <w:outlineLvl w:val="2"/>
    </w:pPr>
    <w:rPr>
      <w:rFonts w:ascii="Bookman Old Style" w:eastAsia="Times New Roman" w:hAnsi="Bookman Old Style" w:cs="Arial"/>
      <w:b/>
      <w:bCs/>
      <w:sz w:val="24"/>
      <w:szCs w:val="24"/>
      <w:lang w:eastAsia="cs-CZ"/>
    </w:rPr>
  </w:style>
  <w:style w:type="paragraph" w:customStyle="1" w:styleId="Textodstavce">
    <w:name w:val="Text odstavce"/>
    <w:basedOn w:val="Normln"/>
    <w:rsid w:val="00162119"/>
    <w:pPr>
      <w:numPr>
        <w:numId w:val="4"/>
      </w:numPr>
      <w:tabs>
        <w:tab w:val="left" w:pos="851"/>
      </w:tabs>
      <w:spacing w:before="120" w:after="120" w:line="240" w:lineRule="auto"/>
      <w:jc w:val="both"/>
      <w:outlineLvl w:val="6"/>
    </w:pPr>
    <w:rPr>
      <w:rFonts w:ascii="Times New Roman" w:eastAsia="Times New Roman" w:hAnsi="Times New Roman"/>
      <w:sz w:val="24"/>
      <w:szCs w:val="20"/>
      <w:lang w:eastAsia="cs-CZ"/>
    </w:rPr>
  </w:style>
  <w:style w:type="paragraph" w:customStyle="1" w:styleId="Textlnku">
    <w:name w:val="Text článku"/>
    <w:basedOn w:val="Normln"/>
    <w:rsid w:val="00162119"/>
    <w:pPr>
      <w:spacing w:before="240" w:after="0" w:line="240" w:lineRule="auto"/>
      <w:ind w:firstLine="425"/>
      <w:jc w:val="both"/>
      <w:outlineLvl w:val="5"/>
    </w:pPr>
    <w:rPr>
      <w:rFonts w:ascii="Times New Roman" w:eastAsia="Times New Roman" w:hAnsi="Times New Roman"/>
      <w:sz w:val="24"/>
      <w:szCs w:val="20"/>
      <w:lang w:eastAsia="cs-CZ"/>
    </w:rPr>
  </w:style>
  <w:style w:type="paragraph" w:customStyle="1" w:styleId="Textbodu">
    <w:name w:val="Text bodu"/>
    <w:basedOn w:val="Normln"/>
    <w:rsid w:val="00162119"/>
    <w:pPr>
      <w:tabs>
        <w:tab w:val="num" w:pos="850"/>
      </w:tabs>
      <w:spacing w:after="0" w:line="240" w:lineRule="auto"/>
      <w:ind w:left="850" w:hanging="425"/>
      <w:jc w:val="both"/>
      <w:outlineLvl w:val="8"/>
    </w:pPr>
    <w:rPr>
      <w:rFonts w:ascii="Times New Roman" w:eastAsia="Times New Roman" w:hAnsi="Times New Roman"/>
      <w:sz w:val="24"/>
      <w:szCs w:val="20"/>
      <w:lang w:eastAsia="cs-CZ"/>
    </w:rPr>
  </w:style>
  <w:style w:type="table" w:styleId="Mkatabulky">
    <w:name w:val="Table Grid"/>
    <w:basedOn w:val="Normlntabulka"/>
    <w:uiPriority w:val="39"/>
    <w:rsid w:val="006A4D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dpis2-pravidla">
    <w:name w:val="Nadpis 2 - pravidla"/>
    <w:basedOn w:val="Odstavecseseznamem"/>
    <w:link w:val="Nadpis2-pravidlaChar"/>
    <w:rsid w:val="00442A7C"/>
    <w:pPr>
      <w:numPr>
        <w:numId w:val="6"/>
      </w:numPr>
      <w:ind w:left="454" w:hanging="454"/>
    </w:pPr>
    <w:rPr>
      <w:rFonts w:ascii="Arial" w:eastAsia="Times New Roman" w:hAnsi="Arial"/>
      <w:b/>
      <w:color w:val="000000"/>
      <w:sz w:val="24"/>
      <w:szCs w:val="26"/>
    </w:rPr>
  </w:style>
  <w:style w:type="paragraph" w:customStyle="1" w:styleId="Nadpis3-pravidla">
    <w:name w:val="Nadpis 3 - pravidla"/>
    <w:basedOn w:val="Nadpis20"/>
    <w:next w:val="Nadpis3"/>
    <w:link w:val="Nadpis3-pravidlaChar"/>
    <w:autoRedefine/>
    <w:uiPriority w:val="99"/>
    <w:rsid w:val="008B54BE"/>
    <w:pPr>
      <w:numPr>
        <w:numId w:val="10"/>
      </w:numPr>
    </w:pPr>
    <w:rPr>
      <w:rFonts w:ascii="Arial" w:hAnsi="Arial"/>
      <w:color w:val="000000"/>
      <w:sz w:val="24"/>
    </w:rPr>
  </w:style>
  <w:style w:type="character" w:customStyle="1" w:styleId="OdstavecseseznamemChar">
    <w:name w:val="Odstavec se seznamem Char"/>
    <w:aliases w:val="Odstavec_muj Char,Nad Char,List Paragraph Char1,Odstavec cíl se seznamem Char,Odstavec se seznamem5 Char"/>
    <w:basedOn w:val="Standardnpsmoodstavce"/>
    <w:link w:val="Odstavecseseznamem"/>
    <w:uiPriority w:val="34"/>
    <w:rsid w:val="006630ED"/>
  </w:style>
  <w:style w:type="character" w:customStyle="1" w:styleId="Nadpis2-pravidlaChar">
    <w:name w:val="Nadpis 2 - pravidla Char"/>
    <w:link w:val="Nadpis2-pravidla"/>
    <w:rsid w:val="00442A7C"/>
    <w:rPr>
      <w:rFonts w:ascii="Arial" w:eastAsia="Times New Roman" w:hAnsi="Arial"/>
      <w:b/>
      <w:color w:val="000000"/>
      <w:sz w:val="24"/>
      <w:szCs w:val="26"/>
      <w:lang w:eastAsia="en-US"/>
    </w:rPr>
  </w:style>
  <w:style w:type="paragraph" w:customStyle="1" w:styleId="Nadpis4-pravidla">
    <w:name w:val="Nadpis 4 - pravidla"/>
    <w:basedOn w:val="Nadpis11"/>
    <w:link w:val="Nadpis4-pravidlaChar"/>
    <w:rsid w:val="0012678B"/>
    <w:pPr>
      <w:numPr>
        <w:ilvl w:val="2"/>
        <w:numId w:val="7"/>
      </w:numPr>
      <w:ind w:left="1440" w:hanging="720"/>
    </w:pPr>
    <w:rPr>
      <w:rFonts w:ascii="Arial" w:hAnsi="Arial"/>
      <w:sz w:val="22"/>
    </w:rPr>
  </w:style>
  <w:style w:type="character" w:customStyle="1" w:styleId="Nadpis11Char">
    <w:name w:val="Nadpis 1.1 Char"/>
    <w:link w:val="Nadpis11"/>
    <w:rsid w:val="008B54BE"/>
    <w:rPr>
      <w:rFonts w:ascii="Cambria" w:eastAsia="Times New Roman" w:hAnsi="Cambria"/>
      <w:b/>
      <w:color w:val="000000"/>
      <w:sz w:val="26"/>
      <w:szCs w:val="26"/>
      <w:lang w:eastAsia="en-US"/>
    </w:rPr>
  </w:style>
  <w:style w:type="character" w:customStyle="1" w:styleId="Nadpis3-pravidlaChar">
    <w:name w:val="Nadpis 3 - pravidla Char"/>
    <w:link w:val="Nadpis3-pravidla"/>
    <w:uiPriority w:val="99"/>
    <w:rsid w:val="008B54BE"/>
    <w:rPr>
      <w:rFonts w:ascii="Arial" w:eastAsia="Times New Roman" w:hAnsi="Arial"/>
      <w:b/>
      <w:bCs/>
      <w:color w:val="000000"/>
      <w:sz w:val="24"/>
      <w:szCs w:val="26"/>
      <w:lang w:eastAsia="en-US"/>
    </w:rPr>
  </w:style>
  <w:style w:type="paragraph" w:customStyle="1" w:styleId="Pravnad5">
    <w:name w:val="Prav_nad5"/>
    <w:basedOn w:val="Normln"/>
    <w:link w:val="Pravnad5Char"/>
    <w:qFormat/>
    <w:rsid w:val="00754D63"/>
    <w:pPr>
      <w:spacing w:before="240" w:after="120"/>
    </w:pPr>
    <w:rPr>
      <w:rFonts w:ascii="Arial" w:hAnsi="Arial"/>
      <w:b/>
      <w:sz w:val="20"/>
    </w:rPr>
  </w:style>
  <w:style w:type="character" w:customStyle="1" w:styleId="Nadpis4-pravidlaChar">
    <w:name w:val="Nadpis 4 - pravidla Char"/>
    <w:link w:val="Nadpis4-pravidla"/>
    <w:rsid w:val="0012678B"/>
    <w:rPr>
      <w:rFonts w:ascii="Arial" w:eastAsia="Times New Roman" w:hAnsi="Arial"/>
      <w:b/>
      <w:color w:val="000000"/>
      <w:sz w:val="22"/>
      <w:szCs w:val="26"/>
      <w:lang w:eastAsia="en-US"/>
    </w:rPr>
  </w:style>
  <w:style w:type="paragraph" w:customStyle="1" w:styleId="Aaktivity">
    <w:name w:val="A aktivity"/>
    <w:basedOn w:val="Normln"/>
    <w:link w:val="AaktivityChar"/>
    <w:uiPriority w:val="99"/>
    <w:rsid w:val="001D11D2"/>
    <w:pPr>
      <w:numPr>
        <w:numId w:val="8"/>
      </w:numPr>
      <w:tabs>
        <w:tab w:val="left" w:pos="851"/>
      </w:tabs>
      <w:spacing w:before="80" w:after="40" w:line="240" w:lineRule="auto"/>
    </w:pPr>
    <w:rPr>
      <w:rFonts w:ascii="Times New Roman" w:eastAsia="Times New Roman" w:hAnsi="Times New Roman"/>
      <w:szCs w:val="20"/>
      <w:lang w:eastAsia="cs-CZ"/>
    </w:rPr>
  </w:style>
  <w:style w:type="character" w:customStyle="1" w:styleId="Pravnad5Char">
    <w:name w:val="Prav_nad5 Char"/>
    <w:link w:val="Pravnad5"/>
    <w:rsid w:val="00754D63"/>
    <w:rPr>
      <w:rFonts w:ascii="Arial" w:eastAsia="Times New Roman" w:hAnsi="Arial" w:cs="Times New Roman"/>
      <w:b w:val="0"/>
      <w:bCs/>
      <w:color w:val="000000"/>
      <w:sz w:val="20"/>
      <w:szCs w:val="26"/>
    </w:rPr>
  </w:style>
  <w:style w:type="paragraph" w:customStyle="1" w:styleId="Aabc2">
    <w:name w:val="A a b c 2"/>
    <w:basedOn w:val="Normln"/>
    <w:uiPriority w:val="99"/>
    <w:rsid w:val="00442A7C"/>
    <w:pPr>
      <w:tabs>
        <w:tab w:val="left" w:pos="851"/>
      </w:tabs>
      <w:spacing w:after="40" w:line="240" w:lineRule="auto"/>
      <w:ind w:left="255"/>
      <w:jc w:val="both"/>
    </w:pPr>
    <w:rPr>
      <w:rFonts w:ascii="Times New Roman" w:eastAsia="Times New Roman" w:hAnsi="Times New Roman"/>
      <w:b/>
      <w:bCs/>
      <w:szCs w:val="20"/>
      <w:lang w:eastAsia="cs-CZ"/>
    </w:rPr>
  </w:style>
  <w:style w:type="paragraph" w:customStyle="1" w:styleId="Aabc3">
    <w:name w:val="A a b c 3"/>
    <w:basedOn w:val="Normln"/>
    <w:uiPriority w:val="99"/>
    <w:rsid w:val="00442A7C"/>
    <w:pPr>
      <w:tabs>
        <w:tab w:val="left" w:pos="851"/>
      </w:tabs>
      <w:spacing w:after="40" w:line="240" w:lineRule="auto"/>
      <w:ind w:left="255"/>
    </w:pPr>
    <w:rPr>
      <w:rFonts w:ascii="Times New Roman" w:eastAsia="Times New Roman" w:hAnsi="Times New Roman"/>
      <w:szCs w:val="20"/>
      <w:lang w:eastAsia="cs-CZ"/>
    </w:rPr>
  </w:style>
  <w:style w:type="paragraph" w:styleId="Bezmezer">
    <w:name w:val="No Spacing"/>
    <w:uiPriority w:val="1"/>
    <w:qFormat/>
    <w:rsid w:val="00136110"/>
    <w:rPr>
      <w:sz w:val="22"/>
      <w:szCs w:val="22"/>
      <w:lang w:eastAsia="en-US"/>
    </w:rPr>
  </w:style>
  <w:style w:type="paragraph" w:customStyle="1" w:styleId="Prav-norm">
    <w:name w:val="Prav - norm"/>
    <w:basedOn w:val="Aaktivity"/>
    <w:link w:val="Prav-normChar"/>
    <w:qFormat/>
    <w:rsid w:val="006F1190"/>
    <w:pPr>
      <w:numPr>
        <w:numId w:val="0"/>
      </w:numPr>
      <w:tabs>
        <w:tab w:val="clear" w:pos="851"/>
      </w:tabs>
      <w:jc w:val="both"/>
    </w:pPr>
    <w:rPr>
      <w:rFonts w:ascii="Arial" w:hAnsi="Arial" w:cs="Arial"/>
      <w:sz w:val="20"/>
    </w:rPr>
  </w:style>
  <w:style w:type="paragraph" w:customStyle="1" w:styleId="Prav-odr">
    <w:name w:val="Prav - odr"/>
    <w:basedOn w:val="Aaktivity"/>
    <w:link w:val="Prav-odrChar"/>
    <w:qFormat/>
    <w:rsid w:val="005462E7"/>
    <w:pPr>
      <w:numPr>
        <w:numId w:val="9"/>
      </w:numPr>
      <w:tabs>
        <w:tab w:val="clear" w:pos="851"/>
      </w:tabs>
      <w:jc w:val="both"/>
    </w:pPr>
    <w:rPr>
      <w:rFonts w:ascii="Arial" w:hAnsi="Arial" w:cs="Arial"/>
      <w:sz w:val="20"/>
    </w:rPr>
  </w:style>
  <w:style w:type="character" w:customStyle="1" w:styleId="AaktivityChar">
    <w:name w:val="A aktivity Char"/>
    <w:link w:val="Aaktivity"/>
    <w:uiPriority w:val="99"/>
    <w:rsid w:val="006F1190"/>
    <w:rPr>
      <w:rFonts w:ascii="Times New Roman" w:eastAsia="Times New Roman" w:hAnsi="Times New Roman"/>
      <w:sz w:val="22"/>
    </w:rPr>
  </w:style>
  <w:style w:type="character" w:customStyle="1" w:styleId="Prav-normChar">
    <w:name w:val="Prav - norm Char"/>
    <w:link w:val="Prav-norm"/>
    <w:rsid w:val="006F1190"/>
    <w:rPr>
      <w:rFonts w:ascii="Arial" w:eastAsia="Times New Roman" w:hAnsi="Arial" w:cs="Arial"/>
      <w:sz w:val="20"/>
      <w:szCs w:val="20"/>
      <w:lang w:eastAsia="cs-CZ"/>
    </w:rPr>
  </w:style>
  <w:style w:type="paragraph" w:customStyle="1" w:styleId="AMzkladn">
    <w:name w:val="AM_základní"/>
    <w:basedOn w:val="Normln"/>
    <w:rsid w:val="00DC35F6"/>
    <w:pPr>
      <w:tabs>
        <w:tab w:val="left" w:pos="425"/>
        <w:tab w:val="left" w:pos="709"/>
        <w:tab w:val="left" w:pos="851"/>
        <w:tab w:val="left" w:pos="1021"/>
        <w:tab w:val="left" w:pos="1134"/>
        <w:tab w:val="left" w:pos="2268"/>
      </w:tabs>
      <w:suppressAutoHyphens/>
      <w:overflowPunct w:val="0"/>
      <w:autoSpaceDE w:val="0"/>
      <w:spacing w:after="120" w:line="240" w:lineRule="auto"/>
      <w:textAlignment w:val="baseline"/>
    </w:pPr>
    <w:rPr>
      <w:rFonts w:ascii="Times New Roman" w:eastAsia="Times New Roman" w:hAnsi="Times New Roman"/>
      <w:color w:val="000000"/>
      <w:sz w:val="24"/>
      <w:szCs w:val="20"/>
      <w:lang w:eastAsia="ar-SA"/>
    </w:rPr>
  </w:style>
  <w:style w:type="character" w:customStyle="1" w:styleId="Prav-odrChar">
    <w:name w:val="Prav - odr Char"/>
    <w:link w:val="Prav-odr"/>
    <w:rsid w:val="005462E7"/>
    <w:rPr>
      <w:rFonts w:ascii="Arial" w:eastAsia="Times New Roman" w:hAnsi="Arial" w:cs="Arial"/>
    </w:rPr>
  </w:style>
  <w:style w:type="paragraph" w:customStyle="1" w:styleId="Pravnad4">
    <w:name w:val="Prav_nad4"/>
    <w:basedOn w:val="Nadpis3"/>
    <w:link w:val="Pravnad4Char"/>
    <w:uiPriority w:val="99"/>
    <w:qFormat/>
    <w:rsid w:val="002F1781"/>
    <w:pPr>
      <w:numPr>
        <w:ilvl w:val="2"/>
        <w:numId w:val="11"/>
      </w:numPr>
    </w:pPr>
    <w:rPr>
      <w:rFonts w:ascii="Arial" w:hAnsi="Arial"/>
      <w:color w:val="000000"/>
      <w:sz w:val="20"/>
    </w:rPr>
  </w:style>
  <w:style w:type="paragraph" w:customStyle="1" w:styleId="Pravnad3">
    <w:name w:val="Prav_nad3"/>
    <w:basedOn w:val="Nadpis20"/>
    <w:link w:val="Pravnad3Char"/>
    <w:uiPriority w:val="99"/>
    <w:qFormat/>
    <w:rsid w:val="002F1781"/>
    <w:pPr>
      <w:numPr>
        <w:ilvl w:val="1"/>
        <w:numId w:val="11"/>
      </w:numPr>
    </w:pPr>
    <w:rPr>
      <w:rFonts w:ascii="Arial" w:hAnsi="Arial"/>
      <w:color w:val="000000"/>
      <w:sz w:val="22"/>
    </w:rPr>
  </w:style>
  <w:style w:type="character" w:customStyle="1" w:styleId="Pravnad4Char">
    <w:name w:val="Prav_nad4 Char"/>
    <w:link w:val="Pravnad4"/>
    <w:uiPriority w:val="99"/>
    <w:rsid w:val="002F1781"/>
    <w:rPr>
      <w:rFonts w:ascii="Arial" w:eastAsia="Times New Roman" w:hAnsi="Arial"/>
      <w:b/>
      <w:bCs/>
      <w:color w:val="000000"/>
      <w:szCs w:val="22"/>
      <w:lang w:eastAsia="en-US"/>
    </w:rPr>
  </w:style>
  <w:style w:type="paragraph" w:customStyle="1" w:styleId="Pravnad2">
    <w:name w:val="Prav_nad2"/>
    <w:basedOn w:val="Nadpis1"/>
    <w:link w:val="Pravnad2Char"/>
    <w:uiPriority w:val="99"/>
    <w:qFormat/>
    <w:rsid w:val="00952216"/>
    <w:pPr>
      <w:numPr>
        <w:numId w:val="11"/>
      </w:numPr>
    </w:pPr>
    <w:rPr>
      <w:rFonts w:ascii="Arial" w:hAnsi="Arial"/>
      <w:color w:val="000000"/>
      <w:sz w:val="24"/>
    </w:rPr>
  </w:style>
  <w:style w:type="character" w:customStyle="1" w:styleId="Pravnad3Char">
    <w:name w:val="Prav_nad3 Char"/>
    <w:link w:val="Pravnad3"/>
    <w:uiPriority w:val="99"/>
    <w:rsid w:val="002F1781"/>
    <w:rPr>
      <w:rFonts w:ascii="Arial" w:eastAsia="Times New Roman" w:hAnsi="Arial"/>
      <w:b/>
      <w:bCs/>
      <w:color w:val="000000"/>
      <w:sz w:val="22"/>
      <w:szCs w:val="26"/>
      <w:lang w:eastAsia="en-US"/>
    </w:rPr>
  </w:style>
  <w:style w:type="paragraph" w:customStyle="1" w:styleId="AMpuntk">
    <w:name w:val="AM_puntík"/>
    <w:basedOn w:val="Normln"/>
    <w:uiPriority w:val="99"/>
    <w:rsid w:val="009D0937"/>
    <w:pPr>
      <w:numPr>
        <w:numId w:val="12"/>
      </w:numPr>
      <w:suppressAutoHyphens/>
      <w:overflowPunct w:val="0"/>
      <w:autoSpaceDE w:val="0"/>
      <w:spacing w:after="40" w:line="240" w:lineRule="auto"/>
      <w:jc w:val="both"/>
      <w:textAlignment w:val="baseline"/>
    </w:pPr>
    <w:rPr>
      <w:rFonts w:ascii="Arial" w:eastAsia="Times New Roman" w:hAnsi="Arial"/>
      <w:sz w:val="20"/>
      <w:szCs w:val="20"/>
      <w:lang w:eastAsia="ar-SA"/>
    </w:rPr>
  </w:style>
  <w:style w:type="character" w:customStyle="1" w:styleId="Pravnad2Char">
    <w:name w:val="Prav_nad2 Char"/>
    <w:link w:val="Pravnad2"/>
    <w:uiPriority w:val="99"/>
    <w:rsid w:val="00952216"/>
    <w:rPr>
      <w:rFonts w:ascii="Arial" w:eastAsia="Times New Roman" w:hAnsi="Arial"/>
      <w:b/>
      <w:bCs/>
      <w:color w:val="000000"/>
      <w:sz w:val="24"/>
      <w:szCs w:val="28"/>
      <w:lang w:eastAsia="en-US"/>
    </w:rPr>
  </w:style>
  <w:style w:type="paragraph" w:customStyle="1" w:styleId="AMfousChar">
    <w:name w:val="AM_fous Char"/>
    <w:basedOn w:val="Normln"/>
    <w:rsid w:val="009D0937"/>
    <w:pPr>
      <w:numPr>
        <w:numId w:val="5"/>
      </w:numPr>
      <w:tabs>
        <w:tab w:val="left" w:pos="1134"/>
      </w:tabs>
      <w:suppressAutoHyphens/>
      <w:overflowPunct w:val="0"/>
      <w:autoSpaceDE w:val="0"/>
      <w:spacing w:after="40" w:line="240" w:lineRule="auto"/>
      <w:ind w:left="774"/>
      <w:jc w:val="both"/>
      <w:textAlignment w:val="baseline"/>
    </w:pPr>
    <w:rPr>
      <w:rFonts w:ascii="Arial" w:eastAsia="Times New Roman" w:hAnsi="Arial" w:cs="Arial"/>
      <w:sz w:val="24"/>
      <w:szCs w:val="24"/>
      <w:lang w:eastAsia="ar-SA"/>
    </w:rPr>
  </w:style>
  <w:style w:type="paragraph" w:customStyle="1" w:styleId="Prav-sl">
    <w:name w:val="Prav - čísl"/>
    <w:basedOn w:val="Prav-odr"/>
    <w:link w:val="Prav-slChar"/>
    <w:qFormat/>
    <w:rsid w:val="008712E5"/>
    <w:pPr>
      <w:numPr>
        <w:numId w:val="13"/>
      </w:numPr>
    </w:pPr>
    <w:rPr>
      <w:rFonts w:eastAsia="Calibri"/>
    </w:rPr>
  </w:style>
  <w:style w:type="character" w:customStyle="1" w:styleId="Prav-slChar">
    <w:name w:val="Prav - čísl Char"/>
    <w:link w:val="Prav-sl"/>
    <w:rsid w:val="008712E5"/>
    <w:rPr>
      <w:rFonts w:ascii="Arial" w:hAnsi="Arial" w:cs="Arial"/>
    </w:rPr>
  </w:style>
  <w:style w:type="paragraph" w:customStyle="1" w:styleId="Prav-psm">
    <w:name w:val="Prav - písm"/>
    <w:basedOn w:val="Prav-norm"/>
    <w:link w:val="Prav-psmChar"/>
    <w:qFormat/>
    <w:rsid w:val="00BE74A0"/>
    <w:pPr>
      <w:numPr>
        <w:numId w:val="14"/>
      </w:numPr>
    </w:pPr>
  </w:style>
  <w:style w:type="character" w:customStyle="1" w:styleId="Prav-psmChar">
    <w:name w:val="Prav - písm Char"/>
    <w:link w:val="Prav-psm"/>
    <w:rsid w:val="00BE74A0"/>
    <w:rPr>
      <w:rFonts w:ascii="Arial" w:eastAsia="Times New Roman" w:hAnsi="Arial" w:cs="Arial"/>
    </w:rPr>
  </w:style>
  <w:style w:type="paragraph" w:customStyle="1" w:styleId="MPtext">
    <w:name w:val="MP_text"/>
    <w:basedOn w:val="Normln"/>
    <w:link w:val="MPtextChar"/>
    <w:qFormat/>
    <w:rsid w:val="00DA5605"/>
    <w:pPr>
      <w:spacing w:before="120" w:after="120" w:line="312" w:lineRule="auto"/>
      <w:jc w:val="both"/>
    </w:pPr>
    <w:rPr>
      <w:rFonts w:ascii="Arial" w:eastAsia="Times New Roman" w:hAnsi="Arial"/>
      <w:sz w:val="20"/>
      <w:szCs w:val="20"/>
      <w:lang w:bidi="en-US"/>
    </w:rPr>
  </w:style>
  <w:style w:type="character" w:customStyle="1" w:styleId="MPtextChar">
    <w:name w:val="MP_text Char"/>
    <w:link w:val="MPtext"/>
    <w:rsid w:val="00DA5605"/>
    <w:rPr>
      <w:rFonts w:ascii="Arial" w:eastAsia="Times New Roman" w:hAnsi="Arial"/>
      <w:sz w:val="20"/>
      <w:szCs w:val="20"/>
      <w:lang w:bidi="en-US"/>
    </w:rPr>
  </w:style>
  <w:style w:type="paragraph" w:styleId="Zpat">
    <w:name w:val="footer"/>
    <w:basedOn w:val="Normln"/>
    <w:link w:val="ZpatChar"/>
    <w:uiPriority w:val="99"/>
    <w:unhideWhenUsed/>
    <w:rsid w:val="004D36AD"/>
    <w:pPr>
      <w:tabs>
        <w:tab w:val="center" w:pos="4536"/>
        <w:tab w:val="right" w:pos="9072"/>
      </w:tabs>
      <w:spacing w:after="0" w:line="240" w:lineRule="auto"/>
    </w:pPr>
  </w:style>
  <w:style w:type="character" w:customStyle="1" w:styleId="ZpatChar">
    <w:name w:val="Zápatí Char"/>
    <w:basedOn w:val="Standardnpsmoodstavce"/>
    <w:link w:val="Zpat"/>
    <w:uiPriority w:val="99"/>
    <w:rsid w:val="004D36AD"/>
  </w:style>
  <w:style w:type="paragraph" w:styleId="Nadpisobsahu">
    <w:name w:val="TOC Heading"/>
    <w:basedOn w:val="Nadpis1"/>
    <w:next w:val="Normln"/>
    <w:uiPriority w:val="39"/>
    <w:semiHidden/>
    <w:unhideWhenUsed/>
    <w:qFormat/>
    <w:rsid w:val="002F1781"/>
    <w:pPr>
      <w:outlineLvl w:val="9"/>
    </w:pPr>
    <w:rPr>
      <w:lang w:eastAsia="cs-CZ"/>
    </w:rPr>
  </w:style>
  <w:style w:type="paragraph" w:customStyle="1" w:styleId="Odstavecseseznamem1">
    <w:name w:val="Odstavec se seznamem1"/>
    <w:basedOn w:val="Normln"/>
    <w:link w:val="ListParagraphChar"/>
    <w:rsid w:val="00FE4150"/>
    <w:pPr>
      <w:spacing w:after="0" w:line="312" w:lineRule="auto"/>
      <w:ind w:left="720"/>
      <w:contextualSpacing/>
      <w:jc w:val="both"/>
    </w:pPr>
    <w:rPr>
      <w:rFonts w:ascii="Arial" w:eastAsia="Times New Roman" w:hAnsi="Arial" w:cs="Arial"/>
      <w:lang w:eastAsia="cs-CZ"/>
    </w:rPr>
  </w:style>
  <w:style w:type="character" w:customStyle="1" w:styleId="ListParagraphChar">
    <w:name w:val="List Paragraph Char"/>
    <w:link w:val="Odstavecseseznamem1"/>
    <w:locked/>
    <w:rsid w:val="00FE4150"/>
    <w:rPr>
      <w:rFonts w:ascii="Arial" w:eastAsia="Times New Roman" w:hAnsi="Arial" w:cs="Arial"/>
      <w:lang w:eastAsia="cs-CZ"/>
    </w:rPr>
  </w:style>
  <w:style w:type="paragraph" w:styleId="Titulek">
    <w:name w:val="caption"/>
    <w:basedOn w:val="Normln"/>
    <w:next w:val="Normln"/>
    <w:qFormat/>
    <w:rsid w:val="00FE4150"/>
    <w:pPr>
      <w:spacing w:line="240" w:lineRule="auto"/>
      <w:jc w:val="both"/>
    </w:pPr>
    <w:rPr>
      <w:rFonts w:ascii="Arial" w:eastAsia="Times New Roman" w:hAnsi="Arial" w:cs="Arial"/>
      <w:b/>
      <w:bCs/>
      <w:color w:val="4F81BD"/>
      <w:sz w:val="18"/>
      <w:szCs w:val="18"/>
      <w:lang w:eastAsia="cs-CZ"/>
    </w:rPr>
  </w:style>
  <w:style w:type="paragraph" w:customStyle="1" w:styleId="AMfous">
    <w:name w:val="AM_fous"/>
    <w:basedOn w:val="Normln"/>
    <w:rsid w:val="00957167"/>
    <w:pPr>
      <w:numPr>
        <w:numId w:val="15"/>
      </w:numPr>
      <w:tabs>
        <w:tab w:val="left" w:pos="1134"/>
      </w:tabs>
      <w:suppressAutoHyphens/>
      <w:overflowPunct w:val="0"/>
      <w:autoSpaceDE w:val="0"/>
      <w:spacing w:after="40" w:line="240" w:lineRule="auto"/>
      <w:jc w:val="both"/>
    </w:pPr>
    <w:rPr>
      <w:rFonts w:ascii="Arial" w:eastAsia="Times New Roman" w:hAnsi="Arial"/>
      <w:sz w:val="20"/>
      <w:szCs w:val="20"/>
      <w:lang w:eastAsia="ar-SA"/>
    </w:rPr>
  </w:style>
  <w:style w:type="character" w:customStyle="1" w:styleId="WW8Num3z0">
    <w:name w:val="WW8Num3z0"/>
    <w:rsid w:val="008F265D"/>
    <w:rPr>
      <w:rFonts w:ascii="Symbol" w:hAnsi="Symbol" w:cs="Symbol" w:hint="default"/>
    </w:rPr>
  </w:style>
  <w:style w:type="character" w:customStyle="1" w:styleId="AMpuntkChar">
    <w:name w:val="AM_puntík Char"/>
    <w:rsid w:val="008F265D"/>
    <w:rPr>
      <w:rFonts w:ascii="Arial" w:hAnsi="Arial" w:cs="Arial" w:hint="default"/>
      <w:lang w:val="cs-CZ" w:eastAsia="ar-SA" w:bidi="ar-SA"/>
    </w:rPr>
  </w:style>
  <w:style w:type="paragraph" w:customStyle="1" w:styleId="INAtext">
    <w:name w:val="INA text"/>
    <w:basedOn w:val="Normln"/>
    <w:rsid w:val="000D5B0B"/>
    <w:pPr>
      <w:spacing w:after="0" w:line="240" w:lineRule="auto"/>
      <w:jc w:val="both"/>
    </w:pPr>
    <w:rPr>
      <w:rFonts w:ascii="Times New Roman" w:eastAsia="Times New Roman" w:hAnsi="Times New Roman"/>
      <w:sz w:val="24"/>
      <w:szCs w:val="24"/>
      <w:lang w:eastAsia="cs-CZ"/>
    </w:rPr>
  </w:style>
  <w:style w:type="paragraph" w:customStyle="1" w:styleId="CM1">
    <w:name w:val="CM1"/>
    <w:basedOn w:val="Default"/>
    <w:next w:val="Default"/>
    <w:uiPriority w:val="99"/>
    <w:rsid w:val="00E56D0B"/>
    <w:rPr>
      <w:rFonts w:ascii="EUAlbertina" w:eastAsia="Calibri" w:hAnsi="EUAlbertina"/>
      <w:color w:val="auto"/>
      <w:lang w:eastAsia="en-US"/>
    </w:rPr>
  </w:style>
  <w:style w:type="paragraph" w:customStyle="1" w:styleId="CM3">
    <w:name w:val="CM3"/>
    <w:basedOn w:val="Default"/>
    <w:next w:val="Default"/>
    <w:uiPriority w:val="99"/>
    <w:rsid w:val="00E56D0B"/>
    <w:rPr>
      <w:rFonts w:ascii="EUAlbertina" w:eastAsia="Calibri" w:hAnsi="EUAlbertina"/>
      <w:color w:val="auto"/>
      <w:lang w:eastAsia="en-US"/>
    </w:rPr>
  </w:style>
  <w:style w:type="paragraph" w:customStyle="1" w:styleId="CM4">
    <w:name w:val="CM4"/>
    <w:basedOn w:val="Default"/>
    <w:next w:val="Default"/>
    <w:uiPriority w:val="99"/>
    <w:rsid w:val="00E56D0B"/>
    <w:rPr>
      <w:rFonts w:ascii="EUAlbertina" w:eastAsia="Calibri" w:hAnsi="EUAlbertina"/>
      <w:color w:val="auto"/>
      <w:lang w:eastAsia="en-US"/>
    </w:rPr>
  </w:style>
  <w:style w:type="character" w:customStyle="1" w:styleId="Znakypropoznmkupodarou">
    <w:name w:val="Znaky pro poznámku pod čarou"/>
    <w:rsid w:val="00776E39"/>
    <w:rPr>
      <w:vertAlign w:val="superscript"/>
    </w:rPr>
  </w:style>
  <w:style w:type="character" w:customStyle="1" w:styleId="AMpuntkChar1">
    <w:name w:val="AM_puntík Char1"/>
    <w:rsid w:val="00776E39"/>
    <w:rPr>
      <w:rFonts w:ascii="Arial" w:hAnsi="Arial"/>
      <w:lang w:val="cs-CZ" w:eastAsia="ar-SA" w:bidi="ar-SA"/>
    </w:rPr>
  </w:style>
  <w:style w:type="paragraph" w:customStyle="1" w:styleId="Text1">
    <w:name w:val="Text 1"/>
    <w:basedOn w:val="Normln"/>
    <w:rsid w:val="00776E39"/>
    <w:pPr>
      <w:suppressAutoHyphens/>
      <w:spacing w:after="240" w:line="240" w:lineRule="auto"/>
      <w:ind w:left="482"/>
      <w:jc w:val="both"/>
    </w:pPr>
    <w:rPr>
      <w:rFonts w:ascii="Arial" w:eastAsia="Times New Roman" w:hAnsi="Arial"/>
      <w:sz w:val="20"/>
      <w:szCs w:val="20"/>
      <w:lang w:eastAsia="ar-SA"/>
    </w:rPr>
  </w:style>
  <w:style w:type="paragraph" w:customStyle="1" w:styleId="VZTabulkyagrafy">
    <w:name w:val="VZ Tabulky a grafy"/>
    <w:basedOn w:val="Normln"/>
    <w:next w:val="Normln"/>
    <w:qFormat/>
    <w:rsid w:val="001E2B24"/>
    <w:pPr>
      <w:suppressAutoHyphens/>
      <w:spacing w:before="40" w:after="40" w:line="240" w:lineRule="auto"/>
      <w:jc w:val="both"/>
    </w:pPr>
    <w:rPr>
      <w:rFonts w:ascii="Arial" w:eastAsia="Times New Roman" w:hAnsi="Arial"/>
      <w:bCs/>
      <w:szCs w:val="20"/>
      <w:lang w:eastAsia="ar-SA"/>
    </w:rPr>
  </w:style>
  <w:style w:type="paragraph" w:customStyle="1" w:styleId="Nadpis30">
    <w:name w:val="Nadpis3"/>
    <w:basedOn w:val="Nadpis20"/>
    <w:qFormat/>
    <w:rsid w:val="000D155F"/>
    <w:pPr>
      <w:spacing w:before="120" w:after="120" w:line="360" w:lineRule="auto"/>
      <w:ind w:left="1225" w:hanging="505"/>
      <w:jc w:val="both"/>
    </w:pPr>
    <w:rPr>
      <w:rFonts w:ascii="Arial" w:hAnsi="Arial"/>
      <w:iCs/>
      <w:color w:val="000000"/>
      <w:sz w:val="22"/>
      <w:lang w:eastAsia="cs-CZ"/>
    </w:rPr>
  </w:style>
  <w:style w:type="paragraph" w:customStyle="1" w:styleId="Nadpis40">
    <w:name w:val="Nadpis4"/>
    <w:basedOn w:val="Nadpis20"/>
    <w:qFormat/>
    <w:rsid w:val="000D155F"/>
    <w:pPr>
      <w:spacing w:before="120" w:after="120" w:line="240" w:lineRule="auto"/>
      <w:ind w:left="1728" w:hanging="648"/>
      <w:jc w:val="both"/>
    </w:pPr>
    <w:rPr>
      <w:rFonts w:ascii="Arial" w:hAnsi="Arial"/>
      <w:iCs/>
      <w:color w:val="000000"/>
      <w:sz w:val="22"/>
      <w:lang w:eastAsia="cs-CZ"/>
    </w:rPr>
  </w:style>
  <w:style w:type="table" w:customStyle="1" w:styleId="Mkatabulky1">
    <w:name w:val="Mřížka tabulky1"/>
    <w:basedOn w:val="Normlntabulka"/>
    <w:next w:val="Mkatabulky"/>
    <w:uiPriority w:val="59"/>
    <w:rsid w:val="00A120D6"/>
    <w:pPr>
      <w:spacing w:after="12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vysvtlivek">
    <w:name w:val="endnote text"/>
    <w:basedOn w:val="Normln"/>
    <w:link w:val="TextvysvtlivekChar"/>
    <w:uiPriority w:val="99"/>
    <w:semiHidden/>
    <w:unhideWhenUsed/>
    <w:rsid w:val="00CB0D3F"/>
    <w:pPr>
      <w:spacing w:after="0" w:line="240" w:lineRule="auto"/>
    </w:pPr>
    <w:rPr>
      <w:sz w:val="20"/>
      <w:szCs w:val="20"/>
    </w:rPr>
  </w:style>
  <w:style w:type="character" w:customStyle="1" w:styleId="TextvysvtlivekChar">
    <w:name w:val="Text vysvětlivek Char"/>
    <w:link w:val="Textvysvtlivek"/>
    <w:uiPriority w:val="99"/>
    <w:semiHidden/>
    <w:rsid w:val="00CB0D3F"/>
    <w:rPr>
      <w:sz w:val="20"/>
      <w:szCs w:val="20"/>
    </w:rPr>
  </w:style>
  <w:style w:type="character" w:styleId="Odkaznavysvtlivky">
    <w:name w:val="endnote reference"/>
    <w:semiHidden/>
    <w:unhideWhenUsed/>
    <w:rsid w:val="00CB0D3F"/>
    <w:rPr>
      <w:vertAlign w:val="superscript"/>
    </w:rPr>
  </w:style>
  <w:style w:type="paragraph" w:customStyle="1" w:styleId="Styl1">
    <w:name w:val="Styl1"/>
    <w:basedOn w:val="Normln"/>
    <w:link w:val="Styl1Char"/>
    <w:qFormat/>
    <w:rsid w:val="00355731"/>
    <w:pPr>
      <w:numPr>
        <w:numId w:val="16"/>
      </w:numPr>
      <w:spacing w:before="60" w:after="60"/>
      <w:jc w:val="both"/>
    </w:pPr>
    <w:rPr>
      <w:rFonts w:eastAsia="Times New Roman"/>
      <w:szCs w:val="24"/>
      <w:lang w:eastAsia="cs-CZ"/>
    </w:rPr>
  </w:style>
  <w:style w:type="character" w:customStyle="1" w:styleId="Styl1Char">
    <w:name w:val="Styl1 Char"/>
    <w:link w:val="Styl1"/>
    <w:rsid w:val="00355731"/>
    <w:rPr>
      <w:rFonts w:eastAsia="Times New Roman"/>
      <w:sz w:val="22"/>
      <w:szCs w:val="24"/>
    </w:rPr>
  </w:style>
  <w:style w:type="character" w:customStyle="1" w:styleId="Styl2Char">
    <w:name w:val="Styl2 Char"/>
    <w:link w:val="Styl2"/>
    <w:rsid w:val="00355731"/>
    <w:rPr>
      <w:rFonts w:ascii="Arial" w:eastAsia="Arial Unicode MS" w:hAnsi="Arial" w:cs="Times New Roman"/>
      <w:sz w:val="20"/>
      <w:szCs w:val="24"/>
      <w:lang w:eastAsia="cs-CZ"/>
    </w:rPr>
  </w:style>
  <w:style w:type="character" w:customStyle="1" w:styleId="Znakapoznpodarou1">
    <w:name w:val="Značka pozn. pod čarou1"/>
    <w:rsid w:val="006B6FD1"/>
    <w:rPr>
      <w:rFonts w:cs="Times New Roman"/>
      <w:vertAlign w:val="superscript"/>
    </w:rPr>
  </w:style>
  <w:style w:type="paragraph" w:customStyle="1" w:styleId="Textpoznpodarou2">
    <w:name w:val="Text pozn. pod čarou2"/>
    <w:basedOn w:val="Normln"/>
    <w:rsid w:val="006B6FD1"/>
    <w:pPr>
      <w:suppressLineNumbers/>
      <w:suppressAutoHyphens/>
      <w:spacing w:after="0" w:line="312" w:lineRule="auto"/>
      <w:ind w:left="283" w:hanging="283"/>
      <w:jc w:val="both"/>
    </w:pPr>
    <w:rPr>
      <w:rFonts w:ascii="Times New Roman" w:eastAsia="Times New Roman" w:hAnsi="Times New Roman"/>
      <w:sz w:val="20"/>
      <w:szCs w:val="20"/>
      <w:lang w:eastAsia="ar-SA"/>
    </w:rPr>
  </w:style>
  <w:style w:type="paragraph" w:customStyle="1" w:styleId="AMa">
    <w:name w:val="AM_a)"/>
    <w:basedOn w:val="AMzkladn"/>
    <w:rsid w:val="00980FFE"/>
    <w:pPr>
      <w:numPr>
        <w:numId w:val="17"/>
      </w:numPr>
      <w:tabs>
        <w:tab w:val="clear" w:pos="709"/>
      </w:tabs>
      <w:suppressAutoHyphens w:val="0"/>
      <w:autoSpaceDN w:val="0"/>
      <w:adjustRightInd w:val="0"/>
      <w:spacing w:after="60"/>
    </w:pPr>
    <w:rPr>
      <w:color w:val="auto"/>
      <w:szCs w:val="24"/>
      <w:lang w:eastAsia="cs-CZ"/>
    </w:rPr>
  </w:style>
  <w:style w:type="character" w:customStyle="1" w:styleId="Absatz-Standardschriftart">
    <w:name w:val="Absatz-Standardschriftart"/>
    <w:rsid w:val="00A45DE7"/>
  </w:style>
  <w:style w:type="character" w:customStyle="1" w:styleId="WW-Absatz-Standardschriftart">
    <w:name w:val="WW-Absatz-Standardschriftart"/>
    <w:rsid w:val="00A45DE7"/>
  </w:style>
  <w:style w:type="character" w:customStyle="1" w:styleId="WW-Absatz-Standardschriftart1">
    <w:name w:val="WW-Absatz-Standardschriftart1"/>
    <w:rsid w:val="00A45DE7"/>
  </w:style>
  <w:style w:type="character" w:customStyle="1" w:styleId="Standardnpsmoodstavce1">
    <w:name w:val="Standardní písmo odstavce1"/>
    <w:semiHidden/>
    <w:rsid w:val="00A45DE7"/>
  </w:style>
  <w:style w:type="character" w:customStyle="1" w:styleId="WW8Num1z0">
    <w:name w:val="WW8Num1z0"/>
    <w:rsid w:val="00A45DE7"/>
    <w:rPr>
      <w:rFonts w:ascii="Symbol" w:hAnsi="Symbol"/>
    </w:rPr>
  </w:style>
  <w:style w:type="character" w:customStyle="1" w:styleId="WW8Num1z1">
    <w:name w:val="WW8Num1z1"/>
    <w:rsid w:val="00A45DE7"/>
    <w:rPr>
      <w:rFonts w:ascii="Courier New" w:hAnsi="Courier New" w:cs="Courier New"/>
    </w:rPr>
  </w:style>
  <w:style w:type="character" w:customStyle="1" w:styleId="WW8Num1z2">
    <w:name w:val="WW8Num1z2"/>
    <w:rsid w:val="00A45DE7"/>
    <w:rPr>
      <w:rFonts w:ascii="Wingdings" w:hAnsi="Wingdings"/>
    </w:rPr>
  </w:style>
  <w:style w:type="character" w:customStyle="1" w:styleId="WW8Num2z0">
    <w:name w:val="WW8Num2z0"/>
    <w:rsid w:val="00A45DE7"/>
    <w:rPr>
      <w:rFonts w:ascii="Symbol" w:hAnsi="Symbol"/>
    </w:rPr>
  </w:style>
  <w:style w:type="character" w:customStyle="1" w:styleId="WW8Num2z1">
    <w:name w:val="WW8Num2z1"/>
    <w:rsid w:val="00A45DE7"/>
    <w:rPr>
      <w:rFonts w:ascii="Courier New" w:hAnsi="Courier New" w:cs="Courier New"/>
    </w:rPr>
  </w:style>
  <w:style w:type="character" w:customStyle="1" w:styleId="WW8Num2z2">
    <w:name w:val="WW8Num2z2"/>
    <w:rsid w:val="00A45DE7"/>
    <w:rPr>
      <w:rFonts w:ascii="Wingdings" w:hAnsi="Wingdings"/>
    </w:rPr>
  </w:style>
  <w:style w:type="character" w:customStyle="1" w:styleId="WW8Num4z0">
    <w:name w:val="WW8Num4z0"/>
    <w:rsid w:val="00A45DE7"/>
    <w:rPr>
      <w:rFonts w:ascii="Courier New" w:hAnsi="Courier New" w:cs="Courier New"/>
    </w:rPr>
  </w:style>
  <w:style w:type="character" w:customStyle="1" w:styleId="WW8Num4z2">
    <w:name w:val="WW8Num4z2"/>
    <w:rsid w:val="00A45DE7"/>
    <w:rPr>
      <w:rFonts w:ascii="Wingdings" w:hAnsi="Wingdings"/>
    </w:rPr>
  </w:style>
  <w:style w:type="character" w:customStyle="1" w:styleId="WW8Num4z3">
    <w:name w:val="WW8Num4z3"/>
    <w:rsid w:val="00A45DE7"/>
    <w:rPr>
      <w:rFonts w:ascii="Symbol" w:hAnsi="Symbol"/>
    </w:rPr>
  </w:style>
  <w:style w:type="character" w:customStyle="1" w:styleId="WW8Num5z0">
    <w:name w:val="WW8Num5z0"/>
    <w:rsid w:val="00A45DE7"/>
    <w:rPr>
      <w:rFonts w:ascii="Symbol" w:hAnsi="Symbol"/>
    </w:rPr>
  </w:style>
  <w:style w:type="character" w:customStyle="1" w:styleId="WW8Num5z1">
    <w:name w:val="WW8Num5z1"/>
    <w:rsid w:val="00A45DE7"/>
    <w:rPr>
      <w:rFonts w:ascii="Courier New" w:hAnsi="Courier New" w:cs="Courier New"/>
    </w:rPr>
  </w:style>
  <w:style w:type="character" w:customStyle="1" w:styleId="WW8Num5z2">
    <w:name w:val="WW8Num5z2"/>
    <w:rsid w:val="00A45DE7"/>
    <w:rPr>
      <w:rFonts w:ascii="Wingdings" w:hAnsi="Wingdings"/>
    </w:rPr>
  </w:style>
  <w:style w:type="character" w:customStyle="1" w:styleId="WW8Num6z1">
    <w:name w:val="WW8Num6z1"/>
    <w:rsid w:val="00A45DE7"/>
    <w:rPr>
      <w:rFonts w:ascii="Symbol" w:hAnsi="Symbol"/>
    </w:rPr>
  </w:style>
  <w:style w:type="character" w:customStyle="1" w:styleId="WW8Num7z0">
    <w:name w:val="WW8Num7z0"/>
    <w:rsid w:val="00A45DE7"/>
    <w:rPr>
      <w:rFonts w:ascii="Courier New" w:hAnsi="Courier New" w:cs="Courier New"/>
    </w:rPr>
  </w:style>
  <w:style w:type="character" w:customStyle="1" w:styleId="WW8Num7z2">
    <w:name w:val="WW8Num7z2"/>
    <w:rsid w:val="00A45DE7"/>
    <w:rPr>
      <w:rFonts w:ascii="Wingdings" w:hAnsi="Wingdings"/>
    </w:rPr>
  </w:style>
  <w:style w:type="character" w:customStyle="1" w:styleId="WW8Num7z3">
    <w:name w:val="WW8Num7z3"/>
    <w:rsid w:val="00A45DE7"/>
    <w:rPr>
      <w:rFonts w:ascii="Symbol" w:hAnsi="Symbol"/>
    </w:rPr>
  </w:style>
  <w:style w:type="character" w:customStyle="1" w:styleId="WW8Num8z0">
    <w:name w:val="WW8Num8z0"/>
    <w:rsid w:val="00A45DE7"/>
    <w:rPr>
      <w:rFonts w:ascii="Courier New" w:hAnsi="Courier New" w:cs="Courier New"/>
    </w:rPr>
  </w:style>
  <w:style w:type="character" w:customStyle="1" w:styleId="WW8Num8z2">
    <w:name w:val="WW8Num8z2"/>
    <w:rsid w:val="00A45DE7"/>
    <w:rPr>
      <w:rFonts w:ascii="Wingdings" w:hAnsi="Wingdings"/>
    </w:rPr>
  </w:style>
  <w:style w:type="character" w:customStyle="1" w:styleId="WW8Num8z3">
    <w:name w:val="WW8Num8z3"/>
    <w:rsid w:val="00A45DE7"/>
    <w:rPr>
      <w:rFonts w:ascii="Symbol" w:hAnsi="Symbol"/>
    </w:rPr>
  </w:style>
  <w:style w:type="character" w:customStyle="1" w:styleId="WW8Num9z0">
    <w:name w:val="WW8Num9z0"/>
    <w:rsid w:val="00A45DE7"/>
    <w:rPr>
      <w:rFonts w:ascii="Symbol" w:hAnsi="Symbol"/>
    </w:rPr>
  </w:style>
  <w:style w:type="character" w:customStyle="1" w:styleId="WW8Num9z1">
    <w:name w:val="WW8Num9z1"/>
    <w:rsid w:val="00A45DE7"/>
    <w:rPr>
      <w:rFonts w:ascii="Courier New" w:hAnsi="Courier New" w:cs="Courier New"/>
    </w:rPr>
  </w:style>
  <w:style w:type="character" w:customStyle="1" w:styleId="WW8Num9z2">
    <w:name w:val="WW8Num9z2"/>
    <w:rsid w:val="00A45DE7"/>
    <w:rPr>
      <w:rFonts w:ascii="Wingdings" w:hAnsi="Wingdings"/>
    </w:rPr>
  </w:style>
  <w:style w:type="character" w:customStyle="1" w:styleId="WW8Num10z0">
    <w:name w:val="WW8Num10z0"/>
    <w:rsid w:val="00A45DE7"/>
    <w:rPr>
      <w:rFonts w:ascii="Symbol" w:hAnsi="Symbol"/>
    </w:rPr>
  </w:style>
  <w:style w:type="character" w:customStyle="1" w:styleId="WW8Num10z1">
    <w:name w:val="WW8Num10z1"/>
    <w:rsid w:val="00A45DE7"/>
    <w:rPr>
      <w:rFonts w:ascii="Courier New" w:hAnsi="Courier New" w:cs="Courier New"/>
    </w:rPr>
  </w:style>
  <w:style w:type="character" w:customStyle="1" w:styleId="WW8Num10z2">
    <w:name w:val="WW8Num10z2"/>
    <w:rsid w:val="00A45DE7"/>
    <w:rPr>
      <w:rFonts w:ascii="Wingdings" w:hAnsi="Wingdings"/>
    </w:rPr>
  </w:style>
  <w:style w:type="character" w:customStyle="1" w:styleId="WW8Num11z0">
    <w:name w:val="WW8Num11z0"/>
    <w:rsid w:val="00A45DE7"/>
    <w:rPr>
      <w:rFonts w:ascii="Symbol" w:hAnsi="Symbol"/>
      <w:sz w:val="20"/>
    </w:rPr>
  </w:style>
  <w:style w:type="character" w:customStyle="1" w:styleId="WW8Num11z1">
    <w:name w:val="WW8Num11z1"/>
    <w:rsid w:val="00A45DE7"/>
    <w:rPr>
      <w:rFonts w:ascii="Tahoma" w:eastAsia="Times New Roman" w:hAnsi="Tahoma" w:cs="Tahoma"/>
    </w:rPr>
  </w:style>
  <w:style w:type="character" w:customStyle="1" w:styleId="WW8Num11z2">
    <w:name w:val="WW8Num11z2"/>
    <w:rsid w:val="00A45DE7"/>
    <w:rPr>
      <w:rFonts w:ascii="Wingdings" w:hAnsi="Wingdings"/>
    </w:rPr>
  </w:style>
  <w:style w:type="character" w:customStyle="1" w:styleId="WW8Num11z3">
    <w:name w:val="WW8Num11z3"/>
    <w:rsid w:val="00A45DE7"/>
    <w:rPr>
      <w:rFonts w:ascii="Symbol" w:hAnsi="Symbol"/>
    </w:rPr>
  </w:style>
  <w:style w:type="character" w:customStyle="1" w:styleId="WW8Num11z4">
    <w:name w:val="WW8Num11z4"/>
    <w:rsid w:val="00A45DE7"/>
    <w:rPr>
      <w:rFonts w:ascii="Courier New" w:hAnsi="Courier New"/>
    </w:rPr>
  </w:style>
  <w:style w:type="character" w:customStyle="1" w:styleId="WW8Num12z0">
    <w:name w:val="WW8Num12z0"/>
    <w:rsid w:val="00A45DE7"/>
    <w:rPr>
      <w:rFonts w:ascii="Symbol" w:hAnsi="Symbol"/>
    </w:rPr>
  </w:style>
  <w:style w:type="character" w:customStyle="1" w:styleId="WW8Num12z1">
    <w:name w:val="WW8Num12z1"/>
    <w:rsid w:val="00A45DE7"/>
    <w:rPr>
      <w:rFonts w:ascii="Courier New" w:hAnsi="Courier New" w:cs="Courier New"/>
    </w:rPr>
  </w:style>
  <w:style w:type="character" w:customStyle="1" w:styleId="WW8Num12z2">
    <w:name w:val="WW8Num12z2"/>
    <w:rsid w:val="00A45DE7"/>
    <w:rPr>
      <w:rFonts w:ascii="Wingdings" w:hAnsi="Wingdings"/>
    </w:rPr>
  </w:style>
  <w:style w:type="character" w:customStyle="1" w:styleId="WW8Num13z0">
    <w:name w:val="WW8Num13z0"/>
    <w:rsid w:val="00A45DE7"/>
    <w:rPr>
      <w:rFonts w:ascii="Symbol" w:hAnsi="Symbol"/>
    </w:rPr>
  </w:style>
  <w:style w:type="character" w:customStyle="1" w:styleId="WW8Num13z1">
    <w:name w:val="WW8Num13z1"/>
    <w:rsid w:val="00A45DE7"/>
    <w:rPr>
      <w:rFonts w:ascii="Courier New" w:hAnsi="Courier New" w:cs="Courier New"/>
    </w:rPr>
  </w:style>
  <w:style w:type="character" w:customStyle="1" w:styleId="WW8Num13z2">
    <w:name w:val="WW8Num13z2"/>
    <w:rsid w:val="00A45DE7"/>
    <w:rPr>
      <w:rFonts w:ascii="Wingdings" w:hAnsi="Wingdings"/>
    </w:rPr>
  </w:style>
  <w:style w:type="character" w:customStyle="1" w:styleId="WW8Num14z0">
    <w:name w:val="WW8Num14z0"/>
    <w:rsid w:val="00A45DE7"/>
    <w:rPr>
      <w:rFonts w:ascii="Symbol" w:hAnsi="Symbol"/>
    </w:rPr>
  </w:style>
  <w:style w:type="character" w:customStyle="1" w:styleId="WW8Num14z1">
    <w:name w:val="WW8Num14z1"/>
    <w:rsid w:val="00A45DE7"/>
    <w:rPr>
      <w:rFonts w:ascii="Courier New" w:hAnsi="Courier New" w:cs="Courier New"/>
    </w:rPr>
  </w:style>
  <w:style w:type="character" w:customStyle="1" w:styleId="WW8Num14z2">
    <w:name w:val="WW8Num14z2"/>
    <w:rsid w:val="00A45DE7"/>
    <w:rPr>
      <w:rFonts w:ascii="Wingdings" w:hAnsi="Wingdings"/>
    </w:rPr>
  </w:style>
  <w:style w:type="character" w:customStyle="1" w:styleId="WW8Num15z1">
    <w:name w:val="WW8Num15z1"/>
    <w:rsid w:val="00A45DE7"/>
    <w:rPr>
      <w:rFonts w:ascii="Wingdings" w:hAnsi="Wingdings"/>
    </w:rPr>
  </w:style>
  <w:style w:type="character" w:customStyle="1" w:styleId="WW8Num16z0">
    <w:name w:val="WW8Num16z0"/>
    <w:rsid w:val="00A45DE7"/>
    <w:rPr>
      <w:rFonts w:ascii="Wingdings" w:hAnsi="Wingdings"/>
    </w:rPr>
  </w:style>
  <w:style w:type="character" w:customStyle="1" w:styleId="WW8Num18z0">
    <w:name w:val="WW8Num18z0"/>
    <w:rsid w:val="00A45DE7"/>
    <w:rPr>
      <w:rFonts w:ascii="Symbol" w:hAnsi="Symbol"/>
    </w:rPr>
  </w:style>
  <w:style w:type="character" w:customStyle="1" w:styleId="WW8Num18z1">
    <w:name w:val="WW8Num18z1"/>
    <w:rsid w:val="00A45DE7"/>
    <w:rPr>
      <w:rFonts w:ascii="Courier New" w:hAnsi="Courier New" w:cs="Courier New"/>
    </w:rPr>
  </w:style>
  <w:style w:type="character" w:customStyle="1" w:styleId="WW8Num18z2">
    <w:name w:val="WW8Num18z2"/>
    <w:rsid w:val="00A45DE7"/>
    <w:rPr>
      <w:rFonts w:ascii="Wingdings" w:hAnsi="Wingdings"/>
    </w:rPr>
  </w:style>
  <w:style w:type="character" w:customStyle="1" w:styleId="WW-Standardnpsmoodstavce">
    <w:name w:val="WW-Standardní písmo odstavce"/>
    <w:rsid w:val="00A45DE7"/>
  </w:style>
  <w:style w:type="character" w:customStyle="1" w:styleId="Znakapoznpodarou2">
    <w:name w:val="Značka pozn. pod čarou2"/>
    <w:semiHidden/>
    <w:rsid w:val="00A45DE7"/>
    <w:rPr>
      <w:vertAlign w:val="superscript"/>
    </w:rPr>
  </w:style>
  <w:style w:type="character" w:customStyle="1" w:styleId="Znakyprovysvtlivky">
    <w:name w:val="Znaky pro vysvětlivky"/>
    <w:rsid w:val="00A45DE7"/>
    <w:rPr>
      <w:vertAlign w:val="superscript"/>
    </w:rPr>
  </w:style>
  <w:style w:type="character" w:customStyle="1" w:styleId="WW-Znakyprovysvtlivky">
    <w:name w:val="WW-Znaky pro vysvětlivky"/>
    <w:rsid w:val="00A45DE7"/>
  </w:style>
  <w:style w:type="paragraph" w:customStyle="1" w:styleId="Nadpis">
    <w:name w:val="Nadpis"/>
    <w:basedOn w:val="Normln"/>
    <w:next w:val="Zkladntext"/>
    <w:rsid w:val="00A45DE7"/>
    <w:pPr>
      <w:keepNext/>
      <w:suppressAutoHyphens/>
      <w:spacing w:before="240" w:after="120" w:line="240" w:lineRule="auto"/>
    </w:pPr>
    <w:rPr>
      <w:rFonts w:ascii="Arial" w:eastAsia="Lucida Sans Unicode" w:hAnsi="Arial" w:cs="Tahoma"/>
      <w:sz w:val="28"/>
      <w:szCs w:val="28"/>
      <w:lang w:eastAsia="ar-SA"/>
    </w:rPr>
  </w:style>
  <w:style w:type="paragraph" w:styleId="Seznam">
    <w:name w:val="List"/>
    <w:basedOn w:val="Zkladntext"/>
    <w:semiHidden/>
    <w:rsid w:val="00A45DE7"/>
    <w:pPr>
      <w:suppressAutoHyphens/>
      <w:spacing w:after="120"/>
      <w:jc w:val="left"/>
    </w:pPr>
    <w:rPr>
      <w:rFonts w:cs="Tahoma"/>
      <w:b w:val="0"/>
      <w:bCs w:val="0"/>
      <w:lang w:eastAsia="ar-SA"/>
    </w:rPr>
  </w:style>
  <w:style w:type="paragraph" w:customStyle="1" w:styleId="Popisek">
    <w:name w:val="Popisek"/>
    <w:basedOn w:val="Normln"/>
    <w:rsid w:val="00A45DE7"/>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Rejstk">
    <w:name w:val="Rejstřík"/>
    <w:basedOn w:val="Normln"/>
    <w:rsid w:val="00A45DE7"/>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odr">
    <w:name w:val="odr"/>
    <w:basedOn w:val="Normln"/>
    <w:rsid w:val="00A45DE7"/>
    <w:pPr>
      <w:suppressAutoHyphens/>
      <w:spacing w:after="120" w:line="340" w:lineRule="exact"/>
      <w:jc w:val="both"/>
    </w:pPr>
    <w:rPr>
      <w:rFonts w:ascii="Tahoma" w:eastAsia="Times New Roman" w:hAnsi="Tahoma"/>
      <w:spacing w:val="4"/>
      <w:szCs w:val="24"/>
      <w:lang w:eastAsia="ar-SA"/>
    </w:rPr>
  </w:style>
  <w:style w:type="paragraph" w:customStyle="1" w:styleId="tabnormal">
    <w:name w:val="tabnormal"/>
    <w:basedOn w:val="Normln"/>
    <w:rsid w:val="00A45DE7"/>
    <w:pPr>
      <w:suppressAutoHyphens/>
      <w:spacing w:after="0" w:line="240" w:lineRule="auto"/>
      <w:jc w:val="both"/>
    </w:pPr>
    <w:rPr>
      <w:rFonts w:ascii="Tahoma" w:eastAsia="Times New Roman" w:hAnsi="Tahoma"/>
      <w:spacing w:val="4"/>
      <w:sz w:val="20"/>
      <w:szCs w:val="24"/>
      <w:lang w:eastAsia="ar-SA"/>
    </w:rPr>
  </w:style>
  <w:style w:type="paragraph" w:customStyle="1" w:styleId="AMnadpis2">
    <w:name w:val="AM_nadpis 2"/>
    <w:basedOn w:val="Normln"/>
    <w:rsid w:val="00A45DE7"/>
    <w:pPr>
      <w:keepNext/>
      <w:tabs>
        <w:tab w:val="left" w:pos="425"/>
        <w:tab w:val="left" w:pos="567"/>
        <w:tab w:val="left" w:pos="709"/>
      </w:tabs>
      <w:suppressAutoHyphens/>
      <w:overflowPunct w:val="0"/>
      <w:autoSpaceDE w:val="0"/>
      <w:spacing w:before="240" w:after="80" w:line="240" w:lineRule="auto"/>
      <w:ind w:left="493" w:hanging="493"/>
      <w:textAlignment w:val="baseline"/>
    </w:pPr>
    <w:rPr>
      <w:rFonts w:ascii="Times New Roman" w:eastAsia="Times New Roman" w:hAnsi="Times New Roman"/>
      <w:b/>
      <w:bCs/>
      <w:kern w:val="1"/>
      <w:sz w:val="32"/>
      <w:szCs w:val="32"/>
      <w:lang w:eastAsia="ar-SA"/>
    </w:rPr>
  </w:style>
  <w:style w:type="paragraph" w:customStyle="1" w:styleId="Obsahtabulky">
    <w:name w:val="Obsah tabulky"/>
    <w:basedOn w:val="Normln"/>
    <w:rsid w:val="00A45DE7"/>
    <w:pPr>
      <w:suppressLineNumbers/>
      <w:suppressAutoHyphens/>
      <w:spacing w:after="0" w:line="240" w:lineRule="auto"/>
    </w:pPr>
    <w:rPr>
      <w:rFonts w:ascii="Times New Roman" w:eastAsia="Times New Roman" w:hAnsi="Times New Roman"/>
      <w:sz w:val="24"/>
      <w:szCs w:val="24"/>
      <w:lang w:eastAsia="ar-SA"/>
    </w:rPr>
  </w:style>
  <w:style w:type="paragraph" w:customStyle="1" w:styleId="Nadpistabulky">
    <w:name w:val="Nadpis tabulky"/>
    <w:basedOn w:val="Obsahtabulky"/>
    <w:rsid w:val="00A45DE7"/>
    <w:pPr>
      <w:jc w:val="center"/>
    </w:pPr>
    <w:rPr>
      <w:b/>
      <w:bCs/>
    </w:rPr>
  </w:style>
  <w:style w:type="paragraph" w:styleId="slovanseznam">
    <w:name w:val="List Number"/>
    <w:basedOn w:val="Normln"/>
    <w:semiHidden/>
    <w:rsid w:val="00A45DE7"/>
    <w:pPr>
      <w:numPr>
        <w:numId w:val="18"/>
      </w:numPr>
      <w:tabs>
        <w:tab w:val="clear" w:pos="360"/>
        <w:tab w:val="left" w:pos="567"/>
      </w:tabs>
      <w:spacing w:after="0" w:line="240" w:lineRule="auto"/>
      <w:ind w:left="567" w:hanging="567"/>
      <w:jc w:val="both"/>
    </w:pPr>
    <w:rPr>
      <w:rFonts w:ascii="Arial" w:eastAsia="Times New Roman" w:hAnsi="Arial" w:cs="Arial"/>
      <w:sz w:val="20"/>
      <w:szCs w:val="20"/>
      <w:lang w:eastAsia="cs-CZ"/>
    </w:rPr>
  </w:style>
  <w:style w:type="paragraph" w:customStyle="1" w:styleId="StylNadpis2SloitArial10bLatinkaKurzva">
    <w:name w:val="Styl Nadpis 2 + (Složité) Arial 10 b. (Latinka) Kurzíva"/>
    <w:basedOn w:val="Normln"/>
    <w:rsid w:val="00A45DE7"/>
    <w:pPr>
      <w:numPr>
        <w:numId w:val="19"/>
      </w:numPr>
      <w:spacing w:before="120" w:after="0" w:line="240" w:lineRule="auto"/>
      <w:jc w:val="both"/>
    </w:pPr>
    <w:rPr>
      <w:rFonts w:ascii="Arial" w:eastAsia="Times New Roman" w:hAnsi="Arial" w:cs="Arial"/>
      <w:sz w:val="20"/>
      <w:szCs w:val="20"/>
      <w:lang w:eastAsia="cs-CZ"/>
    </w:rPr>
  </w:style>
  <w:style w:type="paragraph" w:customStyle="1" w:styleId="TextVceKoleko">
    <w:name w:val="+Text Více Kolečko"/>
    <w:basedOn w:val="Normln"/>
    <w:rsid w:val="00A45DE7"/>
    <w:pPr>
      <w:numPr>
        <w:numId w:val="20"/>
      </w:numPr>
      <w:spacing w:after="0" w:line="240" w:lineRule="auto"/>
    </w:pPr>
    <w:rPr>
      <w:rFonts w:ascii="Times New Roman" w:eastAsia="Times New Roman" w:hAnsi="Times New Roman"/>
      <w:sz w:val="24"/>
      <w:szCs w:val="20"/>
      <w:lang w:eastAsia="cs-CZ"/>
    </w:rPr>
  </w:style>
  <w:style w:type="paragraph" w:customStyle="1" w:styleId="TextVceKolekomezeraza">
    <w:name w:val="+Text Více Kolečko mezera za"/>
    <w:basedOn w:val="TextVceKoleko"/>
    <w:rsid w:val="00A45DE7"/>
    <w:pPr>
      <w:numPr>
        <w:ilvl w:val="1"/>
      </w:numPr>
      <w:spacing w:after="120"/>
      <w:jc w:val="both"/>
    </w:pPr>
  </w:style>
  <w:style w:type="paragraph" w:customStyle="1" w:styleId="vet">
    <w:name w:val="výčet"/>
    <w:basedOn w:val="Normln"/>
    <w:rsid w:val="00A45DE7"/>
    <w:pPr>
      <w:numPr>
        <w:ilvl w:val="1"/>
        <w:numId w:val="21"/>
      </w:numPr>
      <w:spacing w:after="0" w:line="240" w:lineRule="auto"/>
      <w:jc w:val="both"/>
    </w:pPr>
    <w:rPr>
      <w:rFonts w:ascii="Arial" w:eastAsia="Times New Roman" w:hAnsi="Arial" w:cs="Arial"/>
      <w:sz w:val="24"/>
      <w:szCs w:val="24"/>
      <w:lang w:eastAsia="cs-CZ"/>
    </w:rPr>
  </w:style>
  <w:style w:type="paragraph" w:customStyle="1" w:styleId="StylPoznmky">
    <w:name w:val="Styl Poznámky"/>
    <w:basedOn w:val="Normln"/>
    <w:rsid w:val="00A45DE7"/>
    <w:pPr>
      <w:numPr>
        <w:numId w:val="22"/>
      </w:numPr>
      <w:spacing w:before="60" w:after="0" w:line="240" w:lineRule="auto"/>
      <w:jc w:val="both"/>
    </w:pPr>
    <w:rPr>
      <w:rFonts w:ascii="Times New Roman" w:eastAsia="Times New Roman" w:hAnsi="Times New Roman"/>
      <w:i/>
      <w:sz w:val="20"/>
      <w:szCs w:val="20"/>
    </w:rPr>
  </w:style>
  <w:style w:type="paragraph" w:customStyle="1" w:styleId="StylNadpisTab">
    <w:name w:val="Styl Nadpis Tab"/>
    <w:basedOn w:val="Normln"/>
    <w:rsid w:val="00A45DE7"/>
    <w:pPr>
      <w:keepNext/>
      <w:keepLines/>
      <w:numPr>
        <w:numId w:val="23"/>
      </w:numPr>
      <w:tabs>
        <w:tab w:val="clear" w:pos="-397"/>
        <w:tab w:val="left" w:pos="1260"/>
      </w:tabs>
      <w:spacing w:before="120" w:after="60" w:line="240" w:lineRule="auto"/>
      <w:ind w:left="1080"/>
      <w:jc w:val="both"/>
    </w:pPr>
    <w:rPr>
      <w:rFonts w:ascii="Times New Roman" w:eastAsia="Times New Roman" w:hAnsi="Times New Roman"/>
      <w:b/>
      <w:i/>
      <w:color w:val="000080"/>
      <w:sz w:val="20"/>
      <w:szCs w:val="20"/>
    </w:rPr>
  </w:style>
  <w:style w:type="paragraph" w:customStyle="1" w:styleId="AMmalzn">
    <w:name w:val="AM_malá_zn"/>
    <w:basedOn w:val="Normln"/>
    <w:rsid w:val="00A45DE7"/>
    <w:pPr>
      <w:numPr>
        <w:numId w:val="24"/>
      </w:numPr>
      <w:overflowPunct w:val="0"/>
      <w:autoSpaceDE w:val="0"/>
      <w:autoSpaceDN w:val="0"/>
      <w:adjustRightInd w:val="0"/>
      <w:spacing w:after="80" w:line="240" w:lineRule="auto"/>
      <w:textAlignment w:val="baseline"/>
    </w:pPr>
    <w:rPr>
      <w:rFonts w:ascii="Times New Roman" w:eastAsia="Times New Roman" w:hAnsi="Times New Roman"/>
      <w:sz w:val="24"/>
      <w:szCs w:val="24"/>
      <w:lang w:eastAsia="cs-CZ"/>
    </w:rPr>
  </w:style>
  <w:style w:type="paragraph" w:customStyle="1" w:styleId="Odrka1">
    <w:name w:val="Odrážka1"/>
    <w:basedOn w:val="Normln"/>
    <w:rsid w:val="00A45DE7"/>
    <w:pPr>
      <w:numPr>
        <w:numId w:val="25"/>
      </w:numPr>
      <w:spacing w:before="60" w:after="0" w:line="240" w:lineRule="auto"/>
      <w:jc w:val="both"/>
    </w:pPr>
    <w:rPr>
      <w:rFonts w:ascii="Times New Roman" w:eastAsia="Times New Roman" w:hAnsi="Times New Roman"/>
      <w:sz w:val="20"/>
      <w:szCs w:val="20"/>
      <w:lang w:eastAsia="cs-CZ"/>
    </w:rPr>
  </w:style>
  <w:style w:type="paragraph" w:customStyle="1" w:styleId="TextKoleko">
    <w:name w:val="+Text Kolečko"/>
    <w:basedOn w:val="Normln"/>
    <w:rsid w:val="00A45DE7"/>
    <w:pPr>
      <w:numPr>
        <w:numId w:val="26"/>
      </w:numPr>
      <w:spacing w:after="0" w:line="240" w:lineRule="auto"/>
    </w:pPr>
    <w:rPr>
      <w:rFonts w:ascii="Times New Roman" w:eastAsia="Times New Roman" w:hAnsi="Times New Roman"/>
      <w:sz w:val="24"/>
      <w:szCs w:val="20"/>
      <w:lang w:eastAsia="cs-CZ"/>
    </w:rPr>
  </w:style>
  <w:style w:type="paragraph" w:customStyle="1" w:styleId="Nadpis2">
    <w:name w:val="Nadpis_2"/>
    <w:basedOn w:val="Normln"/>
    <w:rsid w:val="00A45DE7"/>
    <w:pPr>
      <w:numPr>
        <w:numId w:val="27"/>
      </w:numPr>
      <w:spacing w:after="0" w:line="240" w:lineRule="auto"/>
    </w:pPr>
    <w:rPr>
      <w:rFonts w:ascii="Arial" w:eastAsia="Times New Roman" w:hAnsi="Arial"/>
      <w:b/>
      <w:szCs w:val="20"/>
    </w:rPr>
  </w:style>
  <w:style w:type="paragraph" w:styleId="Rejstk1">
    <w:name w:val="index 1"/>
    <w:basedOn w:val="Normln"/>
    <w:next w:val="Normln"/>
    <w:autoRedefine/>
    <w:semiHidden/>
    <w:rsid w:val="00A45DE7"/>
    <w:pPr>
      <w:suppressAutoHyphens/>
      <w:spacing w:after="0" w:line="240" w:lineRule="auto"/>
      <w:ind w:left="240" w:hanging="240"/>
    </w:pPr>
    <w:rPr>
      <w:rFonts w:ascii="Times New Roman" w:eastAsia="Times New Roman" w:hAnsi="Times New Roman"/>
      <w:sz w:val="24"/>
      <w:szCs w:val="24"/>
      <w:lang w:eastAsia="ar-SA"/>
    </w:rPr>
  </w:style>
  <w:style w:type="paragraph" w:styleId="Rejstk2">
    <w:name w:val="index 2"/>
    <w:basedOn w:val="Normln"/>
    <w:next w:val="Normln"/>
    <w:autoRedefine/>
    <w:semiHidden/>
    <w:rsid w:val="00A45DE7"/>
    <w:pPr>
      <w:suppressAutoHyphens/>
      <w:spacing w:after="0" w:line="240" w:lineRule="auto"/>
      <w:ind w:left="480" w:hanging="240"/>
    </w:pPr>
    <w:rPr>
      <w:rFonts w:ascii="Times New Roman" w:eastAsia="Times New Roman" w:hAnsi="Times New Roman"/>
      <w:sz w:val="24"/>
      <w:szCs w:val="24"/>
      <w:lang w:eastAsia="ar-SA"/>
    </w:rPr>
  </w:style>
  <w:style w:type="paragraph" w:styleId="Rejstk3">
    <w:name w:val="index 3"/>
    <w:basedOn w:val="Normln"/>
    <w:next w:val="Normln"/>
    <w:autoRedefine/>
    <w:semiHidden/>
    <w:rsid w:val="00A45DE7"/>
    <w:pPr>
      <w:suppressAutoHyphens/>
      <w:spacing w:after="0" w:line="240" w:lineRule="auto"/>
      <w:ind w:left="720" w:hanging="240"/>
    </w:pPr>
    <w:rPr>
      <w:rFonts w:ascii="Times New Roman" w:eastAsia="Times New Roman" w:hAnsi="Times New Roman"/>
      <w:sz w:val="24"/>
      <w:szCs w:val="24"/>
      <w:lang w:eastAsia="ar-SA"/>
    </w:rPr>
  </w:style>
  <w:style w:type="paragraph" w:styleId="Rejstk4">
    <w:name w:val="index 4"/>
    <w:basedOn w:val="Normln"/>
    <w:next w:val="Normln"/>
    <w:autoRedefine/>
    <w:semiHidden/>
    <w:rsid w:val="00A45DE7"/>
    <w:pPr>
      <w:suppressAutoHyphens/>
      <w:spacing w:after="0" w:line="240" w:lineRule="auto"/>
      <w:ind w:left="960" w:hanging="240"/>
    </w:pPr>
    <w:rPr>
      <w:rFonts w:ascii="Times New Roman" w:eastAsia="Times New Roman" w:hAnsi="Times New Roman"/>
      <w:sz w:val="24"/>
      <w:szCs w:val="24"/>
      <w:lang w:eastAsia="ar-SA"/>
    </w:rPr>
  </w:style>
  <w:style w:type="paragraph" w:styleId="Rejstk5">
    <w:name w:val="index 5"/>
    <w:basedOn w:val="Normln"/>
    <w:next w:val="Normln"/>
    <w:autoRedefine/>
    <w:semiHidden/>
    <w:rsid w:val="00A45DE7"/>
    <w:pPr>
      <w:suppressAutoHyphens/>
      <w:spacing w:after="0" w:line="240" w:lineRule="auto"/>
      <w:ind w:left="1200" w:hanging="240"/>
    </w:pPr>
    <w:rPr>
      <w:rFonts w:ascii="Times New Roman" w:eastAsia="Times New Roman" w:hAnsi="Times New Roman"/>
      <w:sz w:val="24"/>
      <w:szCs w:val="24"/>
      <w:lang w:eastAsia="ar-SA"/>
    </w:rPr>
  </w:style>
  <w:style w:type="paragraph" w:styleId="Rejstk6">
    <w:name w:val="index 6"/>
    <w:basedOn w:val="Normln"/>
    <w:next w:val="Normln"/>
    <w:autoRedefine/>
    <w:semiHidden/>
    <w:rsid w:val="00A45DE7"/>
    <w:pPr>
      <w:suppressAutoHyphens/>
      <w:spacing w:after="0" w:line="240" w:lineRule="auto"/>
      <w:ind w:left="1440" w:hanging="240"/>
    </w:pPr>
    <w:rPr>
      <w:rFonts w:ascii="Times New Roman" w:eastAsia="Times New Roman" w:hAnsi="Times New Roman"/>
      <w:sz w:val="24"/>
      <w:szCs w:val="24"/>
      <w:lang w:eastAsia="ar-SA"/>
    </w:rPr>
  </w:style>
  <w:style w:type="paragraph" w:styleId="Rejstk7">
    <w:name w:val="index 7"/>
    <w:basedOn w:val="Normln"/>
    <w:next w:val="Normln"/>
    <w:autoRedefine/>
    <w:semiHidden/>
    <w:rsid w:val="00A45DE7"/>
    <w:pPr>
      <w:suppressAutoHyphens/>
      <w:spacing w:after="0" w:line="240" w:lineRule="auto"/>
      <w:ind w:left="1680" w:hanging="240"/>
    </w:pPr>
    <w:rPr>
      <w:rFonts w:ascii="Times New Roman" w:eastAsia="Times New Roman" w:hAnsi="Times New Roman"/>
      <w:sz w:val="24"/>
      <w:szCs w:val="24"/>
      <w:lang w:eastAsia="ar-SA"/>
    </w:rPr>
  </w:style>
  <w:style w:type="paragraph" w:styleId="Rejstk8">
    <w:name w:val="index 8"/>
    <w:basedOn w:val="Normln"/>
    <w:next w:val="Normln"/>
    <w:autoRedefine/>
    <w:semiHidden/>
    <w:rsid w:val="00A45DE7"/>
    <w:pPr>
      <w:suppressAutoHyphens/>
      <w:spacing w:after="0" w:line="240" w:lineRule="auto"/>
      <w:ind w:left="1920" w:hanging="240"/>
    </w:pPr>
    <w:rPr>
      <w:rFonts w:ascii="Times New Roman" w:eastAsia="Times New Roman" w:hAnsi="Times New Roman"/>
      <w:sz w:val="24"/>
      <w:szCs w:val="24"/>
      <w:lang w:eastAsia="ar-SA"/>
    </w:rPr>
  </w:style>
  <w:style w:type="paragraph" w:styleId="Rejstk9">
    <w:name w:val="index 9"/>
    <w:basedOn w:val="Normln"/>
    <w:next w:val="Normln"/>
    <w:autoRedefine/>
    <w:semiHidden/>
    <w:rsid w:val="00A45DE7"/>
    <w:pPr>
      <w:suppressAutoHyphens/>
      <w:spacing w:after="0" w:line="240" w:lineRule="auto"/>
      <w:ind w:left="2160" w:hanging="240"/>
    </w:pPr>
    <w:rPr>
      <w:rFonts w:ascii="Times New Roman" w:eastAsia="Times New Roman" w:hAnsi="Times New Roman"/>
      <w:sz w:val="24"/>
      <w:szCs w:val="24"/>
      <w:lang w:eastAsia="ar-SA"/>
    </w:rPr>
  </w:style>
  <w:style w:type="paragraph" w:styleId="Hlavikarejstku">
    <w:name w:val="index heading"/>
    <w:basedOn w:val="Normln"/>
    <w:next w:val="Rejstk1"/>
    <w:semiHidden/>
    <w:rsid w:val="00A45DE7"/>
    <w:pPr>
      <w:suppressAutoHyphens/>
      <w:spacing w:after="0" w:line="240" w:lineRule="auto"/>
    </w:pPr>
    <w:rPr>
      <w:rFonts w:ascii="Times New Roman" w:eastAsia="Times New Roman" w:hAnsi="Times New Roman"/>
      <w:sz w:val="24"/>
      <w:szCs w:val="24"/>
      <w:lang w:eastAsia="ar-SA"/>
    </w:rPr>
  </w:style>
  <w:style w:type="paragraph" w:customStyle="1" w:styleId="font5">
    <w:name w:val="font5"/>
    <w:basedOn w:val="Normln"/>
    <w:rsid w:val="00A45DE7"/>
    <w:pPr>
      <w:spacing w:before="100" w:beforeAutospacing="1" w:after="100" w:afterAutospacing="1" w:line="240" w:lineRule="auto"/>
    </w:pPr>
    <w:rPr>
      <w:rFonts w:ascii="Arial" w:eastAsia="Times New Roman" w:hAnsi="Arial" w:cs="Arial"/>
      <w:sz w:val="20"/>
      <w:szCs w:val="20"/>
      <w:lang w:eastAsia="cs-CZ"/>
    </w:rPr>
  </w:style>
  <w:style w:type="paragraph" w:customStyle="1" w:styleId="font6">
    <w:name w:val="font6"/>
    <w:basedOn w:val="Normln"/>
    <w:rsid w:val="00A45DE7"/>
    <w:pPr>
      <w:spacing w:before="100" w:beforeAutospacing="1" w:after="100" w:afterAutospacing="1" w:line="240" w:lineRule="auto"/>
    </w:pPr>
    <w:rPr>
      <w:rFonts w:ascii="Times New Roman" w:eastAsia="Times New Roman" w:hAnsi="Times New Roman"/>
      <w:lang w:eastAsia="cs-CZ"/>
    </w:rPr>
  </w:style>
  <w:style w:type="paragraph" w:customStyle="1" w:styleId="xl24">
    <w:name w:val="xl24"/>
    <w:basedOn w:val="Normln"/>
    <w:rsid w:val="00A45DE7"/>
    <w:pPr>
      <w:spacing w:before="100" w:beforeAutospacing="1" w:after="100" w:afterAutospacing="1" w:line="240" w:lineRule="auto"/>
    </w:pPr>
    <w:rPr>
      <w:rFonts w:ascii="Times New Roman" w:eastAsia="Times New Roman" w:hAnsi="Times New Roman"/>
      <w:lang w:eastAsia="cs-CZ"/>
    </w:rPr>
  </w:style>
  <w:style w:type="paragraph" w:customStyle="1" w:styleId="xl25">
    <w:name w:val="xl25"/>
    <w:basedOn w:val="Normln"/>
    <w:rsid w:val="00A45DE7"/>
    <w:pPr>
      <w:pBdr>
        <w:top w:val="single" w:sz="8" w:space="0" w:color="auto"/>
        <w:left w:val="single" w:sz="8" w:space="0" w:color="auto"/>
        <w:bottom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26">
    <w:name w:val="xl26"/>
    <w:basedOn w:val="Normln"/>
    <w:rsid w:val="00A45DE7"/>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27">
    <w:name w:val="xl27"/>
    <w:basedOn w:val="Normln"/>
    <w:rsid w:val="00A45DE7"/>
    <w:pPr>
      <w:pBdr>
        <w:top w:val="single" w:sz="8"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28">
    <w:name w:val="xl28"/>
    <w:basedOn w:val="Normln"/>
    <w:rsid w:val="00A45DE7"/>
    <w:pPr>
      <w:pBdr>
        <w:top w:val="single" w:sz="8"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29">
    <w:name w:val="xl29"/>
    <w:basedOn w:val="Normln"/>
    <w:rsid w:val="00A45DE7"/>
    <w:pPr>
      <w:pBdr>
        <w:top w:val="single" w:sz="8" w:space="0" w:color="auto"/>
        <w:bottom w:val="single" w:sz="8" w:space="0" w:color="auto"/>
      </w:pBdr>
      <w:shd w:val="clear" w:color="auto" w:fill="FFFF99"/>
      <w:spacing w:before="100" w:beforeAutospacing="1" w:after="100" w:afterAutospacing="1" w:line="240" w:lineRule="auto"/>
    </w:pPr>
    <w:rPr>
      <w:rFonts w:ascii="Times New Roman" w:eastAsia="Times New Roman" w:hAnsi="Times New Roman"/>
      <w:lang w:eastAsia="cs-CZ"/>
    </w:rPr>
  </w:style>
  <w:style w:type="paragraph" w:customStyle="1" w:styleId="xl30">
    <w:name w:val="xl30"/>
    <w:basedOn w:val="Normln"/>
    <w:rsid w:val="00A45DE7"/>
    <w:pPr>
      <w:pBdr>
        <w:top w:val="single" w:sz="8" w:space="0" w:color="auto"/>
        <w:left w:val="single" w:sz="4" w:space="0" w:color="auto"/>
        <w:bottom w:val="single" w:sz="8" w:space="0" w:color="auto"/>
        <w:right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31">
    <w:name w:val="xl31"/>
    <w:basedOn w:val="Normln"/>
    <w:rsid w:val="00A45DE7"/>
    <w:pPr>
      <w:pBdr>
        <w:bottom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32">
    <w:name w:val="xl32"/>
    <w:basedOn w:val="Normln"/>
    <w:rsid w:val="00A45DE7"/>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33">
    <w:name w:val="xl33"/>
    <w:basedOn w:val="Normln"/>
    <w:rsid w:val="00A45D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34">
    <w:name w:val="xl34"/>
    <w:basedOn w:val="Normln"/>
    <w:rsid w:val="00A45D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35">
    <w:name w:val="xl35"/>
    <w:basedOn w:val="Normln"/>
    <w:rsid w:val="00A45DE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36">
    <w:name w:val="xl36"/>
    <w:basedOn w:val="Normln"/>
    <w:rsid w:val="00A45DE7"/>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37">
    <w:name w:val="xl37"/>
    <w:basedOn w:val="Normln"/>
    <w:rsid w:val="00A45DE7"/>
    <w:pPr>
      <w:pBdr>
        <w:left w:val="single" w:sz="12"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38">
    <w:name w:val="xl38"/>
    <w:basedOn w:val="Normln"/>
    <w:rsid w:val="00A45DE7"/>
    <w:pPr>
      <w:pBdr>
        <w:left w:val="single" w:sz="4" w:space="0" w:color="auto"/>
        <w:bottom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39">
    <w:name w:val="xl39"/>
    <w:basedOn w:val="Normln"/>
    <w:rsid w:val="00A45DE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40">
    <w:name w:val="xl40"/>
    <w:basedOn w:val="Normln"/>
    <w:rsid w:val="00A45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41">
    <w:name w:val="xl41"/>
    <w:basedOn w:val="Normln"/>
    <w:rsid w:val="00A45DE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42">
    <w:name w:val="xl42"/>
    <w:basedOn w:val="Normln"/>
    <w:rsid w:val="00A45DE7"/>
    <w:pPr>
      <w:pBdr>
        <w:top w:val="single" w:sz="4" w:space="0" w:color="auto"/>
        <w:left w:val="single" w:sz="12"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43">
    <w:name w:val="xl43"/>
    <w:basedOn w:val="Normln"/>
    <w:rsid w:val="00A45DE7"/>
    <w:pPr>
      <w:pBdr>
        <w:top w:val="single" w:sz="4" w:space="0" w:color="auto"/>
        <w:left w:val="single" w:sz="4" w:space="0" w:color="auto"/>
        <w:bottom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44">
    <w:name w:val="xl44"/>
    <w:basedOn w:val="Normln"/>
    <w:rsid w:val="00A45DE7"/>
    <w:pPr>
      <w:pBdr>
        <w:top w:val="single" w:sz="4" w:space="0" w:color="auto"/>
        <w:left w:val="single" w:sz="12"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45">
    <w:name w:val="xl45"/>
    <w:basedOn w:val="Normln"/>
    <w:rsid w:val="00A45DE7"/>
    <w:pPr>
      <w:pBdr>
        <w:top w:val="single" w:sz="4" w:space="0" w:color="auto"/>
        <w:lef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46">
    <w:name w:val="xl46"/>
    <w:basedOn w:val="Normln"/>
    <w:rsid w:val="00A45DE7"/>
    <w:pPr>
      <w:pBdr>
        <w:top w:val="single" w:sz="8" w:space="0" w:color="auto"/>
        <w:left w:val="single" w:sz="8" w:space="0" w:color="auto"/>
        <w:bottom w:val="single" w:sz="8" w:space="0" w:color="auto"/>
      </w:pBdr>
      <w:shd w:val="clear" w:color="auto" w:fill="FFFF99"/>
      <w:spacing w:before="100" w:beforeAutospacing="1" w:after="100" w:afterAutospacing="1" w:line="240" w:lineRule="auto"/>
      <w:textAlignment w:val="center"/>
    </w:pPr>
    <w:rPr>
      <w:rFonts w:ascii="Times New Roman" w:eastAsia="Times New Roman" w:hAnsi="Times New Roman"/>
      <w:lang w:eastAsia="cs-CZ"/>
    </w:rPr>
  </w:style>
  <w:style w:type="paragraph" w:customStyle="1" w:styleId="xl47">
    <w:name w:val="xl47"/>
    <w:basedOn w:val="Normln"/>
    <w:rsid w:val="00A45DE7"/>
    <w:pPr>
      <w:pBdr>
        <w:top w:val="single" w:sz="8" w:space="0" w:color="auto"/>
        <w:bottom w:val="single" w:sz="8" w:space="0" w:color="auto"/>
      </w:pBdr>
      <w:shd w:val="clear" w:color="auto" w:fill="FFFF99"/>
      <w:spacing w:before="100" w:beforeAutospacing="1" w:after="100" w:afterAutospacing="1" w:line="240" w:lineRule="auto"/>
      <w:textAlignment w:val="center"/>
    </w:pPr>
    <w:rPr>
      <w:rFonts w:ascii="Times New Roman" w:eastAsia="Times New Roman" w:hAnsi="Times New Roman"/>
      <w:lang w:eastAsia="cs-CZ"/>
    </w:rPr>
  </w:style>
  <w:style w:type="paragraph" w:customStyle="1" w:styleId="xl48">
    <w:name w:val="xl48"/>
    <w:basedOn w:val="Normln"/>
    <w:rsid w:val="00A45DE7"/>
    <w:pPr>
      <w:pBdr>
        <w:top w:val="single" w:sz="8" w:space="0" w:color="auto"/>
      </w:pBdr>
      <w:shd w:val="clear" w:color="auto" w:fill="FFFF99"/>
      <w:spacing w:before="100" w:beforeAutospacing="1" w:after="100" w:afterAutospacing="1" w:line="240" w:lineRule="auto"/>
      <w:textAlignment w:val="center"/>
    </w:pPr>
    <w:rPr>
      <w:rFonts w:ascii="Times New Roman" w:eastAsia="Times New Roman" w:hAnsi="Times New Roman"/>
      <w:lang w:eastAsia="cs-CZ"/>
    </w:rPr>
  </w:style>
  <w:style w:type="paragraph" w:customStyle="1" w:styleId="xl49">
    <w:name w:val="xl49"/>
    <w:basedOn w:val="Normln"/>
    <w:rsid w:val="00A45DE7"/>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0">
    <w:name w:val="xl50"/>
    <w:basedOn w:val="Normln"/>
    <w:rsid w:val="00A45DE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1">
    <w:name w:val="xl51"/>
    <w:basedOn w:val="Normln"/>
    <w:rsid w:val="00A45DE7"/>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2">
    <w:name w:val="xl52"/>
    <w:basedOn w:val="Normln"/>
    <w:rsid w:val="00A45DE7"/>
    <w:pPr>
      <w:pBdr>
        <w:top w:val="single" w:sz="8"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53">
    <w:name w:val="xl53"/>
    <w:basedOn w:val="Normln"/>
    <w:rsid w:val="00A45DE7"/>
    <w:pPr>
      <w:pBdr>
        <w:top w:val="single" w:sz="8" w:space="0" w:color="auto"/>
        <w:left w:val="single" w:sz="4" w:space="0" w:color="auto"/>
        <w:bottom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54">
    <w:name w:val="xl54"/>
    <w:basedOn w:val="Normln"/>
    <w:rsid w:val="00A45DE7"/>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5">
    <w:name w:val="xl55"/>
    <w:basedOn w:val="Normln"/>
    <w:rsid w:val="00A45DE7"/>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6">
    <w:name w:val="xl56"/>
    <w:basedOn w:val="Normln"/>
    <w:rsid w:val="00A45DE7"/>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7">
    <w:name w:val="xl57"/>
    <w:basedOn w:val="Normln"/>
    <w:rsid w:val="00A45DE7"/>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58">
    <w:name w:val="xl58"/>
    <w:basedOn w:val="Normln"/>
    <w:rsid w:val="00A45DE7"/>
    <w:pPr>
      <w:pBdr>
        <w:top w:val="single" w:sz="4"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59">
    <w:name w:val="xl59"/>
    <w:basedOn w:val="Normln"/>
    <w:rsid w:val="00A45DE7"/>
    <w:pPr>
      <w:pBdr>
        <w:top w:val="single" w:sz="4" w:space="0" w:color="auto"/>
        <w:left w:val="single" w:sz="4" w:space="0" w:color="auto"/>
        <w:bottom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60">
    <w:name w:val="xl60"/>
    <w:basedOn w:val="Normln"/>
    <w:rsid w:val="00A45DE7"/>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61">
    <w:name w:val="xl61"/>
    <w:basedOn w:val="Normln"/>
    <w:rsid w:val="00A45DE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62">
    <w:name w:val="xl62"/>
    <w:basedOn w:val="Normln"/>
    <w:rsid w:val="00A45DE7"/>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Tereza1">
    <w:name w:val="Tereza 1"/>
    <w:basedOn w:val="Nadpis1"/>
    <w:link w:val="Tereza1Char"/>
    <w:rsid w:val="00A45DE7"/>
    <w:pPr>
      <w:keepLines w:val="0"/>
      <w:tabs>
        <w:tab w:val="num" w:pos="0"/>
      </w:tabs>
      <w:suppressAutoHyphens/>
      <w:spacing w:before="240" w:after="120" w:line="400" w:lineRule="exact"/>
      <w:jc w:val="both"/>
    </w:pPr>
    <w:rPr>
      <w:rFonts w:ascii="Times New Roman" w:eastAsia="Arial" w:hAnsi="Times New Roman"/>
      <w:bCs w:val="0"/>
      <w:caps/>
      <w:color w:val="auto"/>
      <w:spacing w:val="4"/>
      <w:kern w:val="28"/>
      <w:szCs w:val="24"/>
      <w:lang w:eastAsia="ar-SA"/>
    </w:rPr>
  </w:style>
  <w:style w:type="paragraph" w:customStyle="1" w:styleId="Tereza2">
    <w:name w:val="Tereza 2"/>
    <w:basedOn w:val="Tereza1"/>
    <w:link w:val="Tereza2Char"/>
    <w:rsid w:val="00A45DE7"/>
    <w:rPr>
      <w:caps w:val="0"/>
      <w:sz w:val="24"/>
    </w:rPr>
  </w:style>
  <w:style w:type="paragraph" w:customStyle="1" w:styleId="Tereza3">
    <w:name w:val="Tereza 3"/>
    <w:basedOn w:val="Nadpis1"/>
    <w:rsid w:val="00A45DE7"/>
    <w:pPr>
      <w:keepLines w:val="0"/>
      <w:tabs>
        <w:tab w:val="left" w:pos="709"/>
      </w:tabs>
      <w:suppressAutoHyphens/>
      <w:spacing w:before="240" w:after="120" w:line="400" w:lineRule="exact"/>
      <w:ind w:left="720"/>
      <w:jc w:val="both"/>
    </w:pPr>
    <w:rPr>
      <w:rFonts w:ascii="Times New Roman" w:eastAsia="Arial" w:hAnsi="Times New Roman"/>
      <w:bCs w:val="0"/>
      <w:i/>
      <w:color w:val="auto"/>
      <w:spacing w:val="4"/>
      <w:kern w:val="24"/>
      <w:sz w:val="24"/>
      <w:szCs w:val="24"/>
      <w:lang w:eastAsia="ar-SA"/>
    </w:rPr>
  </w:style>
  <w:style w:type="paragraph" w:customStyle="1" w:styleId="OMNadpis3">
    <w:name w:val="OM Nadpis 3"/>
    <w:basedOn w:val="Normln"/>
    <w:rsid w:val="007A2D95"/>
    <w:pPr>
      <w:numPr>
        <w:ilvl w:val="2"/>
        <w:numId w:val="40"/>
      </w:numPr>
    </w:pPr>
  </w:style>
  <w:style w:type="paragraph" w:customStyle="1" w:styleId="HlN">
    <w:name w:val="Hl N"/>
    <w:basedOn w:val="Normln"/>
    <w:rsid w:val="00747EC0"/>
    <w:pPr>
      <w:numPr>
        <w:numId w:val="52"/>
      </w:numPr>
      <w:spacing w:after="0" w:line="240" w:lineRule="auto"/>
    </w:pPr>
    <w:rPr>
      <w:rFonts w:ascii="Arial" w:eastAsia="Times New Roman" w:hAnsi="Arial"/>
      <w:b/>
      <w:sz w:val="32"/>
      <w:szCs w:val="32"/>
      <w:lang w:eastAsia="cs-CZ"/>
    </w:rPr>
  </w:style>
  <w:style w:type="paragraph" w:customStyle="1" w:styleId="HlN1">
    <w:name w:val="Hl N1"/>
    <w:basedOn w:val="HlN"/>
    <w:rsid w:val="00747EC0"/>
    <w:pPr>
      <w:numPr>
        <w:ilvl w:val="1"/>
      </w:numPr>
      <w:tabs>
        <w:tab w:val="clear" w:pos="792"/>
        <w:tab w:val="num" w:pos="1080"/>
      </w:tabs>
    </w:pPr>
    <w:rPr>
      <w:sz w:val="28"/>
      <w:szCs w:val="28"/>
    </w:rPr>
  </w:style>
  <w:style w:type="paragraph" w:customStyle="1" w:styleId="HlN2">
    <w:name w:val="Hl N2"/>
    <w:basedOn w:val="HlN1"/>
    <w:rsid w:val="00747EC0"/>
    <w:pPr>
      <w:numPr>
        <w:ilvl w:val="2"/>
      </w:numPr>
    </w:pPr>
    <w:rPr>
      <w:sz w:val="24"/>
      <w:szCs w:val="24"/>
    </w:rPr>
  </w:style>
  <w:style w:type="paragraph" w:customStyle="1" w:styleId="Standard">
    <w:name w:val="Standard"/>
    <w:rsid w:val="007867B7"/>
    <w:pPr>
      <w:suppressAutoHyphens/>
      <w:autoSpaceDN w:val="0"/>
      <w:spacing w:after="200" w:line="276" w:lineRule="auto"/>
      <w:textAlignment w:val="baseline"/>
    </w:pPr>
    <w:rPr>
      <w:rFonts w:eastAsia="SimSun" w:cs="F"/>
      <w:kern w:val="3"/>
      <w:sz w:val="22"/>
      <w:szCs w:val="22"/>
      <w:lang w:eastAsia="en-US"/>
    </w:rPr>
  </w:style>
  <w:style w:type="paragraph" w:customStyle="1" w:styleId="txt">
    <w:name w:val="txt"/>
    <w:basedOn w:val="Normln"/>
    <w:rsid w:val="00E35783"/>
    <w:pPr>
      <w:spacing w:after="120" w:line="240" w:lineRule="auto"/>
      <w:ind w:firstLine="357"/>
      <w:jc w:val="both"/>
    </w:pPr>
    <w:rPr>
      <w:rFonts w:ascii="Arial" w:eastAsia="Times New Roman" w:hAnsi="Arial"/>
      <w:szCs w:val="24"/>
      <w:lang w:eastAsia="cs-CZ"/>
    </w:rPr>
  </w:style>
  <w:style w:type="paragraph" w:customStyle="1" w:styleId="Podnadpis">
    <w:name w:val="Podnadpis"/>
    <w:basedOn w:val="Tereza2"/>
    <w:link w:val="PodnadpisChar"/>
    <w:rsid w:val="0085785E"/>
    <w:rPr>
      <w:rFonts w:ascii="Arial" w:hAnsi="Arial" w:cs="Arial"/>
      <w:sz w:val="22"/>
      <w:szCs w:val="22"/>
    </w:rPr>
  </w:style>
  <w:style w:type="character" w:customStyle="1" w:styleId="Tereza1Char">
    <w:name w:val="Tereza 1 Char"/>
    <w:link w:val="Tereza1"/>
    <w:rsid w:val="0085785E"/>
    <w:rPr>
      <w:rFonts w:ascii="Times New Roman" w:eastAsia="Arial" w:hAnsi="Times New Roman" w:cs="Times New Roman"/>
      <w:b/>
      <w:bCs w:val="0"/>
      <w:caps/>
      <w:color w:val="365F91"/>
      <w:spacing w:val="4"/>
      <w:kern w:val="28"/>
      <w:sz w:val="28"/>
      <w:szCs w:val="24"/>
      <w:lang w:eastAsia="ar-SA"/>
    </w:rPr>
  </w:style>
  <w:style w:type="character" w:customStyle="1" w:styleId="Tereza2Char">
    <w:name w:val="Tereza 2 Char"/>
    <w:link w:val="Tereza2"/>
    <w:rsid w:val="0085785E"/>
    <w:rPr>
      <w:rFonts w:ascii="Times New Roman" w:eastAsia="Arial" w:hAnsi="Times New Roman" w:cs="Times New Roman"/>
      <w:b/>
      <w:bCs w:val="0"/>
      <w:caps w:val="0"/>
      <w:color w:val="365F91"/>
      <w:spacing w:val="4"/>
      <w:kern w:val="28"/>
      <w:sz w:val="24"/>
      <w:szCs w:val="24"/>
      <w:lang w:eastAsia="ar-SA"/>
    </w:rPr>
  </w:style>
  <w:style w:type="character" w:customStyle="1" w:styleId="PodnadpisChar">
    <w:name w:val="Podnadpis Char"/>
    <w:link w:val="Podnadpis"/>
    <w:rsid w:val="0085785E"/>
    <w:rPr>
      <w:rFonts w:ascii="Arial" w:eastAsia="Arial" w:hAnsi="Arial" w:cs="Arial"/>
      <w:b/>
      <w:bCs w:val="0"/>
      <w:caps w:val="0"/>
      <w:color w:val="365F91"/>
      <w:spacing w:val="4"/>
      <w:kern w:val="28"/>
      <w:sz w:val="22"/>
      <w:szCs w:val="22"/>
      <w:lang w:eastAsia="ar-SA"/>
    </w:rPr>
  </w:style>
  <w:style w:type="character" w:styleId="Siln">
    <w:name w:val="Strong"/>
    <w:basedOn w:val="Standardnpsmoodstavce"/>
    <w:uiPriority w:val="22"/>
    <w:qFormat/>
    <w:rsid w:val="00764AFE"/>
    <w:rPr>
      <w:b/>
      <w:bCs/>
      <w:color w:val="3333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95575">
      <w:bodyDiv w:val="1"/>
      <w:marLeft w:val="0"/>
      <w:marRight w:val="0"/>
      <w:marTop w:val="0"/>
      <w:marBottom w:val="0"/>
      <w:divBdr>
        <w:top w:val="none" w:sz="0" w:space="0" w:color="auto"/>
        <w:left w:val="none" w:sz="0" w:space="0" w:color="auto"/>
        <w:bottom w:val="none" w:sz="0" w:space="0" w:color="auto"/>
        <w:right w:val="none" w:sz="0" w:space="0" w:color="auto"/>
      </w:divBdr>
    </w:div>
    <w:div w:id="27875327">
      <w:bodyDiv w:val="1"/>
      <w:marLeft w:val="0"/>
      <w:marRight w:val="0"/>
      <w:marTop w:val="0"/>
      <w:marBottom w:val="0"/>
      <w:divBdr>
        <w:top w:val="none" w:sz="0" w:space="0" w:color="auto"/>
        <w:left w:val="none" w:sz="0" w:space="0" w:color="auto"/>
        <w:bottom w:val="none" w:sz="0" w:space="0" w:color="auto"/>
        <w:right w:val="none" w:sz="0" w:space="0" w:color="auto"/>
      </w:divBdr>
    </w:div>
    <w:div w:id="53893718">
      <w:bodyDiv w:val="1"/>
      <w:marLeft w:val="0"/>
      <w:marRight w:val="0"/>
      <w:marTop w:val="0"/>
      <w:marBottom w:val="0"/>
      <w:divBdr>
        <w:top w:val="none" w:sz="0" w:space="0" w:color="auto"/>
        <w:left w:val="none" w:sz="0" w:space="0" w:color="auto"/>
        <w:bottom w:val="none" w:sz="0" w:space="0" w:color="auto"/>
        <w:right w:val="none" w:sz="0" w:space="0" w:color="auto"/>
      </w:divBdr>
    </w:div>
    <w:div w:id="70735065">
      <w:bodyDiv w:val="1"/>
      <w:marLeft w:val="0"/>
      <w:marRight w:val="0"/>
      <w:marTop w:val="0"/>
      <w:marBottom w:val="0"/>
      <w:divBdr>
        <w:top w:val="none" w:sz="0" w:space="0" w:color="auto"/>
        <w:left w:val="none" w:sz="0" w:space="0" w:color="auto"/>
        <w:bottom w:val="none" w:sz="0" w:space="0" w:color="auto"/>
        <w:right w:val="none" w:sz="0" w:space="0" w:color="auto"/>
      </w:divBdr>
      <w:divsChild>
        <w:div w:id="677196486">
          <w:marLeft w:val="1138"/>
          <w:marRight w:val="0"/>
          <w:marTop w:val="120"/>
          <w:marBottom w:val="0"/>
          <w:divBdr>
            <w:top w:val="none" w:sz="0" w:space="0" w:color="auto"/>
            <w:left w:val="none" w:sz="0" w:space="0" w:color="auto"/>
            <w:bottom w:val="none" w:sz="0" w:space="0" w:color="auto"/>
            <w:right w:val="none" w:sz="0" w:space="0" w:color="auto"/>
          </w:divBdr>
        </w:div>
        <w:div w:id="1122460171">
          <w:marLeft w:val="1138"/>
          <w:marRight w:val="0"/>
          <w:marTop w:val="120"/>
          <w:marBottom w:val="0"/>
          <w:divBdr>
            <w:top w:val="none" w:sz="0" w:space="0" w:color="auto"/>
            <w:left w:val="none" w:sz="0" w:space="0" w:color="auto"/>
            <w:bottom w:val="none" w:sz="0" w:space="0" w:color="auto"/>
            <w:right w:val="none" w:sz="0" w:space="0" w:color="auto"/>
          </w:divBdr>
        </w:div>
        <w:div w:id="1352756832">
          <w:marLeft w:val="1138"/>
          <w:marRight w:val="0"/>
          <w:marTop w:val="120"/>
          <w:marBottom w:val="0"/>
          <w:divBdr>
            <w:top w:val="none" w:sz="0" w:space="0" w:color="auto"/>
            <w:left w:val="none" w:sz="0" w:space="0" w:color="auto"/>
            <w:bottom w:val="none" w:sz="0" w:space="0" w:color="auto"/>
            <w:right w:val="none" w:sz="0" w:space="0" w:color="auto"/>
          </w:divBdr>
        </w:div>
      </w:divsChild>
    </w:div>
    <w:div w:id="71323070">
      <w:bodyDiv w:val="1"/>
      <w:marLeft w:val="0"/>
      <w:marRight w:val="0"/>
      <w:marTop w:val="0"/>
      <w:marBottom w:val="0"/>
      <w:divBdr>
        <w:top w:val="none" w:sz="0" w:space="0" w:color="auto"/>
        <w:left w:val="none" w:sz="0" w:space="0" w:color="auto"/>
        <w:bottom w:val="none" w:sz="0" w:space="0" w:color="auto"/>
        <w:right w:val="none" w:sz="0" w:space="0" w:color="auto"/>
      </w:divBdr>
    </w:div>
    <w:div w:id="84545326">
      <w:bodyDiv w:val="1"/>
      <w:marLeft w:val="0"/>
      <w:marRight w:val="0"/>
      <w:marTop w:val="0"/>
      <w:marBottom w:val="0"/>
      <w:divBdr>
        <w:top w:val="none" w:sz="0" w:space="0" w:color="auto"/>
        <w:left w:val="none" w:sz="0" w:space="0" w:color="auto"/>
        <w:bottom w:val="none" w:sz="0" w:space="0" w:color="auto"/>
        <w:right w:val="none" w:sz="0" w:space="0" w:color="auto"/>
      </w:divBdr>
    </w:div>
    <w:div w:id="98840614">
      <w:bodyDiv w:val="1"/>
      <w:marLeft w:val="0"/>
      <w:marRight w:val="0"/>
      <w:marTop w:val="0"/>
      <w:marBottom w:val="0"/>
      <w:divBdr>
        <w:top w:val="none" w:sz="0" w:space="0" w:color="auto"/>
        <w:left w:val="none" w:sz="0" w:space="0" w:color="auto"/>
        <w:bottom w:val="none" w:sz="0" w:space="0" w:color="auto"/>
        <w:right w:val="none" w:sz="0" w:space="0" w:color="auto"/>
      </w:divBdr>
    </w:div>
    <w:div w:id="105854157">
      <w:bodyDiv w:val="1"/>
      <w:marLeft w:val="0"/>
      <w:marRight w:val="0"/>
      <w:marTop w:val="0"/>
      <w:marBottom w:val="0"/>
      <w:divBdr>
        <w:top w:val="none" w:sz="0" w:space="0" w:color="auto"/>
        <w:left w:val="none" w:sz="0" w:space="0" w:color="auto"/>
        <w:bottom w:val="none" w:sz="0" w:space="0" w:color="auto"/>
        <w:right w:val="none" w:sz="0" w:space="0" w:color="auto"/>
      </w:divBdr>
    </w:div>
    <w:div w:id="106699427">
      <w:bodyDiv w:val="1"/>
      <w:marLeft w:val="0"/>
      <w:marRight w:val="0"/>
      <w:marTop w:val="0"/>
      <w:marBottom w:val="0"/>
      <w:divBdr>
        <w:top w:val="none" w:sz="0" w:space="0" w:color="auto"/>
        <w:left w:val="none" w:sz="0" w:space="0" w:color="auto"/>
        <w:bottom w:val="none" w:sz="0" w:space="0" w:color="auto"/>
        <w:right w:val="none" w:sz="0" w:space="0" w:color="auto"/>
      </w:divBdr>
    </w:div>
    <w:div w:id="122232527">
      <w:bodyDiv w:val="1"/>
      <w:marLeft w:val="0"/>
      <w:marRight w:val="0"/>
      <w:marTop w:val="0"/>
      <w:marBottom w:val="0"/>
      <w:divBdr>
        <w:top w:val="none" w:sz="0" w:space="0" w:color="auto"/>
        <w:left w:val="none" w:sz="0" w:space="0" w:color="auto"/>
        <w:bottom w:val="none" w:sz="0" w:space="0" w:color="auto"/>
        <w:right w:val="none" w:sz="0" w:space="0" w:color="auto"/>
      </w:divBdr>
      <w:divsChild>
        <w:div w:id="1091511682">
          <w:marLeft w:val="0"/>
          <w:marRight w:val="0"/>
          <w:marTop w:val="0"/>
          <w:marBottom w:val="0"/>
          <w:divBdr>
            <w:top w:val="none" w:sz="0" w:space="0" w:color="auto"/>
            <w:left w:val="none" w:sz="0" w:space="0" w:color="auto"/>
            <w:bottom w:val="none" w:sz="0" w:space="0" w:color="auto"/>
            <w:right w:val="none" w:sz="0" w:space="0" w:color="auto"/>
          </w:divBdr>
          <w:divsChild>
            <w:div w:id="574245174">
              <w:marLeft w:val="0"/>
              <w:marRight w:val="0"/>
              <w:marTop w:val="0"/>
              <w:marBottom w:val="0"/>
              <w:divBdr>
                <w:top w:val="none" w:sz="0" w:space="0" w:color="auto"/>
                <w:left w:val="none" w:sz="0" w:space="0" w:color="auto"/>
                <w:bottom w:val="none" w:sz="0" w:space="0" w:color="auto"/>
                <w:right w:val="none" w:sz="0" w:space="0" w:color="auto"/>
              </w:divBdr>
              <w:divsChild>
                <w:div w:id="2052530840">
                  <w:marLeft w:val="0"/>
                  <w:marRight w:val="0"/>
                  <w:marTop w:val="0"/>
                  <w:marBottom w:val="0"/>
                  <w:divBdr>
                    <w:top w:val="none" w:sz="0" w:space="0" w:color="auto"/>
                    <w:left w:val="none" w:sz="0" w:space="0" w:color="auto"/>
                    <w:bottom w:val="none" w:sz="0" w:space="0" w:color="auto"/>
                    <w:right w:val="none" w:sz="0" w:space="0" w:color="auto"/>
                  </w:divBdr>
                  <w:divsChild>
                    <w:div w:id="215626055">
                      <w:marLeft w:val="0"/>
                      <w:marRight w:val="0"/>
                      <w:marTop w:val="0"/>
                      <w:marBottom w:val="0"/>
                      <w:divBdr>
                        <w:top w:val="none" w:sz="0" w:space="0" w:color="auto"/>
                        <w:left w:val="none" w:sz="0" w:space="0" w:color="auto"/>
                        <w:bottom w:val="none" w:sz="0" w:space="0" w:color="auto"/>
                        <w:right w:val="none" w:sz="0" w:space="0" w:color="auto"/>
                      </w:divBdr>
                      <w:divsChild>
                        <w:div w:id="191516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64044">
      <w:bodyDiv w:val="1"/>
      <w:marLeft w:val="0"/>
      <w:marRight w:val="0"/>
      <w:marTop w:val="0"/>
      <w:marBottom w:val="0"/>
      <w:divBdr>
        <w:top w:val="none" w:sz="0" w:space="0" w:color="auto"/>
        <w:left w:val="none" w:sz="0" w:space="0" w:color="auto"/>
        <w:bottom w:val="none" w:sz="0" w:space="0" w:color="auto"/>
        <w:right w:val="none" w:sz="0" w:space="0" w:color="auto"/>
      </w:divBdr>
    </w:div>
    <w:div w:id="233204208">
      <w:bodyDiv w:val="1"/>
      <w:marLeft w:val="0"/>
      <w:marRight w:val="0"/>
      <w:marTop w:val="0"/>
      <w:marBottom w:val="0"/>
      <w:divBdr>
        <w:top w:val="none" w:sz="0" w:space="0" w:color="auto"/>
        <w:left w:val="none" w:sz="0" w:space="0" w:color="auto"/>
        <w:bottom w:val="none" w:sz="0" w:space="0" w:color="auto"/>
        <w:right w:val="none" w:sz="0" w:space="0" w:color="auto"/>
      </w:divBdr>
    </w:div>
    <w:div w:id="248270420">
      <w:bodyDiv w:val="1"/>
      <w:marLeft w:val="0"/>
      <w:marRight w:val="0"/>
      <w:marTop w:val="0"/>
      <w:marBottom w:val="0"/>
      <w:divBdr>
        <w:top w:val="none" w:sz="0" w:space="0" w:color="auto"/>
        <w:left w:val="none" w:sz="0" w:space="0" w:color="auto"/>
        <w:bottom w:val="none" w:sz="0" w:space="0" w:color="auto"/>
        <w:right w:val="none" w:sz="0" w:space="0" w:color="auto"/>
      </w:divBdr>
    </w:div>
    <w:div w:id="254245446">
      <w:bodyDiv w:val="1"/>
      <w:marLeft w:val="0"/>
      <w:marRight w:val="0"/>
      <w:marTop w:val="0"/>
      <w:marBottom w:val="0"/>
      <w:divBdr>
        <w:top w:val="none" w:sz="0" w:space="0" w:color="auto"/>
        <w:left w:val="none" w:sz="0" w:space="0" w:color="auto"/>
        <w:bottom w:val="none" w:sz="0" w:space="0" w:color="auto"/>
        <w:right w:val="none" w:sz="0" w:space="0" w:color="auto"/>
      </w:divBdr>
    </w:div>
    <w:div w:id="270893037">
      <w:bodyDiv w:val="1"/>
      <w:marLeft w:val="0"/>
      <w:marRight w:val="0"/>
      <w:marTop w:val="0"/>
      <w:marBottom w:val="0"/>
      <w:divBdr>
        <w:top w:val="none" w:sz="0" w:space="0" w:color="auto"/>
        <w:left w:val="none" w:sz="0" w:space="0" w:color="auto"/>
        <w:bottom w:val="none" w:sz="0" w:space="0" w:color="auto"/>
        <w:right w:val="none" w:sz="0" w:space="0" w:color="auto"/>
      </w:divBdr>
    </w:div>
    <w:div w:id="281618476">
      <w:bodyDiv w:val="1"/>
      <w:marLeft w:val="0"/>
      <w:marRight w:val="0"/>
      <w:marTop w:val="0"/>
      <w:marBottom w:val="0"/>
      <w:divBdr>
        <w:top w:val="none" w:sz="0" w:space="0" w:color="auto"/>
        <w:left w:val="none" w:sz="0" w:space="0" w:color="auto"/>
        <w:bottom w:val="none" w:sz="0" w:space="0" w:color="auto"/>
        <w:right w:val="none" w:sz="0" w:space="0" w:color="auto"/>
      </w:divBdr>
    </w:div>
    <w:div w:id="336201785">
      <w:bodyDiv w:val="1"/>
      <w:marLeft w:val="0"/>
      <w:marRight w:val="0"/>
      <w:marTop w:val="0"/>
      <w:marBottom w:val="0"/>
      <w:divBdr>
        <w:top w:val="none" w:sz="0" w:space="0" w:color="auto"/>
        <w:left w:val="none" w:sz="0" w:space="0" w:color="auto"/>
        <w:bottom w:val="none" w:sz="0" w:space="0" w:color="auto"/>
        <w:right w:val="none" w:sz="0" w:space="0" w:color="auto"/>
      </w:divBdr>
    </w:div>
    <w:div w:id="400296507">
      <w:bodyDiv w:val="1"/>
      <w:marLeft w:val="0"/>
      <w:marRight w:val="0"/>
      <w:marTop w:val="0"/>
      <w:marBottom w:val="0"/>
      <w:divBdr>
        <w:top w:val="none" w:sz="0" w:space="0" w:color="auto"/>
        <w:left w:val="none" w:sz="0" w:space="0" w:color="auto"/>
        <w:bottom w:val="none" w:sz="0" w:space="0" w:color="auto"/>
        <w:right w:val="none" w:sz="0" w:space="0" w:color="auto"/>
      </w:divBdr>
    </w:div>
    <w:div w:id="422071753">
      <w:bodyDiv w:val="1"/>
      <w:marLeft w:val="0"/>
      <w:marRight w:val="0"/>
      <w:marTop w:val="0"/>
      <w:marBottom w:val="0"/>
      <w:divBdr>
        <w:top w:val="none" w:sz="0" w:space="0" w:color="auto"/>
        <w:left w:val="none" w:sz="0" w:space="0" w:color="auto"/>
        <w:bottom w:val="none" w:sz="0" w:space="0" w:color="auto"/>
        <w:right w:val="none" w:sz="0" w:space="0" w:color="auto"/>
      </w:divBdr>
      <w:divsChild>
        <w:div w:id="2115706159">
          <w:marLeft w:val="0"/>
          <w:marRight w:val="0"/>
          <w:marTop w:val="0"/>
          <w:marBottom w:val="0"/>
          <w:divBdr>
            <w:top w:val="none" w:sz="0" w:space="0" w:color="auto"/>
            <w:left w:val="none" w:sz="0" w:space="0" w:color="auto"/>
            <w:bottom w:val="none" w:sz="0" w:space="0" w:color="auto"/>
            <w:right w:val="none" w:sz="0" w:space="0" w:color="auto"/>
          </w:divBdr>
          <w:divsChild>
            <w:div w:id="1422332452">
              <w:marLeft w:val="0"/>
              <w:marRight w:val="0"/>
              <w:marTop w:val="0"/>
              <w:marBottom w:val="0"/>
              <w:divBdr>
                <w:top w:val="none" w:sz="0" w:space="0" w:color="auto"/>
                <w:left w:val="none" w:sz="0" w:space="0" w:color="auto"/>
                <w:bottom w:val="none" w:sz="0" w:space="0" w:color="auto"/>
                <w:right w:val="none" w:sz="0" w:space="0" w:color="auto"/>
              </w:divBdr>
              <w:divsChild>
                <w:div w:id="2229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08247">
      <w:bodyDiv w:val="1"/>
      <w:marLeft w:val="0"/>
      <w:marRight w:val="0"/>
      <w:marTop w:val="0"/>
      <w:marBottom w:val="0"/>
      <w:divBdr>
        <w:top w:val="none" w:sz="0" w:space="0" w:color="auto"/>
        <w:left w:val="none" w:sz="0" w:space="0" w:color="auto"/>
        <w:bottom w:val="none" w:sz="0" w:space="0" w:color="auto"/>
        <w:right w:val="none" w:sz="0" w:space="0" w:color="auto"/>
      </w:divBdr>
    </w:div>
    <w:div w:id="508562509">
      <w:bodyDiv w:val="1"/>
      <w:marLeft w:val="0"/>
      <w:marRight w:val="0"/>
      <w:marTop w:val="0"/>
      <w:marBottom w:val="0"/>
      <w:divBdr>
        <w:top w:val="none" w:sz="0" w:space="0" w:color="auto"/>
        <w:left w:val="none" w:sz="0" w:space="0" w:color="auto"/>
        <w:bottom w:val="none" w:sz="0" w:space="0" w:color="auto"/>
        <w:right w:val="none" w:sz="0" w:space="0" w:color="auto"/>
      </w:divBdr>
    </w:div>
    <w:div w:id="548418751">
      <w:bodyDiv w:val="1"/>
      <w:marLeft w:val="0"/>
      <w:marRight w:val="0"/>
      <w:marTop w:val="0"/>
      <w:marBottom w:val="0"/>
      <w:divBdr>
        <w:top w:val="none" w:sz="0" w:space="0" w:color="auto"/>
        <w:left w:val="none" w:sz="0" w:space="0" w:color="auto"/>
        <w:bottom w:val="none" w:sz="0" w:space="0" w:color="auto"/>
        <w:right w:val="none" w:sz="0" w:space="0" w:color="auto"/>
      </w:divBdr>
    </w:div>
    <w:div w:id="571694884">
      <w:bodyDiv w:val="1"/>
      <w:marLeft w:val="0"/>
      <w:marRight w:val="0"/>
      <w:marTop w:val="0"/>
      <w:marBottom w:val="0"/>
      <w:divBdr>
        <w:top w:val="none" w:sz="0" w:space="0" w:color="auto"/>
        <w:left w:val="none" w:sz="0" w:space="0" w:color="auto"/>
        <w:bottom w:val="none" w:sz="0" w:space="0" w:color="auto"/>
        <w:right w:val="none" w:sz="0" w:space="0" w:color="auto"/>
      </w:divBdr>
    </w:div>
    <w:div w:id="602997138">
      <w:bodyDiv w:val="1"/>
      <w:marLeft w:val="0"/>
      <w:marRight w:val="0"/>
      <w:marTop w:val="0"/>
      <w:marBottom w:val="0"/>
      <w:divBdr>
        <w:top w:val="none" w:sz="0" w:space="0" w:color="auto"/>
        <w:left w:val="none" w:sz="0" w:space="0" w:color="auto"/>
        <w:bottom w:val="none" w:sz="0" w:space="0" w:color="auto"/>
        <w:right w:val="none" w:sz="0" w:space="0" w:color="auto"/>
      </w:divBdr>
    </w:div>
    <w:div w:id="608508383">
      <w:bodyDiv w:val="1"/>
      <w:marLeft w:val="0"/>
      <w:marRight w:val="0"/>
      <w:marTop w:val="0"/>
      <w:marBottom w:val="0"/>
      <w:divBdr>
        <w:top w:val="none" w:sz="0" w:space="0" w:color="auto"/>
        <w:left w:val="none" w:sz="0" w:space="0" w:color="auto"/>
        <w:bottom w:val="none" w:sz="0" w:space="0" w:color="auto"/>
        <w:right w:val="none" w:sz="0" w:space="0" w:color="auto"/>
      </w:divBdr>
    </w:div>
    <w:div w:id="623267798">
      <w:bodyDiv w:val="1"/>
      <w:marLeft w:val="0"/>
      <w:marRight w:val="0"/>
      <w:marTop w:val="0"/>
      <w:marBottom w:val="0"/>
      <w:divBdr>
        <w:top w:val="none" w:sz="0" w:space="0" w:color="auto"/>
        <w:left w:val="none" w:sz="0" w:space="0" w:color="auto"/>
        <w:bottom w:val="none" w:sz="0" w:space="0" w:color="auto"/>
        <w:right w:val="none" w:sz="0" w:space="0" w:color="auto"/>
      </w:divBdr>
      <w:divsChild>
        <w:div w:id="173886272">
          <w:marLeft w:val="1138"/>
          <w:marRight w:val="0"/>
          <w:marTop w:val="120"/>
          <w:marBottom w:val="0"/>
          <w:divBdr>
            <w:top w:val="none" w:sz="0" w:space="0" w:color="auto"/>
            <w:left w:val="none" w:sz="0" w:space="0" w:color="auto"/>
            <w:bottom w:val="none" w:sz="0" w:space="0" w:color="auto"/>
            <w:right w:val="none" w:sz="0" w:space="0" w:color="auto"/>
          </w:divBdr>
        </w:div>
        <w:div w:id="768160369">
          <w:marLeft w:val="1138"/>
          <w:marRight w:val="0"/>
          <w:marTop w:val="120"/>
          <w:marBottom w:val="0"/>
          <w:divBdr>
            <w:top w:val="none" w:sz="0" w:space="0" w:color="auto"/>
            <w:left w:val="none" w:sz="0" w:space="0" w:color="auto"/>
            <w:bottom w:val="none" w:sz="0" w:space="0" w:color="auto"/>
            <w:right w:val="none" w:sz="0" w:space="0" w:color="auto"/>
          </w:divBdr>
        </w:div>
        <w:div w:id="1526283306">
          <w:marLeft w:val="1138"/>
          <w:marRight w:val="0"/>
          <w:marTop w:val="120"/>
          <w:marBottom w:val="0"/>
          <w:divBdr>
            <w:top w:val="none" w:sz="0" w:space="0" w:color="auto"/>
            <w:left w:val="none" w:sz="0" w:space="0" w:color="auto"/>
            <w:bottom w:val="none" w:sz="0" w:space="0" w:color="auto"/>
            <w:right w:val="none" w:sz="0" w:space="0" w:color="auto"/>
          </w:divBdr>
        </w:div>
        <w:div w:id="1835604956">
          <w:marLeft w:val="1138"/>
          <w:marRight w:val="0"/>
          <w:marTop w:val="120"/>
          <w:marBottom w:val="0"/>
          <w:divBdr>
            <w:top w:val="none" w:sz="0" w:space="0" w:color="auto"/>
            <w:left w:val="none" w:sz="0" w:space="0" w:color="auto"/>
            <w:bottom w:val="none" w:sz="0" w:space="0" w:color="auto"/>
            <w:right w:val="none" w:sz="0" w:space="0" w:color="auto"/>
          </w:divBdr>
        </w:div>
      </w:divsChild>
    </w:div>
    <w:div w:id="640614549">
      <w:bodyDiv w:val="1"/>
      <w:marLeft w:val="0"/>
      <w:marRight w:val="0"/>
      <w:marTop w:val="0"/>
      <w:marBottom w:val="0"/>
      <w:divBdr>
        <w:top w:val="none" w:sz="0" w:space="0" w:color="auto"/>
        <w:left w:val="none" w:sz="0" w:space="0" w:color="auto"/>
        <w:bottom w:val="none" w:sz="0" w:space="0" w:color="auto"/>
        <w:right w:val="none" w:sz="0" w:space="0" w:color="auto"/>
      </w:divBdr>
    </w:div>
    <w:div w:id="661397833">
      <w:bodyDiv w:val="1"/>
      <w:marLeft w:val="0"/>
      <w:marRight w:val="0"/>
      <w:marTop w:val="0"/>
      <w:marBottom w:val="0"/>
      <w:divBdr>
        <w:top w:val="none" w:sz="0" w:space="0" w:color="auto"/>
        <w:left w:val="none" w:sz="0" w:space="0" w:color="auto"/>
        <w:bottom w:val="none" w:sz="0" w:space="0" w:color="auto"/>
        <w:right w:val="none" w:sz="0" w:space="0" w:color="auto"/>
      </w:divBdr>
    </w:div>
    <w:div w:id="693775103">
      <w:bodyDiv w:val="1"/>
      <w:marLeft w:val="0"/>
      <w:marRight w:val="0"/>
      <w:marTop w:val="0"/>
      <w:marBottom w:val="0"/>
      <w:divBdr>
        <w:top w:val="none" w:sz="0" w:space="0" w:color="auto"/>
        <w:left w:val="none" w:sz="0" w:space="0" w:color="auto"/>
        <w:bottom w:val="none" w:sz="0" w:space="0" w:color="auto"/>
        <w:right w:val="none" w:sz="0" w:space="0" w:color="auto"/>
      </w:divBdr>
    </w:div>
    <w:div w:id="715664598">
      <w:bodyDiv w:val="1"/>
      <w:marLeft w:val="0"/>
      <w:marRight w:val="0"/>
      <w:marTop w:val="0"/>
      <w:marBottom w:val="0"/>
      <w:divBdr>
        <w:top w:val="none" w:sz="0" w:space="0" w:color="auto"/>
        <w:left w:val="none" w:sz="0" w:space="0" w:color="auto"/>
        <w:bottom w:val="none" w:sz="0" w:space="0" w:color="auto"/>
        <w:right w:val="none" w:sz="0" w:space="0" w:color="auto"/>
      </w:divBdr>
    </w:div>
    <w:div w:id="773212480">
      <w:bodyDiv w:val="1"/>
      <w:marLeft w:val="0"/>
      <w:marRight w:val="0"/>
      <w:marTop w:val="0"/>
      <w:marBottom w:val="0"/>
      <w:divBdr>
        <w:top w:val="none" w:sz="0" w:space="0" w:color="auto"/>
        <w:left w:val="none" w:sz="0" w:space="0" w:color="auto"/>
        <w:bottom w:val="none" w:sz="0" w:space="0" w:color="auto"/>
        <w:right w:val="none" w:sz="0" w:space="0" w:color="auto"/>
      </w:divBdr>
    </w:div>
    <w:div w:id="938214987">
      <w:bodyDiv w:val="1"/>
      <w:marLeft w:val="0"/>
      <w:marRight w:val="0"/>
      <w:marTop w:val="0"/>
      <w:marBottom w:val="0"/>
      <w:divBdr>
        <w:top w:val="none" w:sz="0" w:space="0" w:color="auto"/>
        <w:left w:val="none" w:sz="0" w:space="0" w:color="auto"/>
        <w:bottom w:val="none" w:sz="0" w:space="0" w:color="auto"/>
        <w:right w:val="none" w:sz="0" w:space="0" w:color="auto"/>
      </w:divBdr>
    </w:div>
    <w:div w:id="999621156">
      <w:bodyDiv w:val="1"/>
      <w:marLeft w:val="0"/>
      <w:marRight w:val="0"/>
      <w:marTop w:val="0"/>
      <w:marBottom w:val="0"/>
      <w:divBdr>
        <w:top w:val="none" w:sz="0" w:space="0" w:color="auto"/>
        <w:left w:val="none" w:sz="0" w:space="0" w:color="auto"/>
        <w:bottom w:val="none" w:sz="0" w:space="0" w:color="auto"/>
        <w:right w:val="none" w:sz="0" w:space="0" w:color="auto"/>
      </w:divBdr>
    </w:div>
    <w:div w:id="1005985709">
      <w:bodyDiv w:val="1"/>
      <w:marLeft w:val="0"/>
      <w:marRight w:val="0"/>
      <w:marTop w:val="0"/>
      <w:marBottom w:val="0"/>
      <w:divBdr>
        <w:top w:val="none" w:sz="0" w:space="0" w:color="auto"/>
        <w:left w:val="none" w:sz="0" w:space="0" w:color="auto"/>
        <w:bottom w:val="none" w:sz="0" w:space="0" w:color="auto"/>
        <w:right w:val="none" w:sz="0" w:space="0" w:color="auto"/>
      </w:divBdr>
    </w:div>
    <w:div w:id="1027024771">
      <w:bodyDiv w:val="1"/>
      <w:marLeft w:val="0"/>
      <w:marRight w:val="0"/>
      <w:marTop w:val="0"/>
      <w:marBottom w:val="0"/>
      <w:divBdr>
        <w:top w:val="none" w:sz="0" w:space="0" w:color="auto"/>
        <w:left w:val="none" w:sz="0" w:space="0" w:color="auto"/>
        <w:bottom w:val="none" w:sz="0" w:space="0" w:color="auto"/>
        <w:right w:val="none" w:sz="0" w:space="0" w:color="auto"/>
      </w:divBdr>
    </w:div>
    <w:div w:id="1039865912">
      <w:bodyDiv w:val="1"/>
      <w:marLeft w:val="0"/>
      <w:marRight w:val="0"/>
      <w:marTop w:val="0"/>
      <w:marBottom w:val="0"/>
      <w:divBdr>
        <w:top w:val="none" w:sz="0" w:space="0" w:color="auto"/>
        <w:left w:val="none" w:sz="0" w:space="0" w:color="auto"/>
        <w:bottom w:val="none" w:sz="0" w:space="0" w:color="auto"/>
        <w:right w:val="none" w:sz="0" w:space="0" w:color="auto"/>
      </w:divBdr>
    </w:div>
    <w:div w:id="1063137112">
      <w:bodyDiv w:val="1"/>
      <w:marLeft w:val="0"/>
      <w:marRight w:val="0"/>
      <w:marTop w:val="0"/>
      <w:marBottom w:val="0"/>
      <w:divBdr>
        <w:top w:val="none" w:sz="0" w:space="0" w:color="auto"/>
        <w:left w:val="none" w:sz="0" w:space="0" w:color="auto"/>
        <w:bottom w:val="none" w:sz="0" w:space="0" w:color="auto"/>
        <w:right w:val="none" w:sz="0" w:space="0" w:color="auto"/>
      </w:divBdr>
    </w:div>
    <w:div w:id="1066565415">
      <w:bodyDiv w:val="1"/>
      <w:marLeft w:val="0"/>
      <w:marRight w:val="0"/>
      <w:marTop w:val="0"/>
      <w:marBottom w:val="0"/>
      <w:divBdr>
        <w:top w:val="none" w:sz="0" w:space="0" w:color="auto"/>
        <w:left w:val="none" w:sz="0" w:space="0" w:color="auto"/>
        <w:bottom w:val="none" w:sz="0" w:space="0" w:color="auto"/>
        <w:right w:val="none" w:sz="0" w:space="0" w:color="auto"/>
      </w:divBdr>
    </w:div>
    <w:div w:id="1083258812">
      <w:bodyDiv w:val="1"/>
      <w:marLeft w:val="0"/>
      <w:marRight w:val="0"/>
      <w:marTop w:val="0"/>
      <w:marBottom w:val="0"/>
      <w:divBdr>
        <w:top w:val="none" w:sz="0" w:space="0" w:color="auto"/>
        <w:left w:val="none" w:sz="0" w:space="0" w:color="auto"/>
        <w:bottom w:val="none" w:sz="0" w:space="0" w:color="auto"/>
        <w:right w:val="none" w:sz="0" w:space="0" w:color="auto"/>
      </w:divBdr>
    </w:div>
    <w:div w:id="1103843945">
      <w:bodyDiv w:val="1"/>
      <w:marLeft w:val="0"/>
      <w:marRight w:val="0"/>
      <w:marTop w:val="0"/>
      <w:marBottom w:val="0"/>
      <w:divBdr>
        <w:top w:val="none" w:sz="0" w:space="0" w:color="auto"/>
        <w:left w:val="none" w:sz="0" w:space="0" w:color="auto"/>
        <w:bottom w:val="none" w:sz="0" w:space="0" w:color="auto"/>
        <w:right w:val="none" w:sz="0" w:space="0" w:color="auto"/>
      </w:divBdr>
    </w:div>
    <w:div w:id="1152405101">
      <w:bodyDiv w:val="1"/>
      <w:marLeft w:val="0"/>
      <w:marRight w:val="0"/>
      <w:marTop w:val="0"/>
      <w:marBottom w:val="0"/>
      <w:divBdr>
        <w:top w:val="none" w:sz="0" w:space="0" w:color="auto"/>
        <w:left w:val="none" w:sz="0" w:space="0" w:color="auto"/>
        <w:bottom w:val="none" w:sz="0" w:space="0" w:color="auto"/>
        <w:right w:val="none" w:sz="0" w:space="0" w:color="auto"/>
      </w:divBdr>
    </w:div>
    <w:div w:id="1168210090">
      <w:bodyDiv w:val="1"/>
      <w:marLeft w:val="0"/>
      <w:marRight w:val="0"/>
      <w:marTop w:val="0"/>
      <w:marBottom w:val="0"/>
      <w:divBdr>
        <w:top w:val="none" w:sz="0" w:space="0" w:color="auto"/>
        <w:left w:val="none" w:sz="0" w:space="0" w:color="auto"/>
        <w:bottom w:val="none" w:sz="0" w:space="0" w:color="auto"/>
        <w:right w:val="none" w:sz="0" w:space="0" w:color="auto"/>
      </w:divBdr>
    </w:div>
    <w:div w:id="1169255447">
      <w:bodyDiv w:val="1"/>
      <w:marLeft w:val="0"/>
      <w:marRight w:val="0"/>
      <w:marTop w:val="0"/>
      <w:marBottom w:val="0"/>
      <w:divBdr>
        <w:top w:val="none" w:sz="0" w:space="0" w:color="auto"/>
        <w:left w:val="none" w:sz="0" w:space="0" w:color="auto"/>
        <w:bottom w:val="none" w:sz="0" w:space="0" w:color="auto"/>
        <w:right w:val="none" w:sz="0" w:space="0" w:color="auto"/>
      </w:divBdr>
    </w:div>
    <w:div w:id="1201166678">
      <w:bodyDiv w:val="1"/>
      <w:marLeft w:val="0"/>
      <w:marRight w:val="0"/>
      <w:marTop w:val="0"/>
      <w:marBottom w:val="0"/>
      <w:divBdr>
        <w:top w:val="none" w:sz="0" w:space="0" w:color="auto"/>
        <w:left w:val="none" w:sz="0" w:space="0" w:color="auto"/>
        <w:bottom w:val="none" w:sz="0" w:space="0" w:color="auto"/>
        <w:right w:val="none" w:sz="0" w:space="0" w:color="auto"/>
      </w:divBdr>
    </w:div>
    <w:div w:id="1205872182">
      <w:bodyDiv w:val="1"/>
      <w:marLeft w:val="0"/>
      <w:marRight w:val="0"/>
      <w:marTop w:val="0"/>
      <w:marBottom w:val="0"/>
      <w:divBdr>
        <w:top w:val="none" w:sz="0" w:space="0" w:color="auto"/>
        <w:left w:val="none" w:sz="0" w:space="0" w:color="auto"/>
        <w:bottom w:val="none" w:sz="0" w:space="0" w:color="auto"/>
        <w:right w:val="none" w:sz="0" w:space="0" w:color="auto"/>
      </w:divBdr>
    </w:div>
    <w:div w:id="1218130834">
      <w:bodyDiv w:val="1"/>
      <w:marLeft w:val="0"/>
      <w:marRight w:val="0"/>
      <w:marTop w:val="0"/>
      <w:marBottom w:val="0"/>
      <w:divBdr>
        <w:top w:val="none" w:sz="0" w:space="0" w:color="auto"/>
        <w:left w:val="none" w:sz="0" w:space="0" w:color="auto"/>
        <w:bottom w:val="none" w:sz="0" w:space="0" w:color="auto"/>
        <w:right w:val="none" w:sz="0" w:space="0" w:color="auto"/>
      </w:divBdr>
    </w:div>
    <w:div w:id="1272398996">
      <w:bodyDiv w:val="1"/>
      <w:marLeft w:val="0"/>
      <w:marRight w:val="0"/>
      <w:marTop w:val="0"/>
      <w:marBottom w:val="0"/>
      <w:divBdr>
        <w:top w:val="none" w:sz="0" w:space="0" w:color="auto"/>
        <w:left w:val="none" w:sz="0" w:space="0" w:color="auto"/>
        <w:bottom w:val="none" w:sz="0" w:space="0" w:color="auto"/>
        <w:right w:val="none" w:sz="0" w:space="0" w:color="auto"/>
      </w:divBdr>
    </w:div>
    <w:div w:id="1276523056">
      <w:bodyDiv w:val="1"/>
      <w:marLeft w:val="0"/>
      <w:marRight w:val="0"/>
      <w:marTop w:val="0"/>
      <w:marBottom w:val="0"/>
      <w:divBdr>
        <w:top w:val="none" w:sz="0" w:space="0" w:color="auto"/>
        <w:left w:val="none" w:sz="0" w:space="0" w:color="auto"/>
        <w:bottom w:val="none" w:sz="0" w:space="0" w:color="auto"/>
        <w:right w:val="none" w:sz="0" w:space="0" w:color="auto"/>
      </w:divBdr>
    </w:div>
    <w:div w:id="1325164147">
      <w:bodyDiv w:val="1"/>
      <w:marLeft w:val="0"/>
      <w:marRight w:val="0"/>
      <w:marTop w:val="0"/>
      <w:marBottom w:val="0"/>
      <w:divBdr>
        <w:top w:val="none" w:sz="0" w:space="0" w:color="auto"/>
        <w:left w:val="none" w:sz="0" w:space="0" w:color="auto"/>
        <w:bottom w:val="none" w:sz="0" w:space="0" w:color="auto"/>
        <w:right w:val="none" w:sz="0" w:space="0" w:color="auto"/>
      </w:divBdr>
    </w:div>
    <w:div w:id="1331369024">
      <w:bodyDiv w:val="1"/>
      <w:marLeft w:val="0"/>
      <w:marRight w:val="0"/>
      <w:marTop w:val="0"/>
      <w:marBottom w:val="0"/>
      <w:divBdr>
        <w:top w:val="none" w:sz="0" w:space="0" w:color="auto"/>
        <w:left w:val="none" w:sz="0" w:space="0" w:color="auto"/>
        <w:bottom w:val="none" w:sz="0" w:space="0" w:color="auto"/>
        <w:right w:val="none" w:sz="0" w:space="0" w:color="auto"/>
      </w:divBdr>
    </w:div>
    <w:div w:id="1369181247">
      <w:bodyDiv w:val="1"/>
      <w:marLeft w:val="0"/>
      <w:marRight w:val="0"/>
      <w:marTop w:val="0"/>
      <w:marBottom w:val="0"/>
      <w:divBdr>
        <w:top w:val="none" w:sz="0" w:space="0" w:color="auto"/>
        <w:left w:val="none" w:sz="0" w:space="0" w:color="auto"/>
        <w:bottom w:val="none" w:sz="0" w:space="0" w:color="auto"/>
        <w:right w:val="none" w:sz="0" w:space="0" w:color="auto"/>
      </w:divBdr>
    </w:div>
    <w:div w:id="1411462420">
      <w:bodyDiv w:val="1"/>
      <w:marLeft w:val="0"/>
      <w:marRight w:val="0"/>
      <w:marTop w:val="0"/>
      <w:marBottom w:val="0"/>
      <w:divBdr>
        <w:top w:val="none" w:sz="0" w:space="0" w:color="auto"/>
        <w:left w:val="none" w:sz="0" w:space="0" w:color="auto"/>
        <w:bottom w:val="none" w:sz="0" w:space="0" w:color="auto"/>
        <w:right w:val="none" w:sz="0" w:space="0" w:color="auto"/>
      </w:divBdr>
    </w:div>
    <w:div w:id="1439056675">
      <w:bodyDiv w:val="1"/>
      <w:marLeft w:val="0"/>
      <w:marRight w:val="0"/>
      <w:marTop w:val="0"/>
      <w:marBottom w:val="0"/>
      <w:divBdr>
        <w:top w:val="none" w:sz="0" w:space="0" w:color="auto"/>
        <w:left w:val="none" w:sz="0" w:space="0" w:color="auto"/>
        <w:bottom w:val="none" w:sz="0" w:space="0" w:color="auto"/>
        <w:right w:val="none" w:sz="0" w:space="0" w:color="auto"/>
      </w:divBdr>
      <w:divsChild>
        <w:div w:id="47146016">
          <w:marLeft w:val="1138"/>
          <w:marRight w:val="0"/>
          <w:marTop w:val="120"/>
          <w:marBottom w:val="0"/>
          <w:divBdr>
            <w:top w:val="none" w:sz="0" w:space="0" w:color="auto"/>
            <w:left w:val="none" w:sz="0" w:space="0" w:color="auto"/>
            <w:bottom w:val="none" w:sz="0" w:space="0" w:color="auto"/>
            <w:right w:val="none" w:sz="0" w:space="0" w:color="auto"/>
          </w:divBdr>
        </w:div>
        <w:div w:id="733314502">
          <w:marLeft w:val="1138"/>
          <w:marRight w:val="0"/>
          <w:marTop w:val="120"/>
          <w:marBottom w:val="0"/>
          <w:divBdr>
            <w:top w:val="none" w:sz="0" w:space="0" w:color="auto"/>
            <w:left w:val="none" w:sz="0" w:space="0" w:color="auto"/>
            <w:bottom w:val="none" w:sz="0" w:space="0" w:color="auto"/>
            <w:right w:val="none" w:sz="0" w:space="0" w:color="auto"/>
          </w:divBdr>
        </w:div>
        <w:div w:id="1764838017">
          <w:marLeft w:val="1138"/>
          <w:marRight w:val="0"/>
          <w:marTop w:val="120"/>
          <w:marBottom w:val="0"/>
          <w:divBdr>
            <w:top w:val="none" w:sz="0" w:space="0" w:color="auto"/>
            <w:left w:val="none" w:sz="0" w:space="0" w:color="auto"/>
            <w:bottom w:val="none" w:sz="0" w:space="0" w:color="auto"/>
            <w:right w:val="none" w:sz="0" w:space="0" w:color="auto"/>
          </w:divBdr>
        </w:div>
      </w:divsChild>
    </w:div>
    <w:div w:id="1585382941">
      <w:bodyDiv w:val="1"/>
      <w:marLeft w:val="0"/>
      <w:marRight w:val="0"/>
      <w:marTop w:val="0"/>
      <w:marBottom w:val="0"/>
      <w:divBdr>
        <w:top w:val="none" w:sz="0" w:space="0" w:color="auto"/>
        <w:left w:val="none" w:sz="0" w:space="0" w:color="auto"/>
        <w:bottom w:val="none" w:sz="0" w:space="0" w:color="auto"/>
        <w:right w:val="none" w:sz="0" w:space="0" w:color="auto"/>
      </w:divBdr>
    </w:div>
    <w:div w:id="1621491730">
      <w:bodyDiv w:val="1"/>
      <w:marLeft w:val="0"/>
      <w:marRight w:val="0"/>
      <w:marTop w:val="0"/>
      <w:marBottom w:val="0"/>
      <w:divBdr>
        <w:top w:val="none" w:sz="0" w:space="0" w:color="auto"/>
        <w:left w:val="none" w:sz="0" w:space="0" w:color="auto"/>
        <w:bottom w:val="none" w:sz="0" w:space="0" w:color="auto"/>
        <w:right w:val="none" w:sz="0" w:space="0" w:color="auto"/>
      </w:divBdr>
    </w:div>
    <w:div w:id="1629699829">
      <w:bodyDiv w:val="1"/>
      <w:marLeft w:val="0"/>
      <w:marRight w:val="0"/>
      <w:marTop w:val="0"/>
      <w:marBottom w:val="0"/>
      <w:divBdr>
        <w:top w:val="none" w:sz="0" w:space="0" w:color="auto"/>
        <w:left w:val="none" w:sz="0" w:space="0" w:color="auto"/>
        <w:bottom w:val="none" w:sz="0" w:space="0" w:color="auto"/>
        <w:right w:val="none" w:sz="0" w:space="0" w:color="auto"/>
      </w:divBdr>
    </w:div>
    <w:div w:id="1644193281">
      <w:bodyDiv w:val="1"/>
      <w:marLeft w:val="0"/>
      <w:marRight w:val="0"/>
      <w:marTop w:val="0"/>
      <w:marBottom w:val="0"/>
      <w:divBdr>
        <w:top w:val="none" w:sz="0" w:space="0" w:color="auto"/>
        <w:left w:val="none" w:sz="0" w:space="0" w:color="auto"/>
        <w:bottom w:val="none" w:sz="0" w:space="0" w:color="auto"/>
        <w:right w:val="none" w:sz="0" w:space="0" w:color="auto"/>
      </w:divBdr>
    </w:div>
    <w:div w:id="1656035225">
      <w:bodyDiv w:val="1"/>
      <w:marLeft w:val="0"/>
      <w:marRight w:val="0"/>
      <w:marTop w:val="0"/>
      <w:marBottom w:val="0"/>
      <w:divBdr>
        <w:top w:val="none" w:sz="0" w:space="0" w:color="auto"/>
        <w:left w:val="none" w:sz="0" w:space="0" w:color="auto"/>
        <w:bottom w:val="none" w:sz="0" w:space="0" w:color="auto"/>
        <w:right w:val="none" w:sz="0" w:space="0" w:color="auto"/>
      </w:divBdr>
      <w:divsChild>
        <w:div w:id="1614244650">
          <w:marLeft w:val="0"/>
          <w:marRight w:val="0"/>
          <w:marTop w:val="0"/>
          <w:marBottom w:val="0"/>
          <w:divBdr>
            <w:top w:val="none" w:sz="0" w:space="0" w:color="auto"/>
            <w:left w:val="none" w:sz="0" w:space="0" w:color="auto"/>
            <w:bottom w:val="none" w:sz="0" w:space="0" w:color="auto"/>
            <w:right w:val="none" w:sz="0" w:space="0" w:color="auto"/>
          </w:divBdr>
          <w:divsChild>
            <w:div w:id="943612921">
              <w:marLeft w:val="0"/>
              <w:marRight w:val="0"/>
              <w:marTop w:val="0"/>
              <w:marBottom w:val="0"/>
              <w:divBdr>
                <w:top w:val="none" w:sz="0" w:space="0" w:color="auto"/>
                <w:left w:val="none" w:sz="0" w:space="0" w:color="auto"/>
                <w:bottom w:val="none" w:sz="0" w:space="0" w:color="auto"/>
                <w:right w:val="none" w:sz="0" w:space="0" w:color="auto"/>
              </w:divBdr>
              <w:divsChild>
                <w:div w:id="277690023">
                  <w:marLeft w:val="0"/>
                  <w:marRight w:val="0"/>
                  <w:marTop w:val="0"/>
                  <w:marBottom w:val="0"/>
                  <w:divBdr>
                    <w:top w:val="none" w:sz="0" w:space="0" w:color="auto"/>
                    <w:left w:val="none" w:sz="0" w:space="0" w:color="auto"/>
                    <w:bottom w:val="none" w:sz="0" w:space="0" w:color="auto"/>
                    <w:right w:val="none" w:sz="0" w:space="0" w:color="auto"/>
                  </w:divBdr>
                  <w:divsChild>
                    <w:div w:id="1488588134">
                      <w:marLeft w:val="0"/>
                      <w:marRight w:val="0"/>
                      <w:marTop w:val="0"/>
                      <w:marBottom w:val="0"/>
                      <w:divBdr>
                        <w:top w:val="none" w:sz="0" w:space="0" w:color="auto"/>
                        <w:left w:val="none" w:sz="0" w:space="0" w:color="auto"/>
                        <w:bottom w:val="none" w:sz="0" w:space="0" w:color="auto"/>
                        <w:right w:val="none" w:sz="0" w:space="0" w:color="auto"/>
                      </w:divBdr>
                      <w:divsChild>
                        <w:div w:id="198890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650937">
      <w:bodyDiv w:val="1"/>
      <w:marLeft w:val="0"/>
      <w:marRight w:val="0"/>
      <w:marTop w:val="0"/>
      <w:marBottom w:val="0"/>
      <w:divBdr>
        <w:top w:val="none" w:sz="0" w:space="0" w:color="auto"/>
        <w:left w:val="none" w:sz="0" w:space="0" w:color="auto"/>
        <w:bottom w:val="none" w:sz="0" w:space="0" w:color="auto"/>
        <w:right w:val="none" w:sz="0" w:space="0" w:color="auto"/>
      </w:divBdr>
    </w:div>
    <w:div w:id="1773285434">
      <w:bodyDiv w:val="1"/>
      <w:marLeft w:val="0"/>
      <w:marRight w:val="0"/>
      <w:marTop w:val="0"/>
      <w:marBottom w:val="0"/>
      <w:divBdr>
        <w:top w:val="none" w:sz="0" w:space="0" w:color="auto"/>
        <w:left w:val="none" w:sz="0" w:space="0" w:color="auto"/>
        <w:bottom w:val="none" w:sz="0" w:space="0" w:color="auto"/>
        <w:right w:val="none" w:sz="0" w:space="0" w:color="auto"/>
      </w:divBdr>
    </w:div>
    <w:div w:id="1832602233">
      <w:bodyDiv w:val="1"/>
      <w:marLeft w:val="0"/>
      <w:marRight w:val="0"/>
      <w:marTop w:val="0"/>
      <w:marBottom w:val="0"/>
      <w:divBdr>
        <w:top w:val="none" w:sz="0" w:space="0" w:color="auto"/>
        <w:left w:val="none" w:sz="0" w:space="0" w:color="auto"/>
        <w:bottom w:val="none" w:sz="0" w:space="0" w:color="auto"/>
        <w:right w:val="none" w:sz="0" w:space="0" w:color="auto"/>
      </w:divBdr>
    </w:div>
    <w:div w:id="1859156071">
      <w:bodyDiv w:val="1"/>
      <w:marLeft w:val="0"/>
      <w:marRight w:val="0"/>
      <w:marTop w:val="0"/>
      <w:marBottom w:val="0"/>
      <w:divBdr>
        <w:top w:val="none" w:sz="0" w:space="0" w:color="auto"/>
        <w:left w:val="none" w:sz="0" w:space="0" w:color="auto"/>
        <w:bottom w:val="none" w:sz="0" w:space="0" w:color="auto"/>
        <w:right w:val="none" w:sz="0" w:space="0" w:color="auto"/>
      </w:divBdr>
    </w:div>
    <w:div w:id="1872037294">
      <w:bodyDiv w:val="1"/>
      <w:marLeft w:val="0"/>
      <w:marRight w:val="0"/>
      <w:marTop w:val="0"/>
      <w:marBottom w:val="0"/>
      <w:divBdr>
        <w:top w:val="none" w:sz="0" w:space="0" w:color="auto"/>
        <w:left w:val="none" w:sz="0" w:space="0" w:color="auto"/>
        <w:bottom w:val="none" w:sz="0" w:space="0" w:color="auto"/>
        <w:right w:val="none" w:sz="0" w:space="0" w:color="auto"/>
      </w:divBdr>
    </w:div>
    <w:div w:id="1899432386">
      <w:bodyDiv w:val="1"/>
      <w:marLeft w:val="0"/>
      <w:marRight w:val="0"/>
      <w:marTop w:val="0"/>
      <w:marBottom w:val="0"/>
      <w:divBdr>
        <w:top w:val="none" w:sz="0" w:space="0" w:color="auto"/>
        <w:left w:val="none" w:sz="0" w:space="0" w:color="auto"/>
        <w:bottom w:val="none" w:sz="0" w:space="0" w:color="auto"/>
        <w:right w:val="none" w:sz="0" w:space="0" w:color="auto"/>
      </w:divBdr>
    </w:div>
    <w:div w:id="1905948957">
      <w:bodyDiv w:val="1"/>
      <w:marLeft w:val="0"/>
      <w:marRight w:val="0"/>
      <w:marTop w:val="0"/>
      <w:marBottom w:val="0"/>
      <w:divBdr>
        <w:top w:val="none" w:sz="0" w:space="0" w:color="auto"/>
        <w:left w:val="none" w:sz="0" w:space="0" w:color="auto"/>
        <w:bottom w:val="none" w:sz="0" w:space="0" w:color="auto"/>
        <w:right w:val="none" w:sz="0" w:space="0" w:color="auto"/>
      </w:divBdr>
    </w:div>
    <w:div w:id="1918787301">
      <w:bodyDiv w:val="1"/>
      <w:marLeft w:val="0"/>
      <w:marRight w:val="0"/>
      <w:marTop w:val="0"/>
      <w:marBottom w:val="0"/>
      <w:divBdr>
        <w:top w:val="none" w:sz="0" w:space="0" w:color="auto"/>
        <w:left w:val="none" w:sz="0" w:space="0" w:color="auto"/>
        <w:bottom w:val="none" w:sz="0" w:space="0" w:color="auto"/>
        <w:right w:val="none" w:sz="0" w:space="0" w:color="auto"/>
      </w:divBdr>
    </w:div>
    <w:div w:id="1918829381">
      <w:bodyDiv w:val="1"/>
      <w:marLeft w:val="0"/>
      <w:marRight w:val="0"/>
      <w:marTop w:val="0"/>
      <w:marBottom w:val="0"/>
      <w:divBdr>
        <w:top w:val="none" w:sz="0" w:space="0" w:color="auto"/>
        <w:left w:val="none" w:sz="0" w:space="0" w:color="auto"/>
        <w:bottom w:val="none" w:sz="0" w:space="0" w:color="auto"/>
        <w:right w:val="none" w:sz="0" w:space="0" w:color="auto"/>
      </w:divBdr>
    </w:div>
    <w:div w:id="1968003342">
      <w:bodyDiv w:val="1"/>
      <w:marLeft w:val="0"/>
      <w:marRight w:val="0"/>
      <w:marTop w:val="0"/>
      <w:marBottom w:val="0"/>
      <w:divBdr>
        <w:top w:val="none" w:sz="0" w:space="0" w:color="auto"/>
        <w:left w:val="none" w:sz="0" w:space="0" w:color="auto"/>
        <w:bottom w:val="none" w:sz="0" w:space="0" w:color="auto"/>
        <w:right w:val="none" w:sz="0" w:space="0" w:color="auto"/>
      </w:divBdr>
    </w:div>
    <w:div w:id="1990330349">
      <w:bodyDiv w:val="1"/>
      <w:marLeft w:val="0"/>
      <w:marRight w:val="0"/>
      <w:marTop w:val="0"/>
      <w:marBottom w:val="0"/>
      <w:divBdr>
        <w:top w:val="none" w:sz="0" w:space="0" w:color="auto"/>
        <w:left w:val="none" w:sz="0" w:space="0" w:color="auto"/>
        <w:bottom w:val="none" w:sz="0" w:space="0" w:color="auto"/>
        <w:right w:val="none" w:sz="0" w:space="0" w:color="auto"/>
      </w:divBdr>
    </w:div>
    <w:div w:id="2000227136">
      <w:bodyDiv w:val="1"/>
      <w:marLeft w:val="0"/>
      <w:marRight w:val="0"/>
      <w:marTop w:val="0"/>
      <w:marBottom w:val="0"/>
      <w:divBdr>
        <w:top w:val="none" w:sz="0" w:space="0" w:color="auto"/>
        <w:left w:val="none" w:sz="0" w:space="0" w:color="auto"/>
        <w:bottom w:val="none" w:sz="0" w:space="0" w:color="auto"/>
        <w:right w:val="none" w:sz="0" w:space="0" w:color="auto"/>
      </w:divBdr>
    </w:div>
    <w:div w:id="2013138301">
      <w:bodyDiv w:val="1"/>
      <w:marLeft w:val="0"/>
      <w:marRight w:val="0"/>
      <w:marTop w:val="0"/>
      <w:marBottom w:val="0"/>
      <w:divBdr>
        <w:top w:val="none" w:sz="0" w:space="0" w:color="auto"/>
        <w:left w:val="none" w:sz="0" w:space="0" w:color="auto"/>
        <w:bottom w:val="none" w:sz="0" w:space="0" w:color="auto"/>
        <w:right w:val="none" w:sz="0" w:space="0" w:color="auto"/>
      </w:divBdr>
    </w:div>
    <w:div w:id="2017682562">
      <w:bodyDiv w:val="1"/>
      <w:marLeft w:val="0"/>
      <w:marRight w:val="0"/>
      <w:marTop w:val="0"/>
      <w:marBottom w:val="0"/>
      <w:divBdr>
        <w:top w:val="none" w:sz="0" w:space="0" w:color="auto"/>
        <w:left w:val="none" w:sz="0" w:space="0" w:color="auto"/>
        <w:bottom w:val="none" w:sz="0" w:space="0" w:color="auto"/>
        <w:right w:val="none" w:sz="0" w:space="0" w:color="auto"/>
      </w:divBdr>
    </w:div>
    <w:div w:id="2052802477">
      <w:bodyDiv w:val="1"/>
      <w:marLeft w:val="0"/>
      <w:marRight w:val="0"/>
      <w:marTop w:val="0"/>
      <w:marBottom w:val="0"/>
      <w:divBdr>
        <w:top w:val="none" w:sz="0" w:space="0" w:color="auto"/>
        <w:left w:val="none" w:sz="0" w:space="0" w:color="auto"/>
        <w:bottom w:val="none" w:sz="0" w:space="0" w:color="auto"/>
        <w:right w:val="none" w:sz="0" w:space="0" w:color="auto"/>
      </w:divBdr>
    </w:div>
    <w:div w:id="2065637874">
      <w:bodyDiv w:val="1"/>
      <w:marLeft w:val="0"/>
      <w:marRight w:val="0"/>
      <w:marTop w:val="0"/>
      <w:marBottom w:val="0"/>
      <w:divBdr>
        <w:top w:val="none" w:sz="0" w:space="0" w:color="auto"/>
        <w:left w:val="none" w:sz="0" w:space="0" w:color="auto"/>
        <w:bottom w:val="none" w:sz="0" w:space="0" w:color="auto"/>
        <w:right w:val="none" w:sz="0" w:space="0" w:color="auto"/>
      </w:divBdr>
    </w:div>
    <w:div w:id="2072189217">
      <w:bodyDiv w:val="1"/>
      <w:marLeft w:val="0"/>
      <w:marRight w:val="0"/>
      <w:marTop w:val="0"/>
      <w:marBottom w:val="0"/>
      <w:divBdr>
        <w:top w:val="none" w:sz="0" w:space="0" w:color="auto"/>
        <w:left w:val="none" w:sz="0" w:space="0" w:color="auto"/>
        <w:bottom w:val="none" w:sz="0" w:space="0" w:color="auto"/>
        <w:right w:val="none" w:sz="0" w:space="0" w:color="auto"/>
      </w:divBdr>
    </w:div>
    <w:div w:id="2104572005">
      <w:bodyDiv w:val="1"/>
      <w:marLeft w:val="0"/>
      <w:marRight w:val="0"/>
      <w:marTop w:val="0"/>
      <w:marBottom w:val="0"/>
      <w:divBdr>
        <w:top w:val="none" w:sz="0" w:space="0" w:color="auto"/>
        <w:left w:val="none" w:sz="0" w:space="0" w:color="auto"/>
        <w:bottom w:val="none" w:sz="0" w:space="0" w:color="auto"/>
        <w:right w:val="none" w:sz="0" w:space="0" w:color="auto"/>
      </w:divBdr>
    </w:div>
    <w:div w:id="2134783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nizeproprahu.cz/" TargetMode="Externa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Konkr&#233;tn&#237;Webov&#225;Str&#225;nkaStrategick&#233;hoR&#225;mceInvesticMAP/KAP.cz"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enizeproprahu.cz/vzory-priloh-zadosti-o-podporu-a-metodiky-pro-zpracovani-priloh-zadosti-o-podporu/"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nizeproprahu.cz/"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www.penizeproprahu.cz/obvykle-ceny-a-mzdy/" TargetMode="External"/><Relationship Id="rId23" Type="http://schemas.openxmlformats.org/officeDocument/2006/relationships/image" Target="media/image9.png"/><Relationship Id="rId10" Type="http://schemas.openxmlformats.org/officeDocument/2006/relationships/hyperlink" Target="http://www.penizeproprahu.cz/"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penizeproprahu.cz/" TargetMode="External"/><Relationship Id="rId14" Type="http://schemas.openxmlformats.org/officeDocument/2006/relationships/footer" Target="footer1.xml"/><Relationship Id="rId22" Type="http://schemas.openxmlformats.org/officeDocument/2006/relationships/image" Target="media/image8.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31CDB-2383-4E02-9732-18E143CC8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54</Pages>
  <Words>17418</Words>
  <Characters>102772</Characters>
  <Application>Microsoft Office Word</Application>
  <DocSecurity>0</DocSecurity>
  <Lines>856</Lines>
  <Paragraphs>239</Paragraphs>
  <ScaleCrop>false</ScaleCrop>
  <HeadingPairs>
    <vt:vector size="2" baseType="variant">
      <vt:variant>
        <vt:lpstr>Název</vt:lpstr>
      </vt:variant>
      <vt:variant>
        <vt:i4>1</vt:i4>
      </vt:variant>
    </vt:vector>
  </HeadingPairs>
  <TitlesOfParts>
    <vt:vector size="1" baseType="lpstr">
      <vt:lpstr/>
    </vt:vector>
  </TitlesOfParts>
  <Company>MHMP</Company>
  <LinksUpToDate>false</LinksUpToDate>
  <CharactersWithSpaces>119951</CharactersWithSpaces>
  <SharedDoc>false</SharedDoc>
  <HLinks>
    <vt:vector size="972" baseType="variant">
      <vt:variant>
        <vt:i4>1507410</vt:i4>
      </vt:variant>
      <vt:variant>
        <vt:i4>951</vt:i4>
      </vt:variant>
      <vt:variant>
        <vt:i4>0</vt:i4>
      </vt:variant>
      <vt:variant>
        <vt:i4>5</vt:i4>
      </vt:variant>
      <vt:variant>
        <vt:lpwstr>http://www.sbtool.cz/</vt:lpwstr>
      </vt:variant>
      <vt:variant>
        <vt:lpwstr/>
      </vt:variant>
      <vt:variant>
        <vt:i4>4587642</vt:i4>
      </vt:variant>
      <vt:variant>
        <vt:i4>948</vt:i4>
      </vt:variant>
      <vt:variant>
        <vt:i4>0</vt:i4>
      </vt:variant>
      <vt:variant>
        <vt:i4>5</vt:i4>
      </vt:variant>
      <vt:variant>
        <vt:lpwstr>http://www.google.cz/url?sa=i&amp;rct=j&amp;q=&amp;esrc=s&amp;source=images&amp;cd=&amp;cad=rja&amp;uact=8&amp;ved=0CAcQjRxqFQoTCLW-saHvrcgCFWEkcgodZ1EP2w&amp;url=http://www.slideshare.net/rs_knihovnaffmu/jak-napsat-grantovou-dost&amp;psig=AFQjCNFuyJYJOhILg1gO0UexagdTinBvtQ&amp;ust=1444221704820598</vt:lpwstr>
      </vt:variant>
      <vt:variant>
        <vt:lpwstr/>
      </vt:variant>
      <vt:variant>
        <vt:i4>1507377</vt:i4>
      </vt:variant>
      <vt:variant>
        <vt:i4>941</vt:i4>
      </vt:variant>
      <vt:variant>
        <vt:i4>0</vt:i4>
      </vt:variant>
      <vt:variant>
        <vt:i4>5</vt:i4>
      </vt:variant>
      <vt:variant>
        <vt:lpwstr/>
      </vt:variant>
      <vt:variant>
        <vt:lpwstr>_Toc450731634</vt:lpwstr>
      </vt:variant>
      <vt:variant>
        <vt:i4>1507377</vt:i4>
      </vt:variant>
      <vt:variant>
        <vt:i4>935</vt:i4>
      </vt:variant>
      <vt:variant>
        <vt:i4>0</vt:i4>
      </vt:variant>
      <vt:variant>
        <vt:i4>5</vt:i4>
      </vt:variant>
      <vt:variant>
        <vt:lpwstr/>
      </vt:variant>
      <vt:variant>
        <vt:lpwstr>_Toc450731633</vt:lpwstr>
      </vt:variant>
      <vt:variant>
        <vt:i4>1507377</vt:i4>
      </vt:variant>
      <vt:variant>
        <vt:i4>929</vt:i4>
      </vt:variant>
      <vt:variant>
        <vt:i4>0</vt:i4>
      </vt:variant>
      <vt:variant>
        <vt:i4>5</vt:i4>
      </vt:variant>
      <vt:variant>
        <vt:lpwstr/>
      </vt:variant>
      <vt:variant>
        <vt:lpwstr>_Toc450731632</vt:lpwstr>
      </vt:variant>
      <vt:variant>
        <vt:i4>1507377</vt:i4>
      </vt:variant>
      <vt:variant>
        <vt:i4>923</vt:i4>
      </vt:variant>
      <vt:variant>
        <vt:i4>0</vt:i4>
      </vt:variant>
      <vt:variant>
        <vt:i4>5</vt:i4>
      </vt:variant>
      <vt:variant>
        <vt:lpwstr/>
      </vt:variant>
      <vt:variant>
        <vt:lpwstr>_Toc450731631</vt:lpwstr>
      </vt:variant>
      <vt:variant>
        <vt:i4>1507377</vt:i4>
      </vt:variant>
      <vt:variant>
        <vt:i4>917</vt:i4>
      </vt:variant>
      <vt:variant>
        <vt:i4>0</vt:i4>
      </vt:variant>
      <vt:variant>
        <vt:i4>5</vt:i4>
      </vt:variant>
      <vt:variant>
        <vt:lpwstr/>
      </vt:variant>
      <vt:variant>
        <vt:lpwstr>_Toc450731630</vt:lpwstr>
      </vt:variant>
      <vt:variant>
        <vt:i4>1441841</vt:i4>
      </vt:variant>
      <vt:variant>
        <vt:i4>911</vt:i4>
      </vt:variant>
      <vt:variant>
        <vt:i4>0</vt:i4>
      </vt:variant>
      <vt:variant>
        <vt:i4>5</vt:i4>
      </vt:variant>
      <vt:variant>
        <vt:lpwstr/>
      </vt:variant>
      <vt:variant>
        <vt:lpwstr>_Toc450731629</vt:lpwstr>
      </vt:variant>
      <vt:variant>
        <vt:i4>1441841</vt:i4>
      </vt:variant>
      <vt:variant>
        <vt:i4>905</vt:i4>
      </vt:variant>
      <vt:variant>
        <vt:i4>0</vt:i4>
      </vt:variant>
      <vt:variant>
        <vt:i4>5</vt:i4>
      </vt:variant>
      <vt:variant>
        <vt:lpwstr/>
      </vt:variant>
      <vt:variant>
        <vt:lpwstr>_Toc450731628</vt:lpwstr>
      </vt:variant>
      <vt:variant>
        <vt:i4>1441841</vt:i4>
      </vt:variant>
      <vt:variant>
        <vt:i4>899</vt:i4>
      </vt:variant>
      <vt:variant>
        <vt:i4>0</vt:i4>
      </vt:variant>
      <vt:variant>
        <vt:i4>5</vt:i4>
      </vt:variant>
      <vt:variant>
        <vt:lpwstr/>
      </vt:variant>
      <vt:variant>
        <vt:lpwstr>_Toc450731627</vt:lpwstr>
      </vt:variant>
      <vt:variant>
        <vt:i4>1441841</vt:i4>
      </vt:variant>
      <vt:variant>
        <vt:i4>893</vt:i4>
      </vt:variant>
      <vt:variant>
        <vt:i4>0</vt:i4>
      </vt:variant>
      <vt:variant>
        <vt:i4>5</vt:i4>
      </vt:variant>
      <vt:variant>
        <vt:lpwstr/>
      </vt:variant>
      <vt:variant>
        <vt:lpwstr>_Toc450731626</vt:lpwstr>
      </vt:variant>
      <vt:variant>
        <vt:i4>1441841</vt:i4>
      </vt:variant>
      <vt:variant>
        <vt:i4>887</vt:i4>
      </vt:variant>
      <vt:variant>
        <vt:i4>0</vt:i4>
      </vt:variant>
      <vt:variant>
        <vt:i4>5</vt:i4>
      </vt:variant>
      <vt:variant>
        <vt:lpwstr/>
      </vt:variant>
      <vt:variant>
        <vt:lpwstr>_Toc450731625</vt:lpwstr>
      </vt:variant>
      <vt:variant>
        <vt:i4>1441841</vt:i4>
      </vt:variant>
      <vt:variant>
        <vt:i4>881</vt:i4>
      </vt:variant>
      <vt:variant>
        <vt:i4>0</vt:i4>
      </vt:variant>
      <vt:variant>
        <vt:i4>5</vt:i4>
      </vt:variant>
      <vt:variant>
        <vt:lpwstr/>
      </vt:variant>
      <vt:variant>
        <vt:lpwstr>_Toc450731624</vt:lpwstr>
      </vt:variant>
      <vt:variant>
        <vt:i4>1441841</vt:i4>
      </vt:variant>
      <vt:variant>
        <vt:i4>875</vt:i4>
      </vt:variant>
      <vt:variant>
        <vt:i4>0</vt:i4>
      </vt:variant>
      <vt:variant>
        <vt:i4>5</vt:i4>
      </vt:variant>
      <vt:variant>
        <vt:lpwstr/>
      </vt:variant>
      <vt:variant>
        <vt:lpwstr>_Toc450731623</vt:lpwstr>
      </vt:variant>
      <vt:variant>
        <vt:i4>1441841</vt:i4>
      </vt:variant>
      <vt:variant>
        <vt:i4>869</vt:i4>
      </vt:variant>
      <vt:variant>
        <vt:i4>0</vt:i4>
      </vt:variant>
      <vt:variant>
        <vt:i4>5</vt:i4>
      </vt:variant>
      <vt:variant>
        <vt:lpwstr/>
      </vt:variant>
      <vt:variant>
        <vt:lpwstr>_Toc450731622</vt:lpwstr>
      </vt:variant>
      <vt:variant>
        <vt:i4>1441841</vt:i4>
      </vt:variant>
      <vt:variant>
        <vt:i4>863</vt:i4>
      </vt:variant>
      <vt:variant>
        <vt:i4>0</vt:i4>
      </vt:variant>
      <vt:variant>
        <vt:i4>5</vt:i4>
      </vt:variant>
      <vt:variant>
        <vt:lpwstr/>
      </vt:variant>
      <vt:variant>
        <vt:lpwstr>_Toc450731621</vt:lpwstr>
      </vt:variant>
      <vt:variant>
        <vt:i4>1441841</vt:i4>
      </vt:variant>
      <vt:variant>
        <vt:i4>857</vt:i4>
      </vt:variant>
      <vt:variant>
        <vt:i4>0</vt:i4>
      </vt:variant>
      <vt:variant>
        <vt:i4>5</vt:i4>
      </vt:variant>
      <vt:variant>
        <vt:lpwstr/>
      </vt:variant>
      <vt:variant>
        <vt:lpwstr>_Toc450731620</vt:lpwstr>
      </vt:variant>
      <vt:variant>
        <vt:i4>1376305</vt:i4>
      </vt:variant>
      <vt:variant>
        <vt:i4>851</vt:i4>
      </vt:variant>
      <vt:variant>
        <vt:i4>0</vt:i4>
      </vt:variant>
      <vt:variant>
        <vt:i4>5</vt:i4>
      </vt:variant>
      <vt:variant>
        <vt:lpwstr/>
      </vt:variant>
      <vt:variant>
        <vt:lpwstr>_Toc450731619</vt:lpwstr>
      </vt:variant>
      <vt:variant>
        <vt:i4>1376305</vt:i4>
      </vt:variant>
      <vt:variant>
        <vt:i4>845</vt:i4>
      </vt:variant>
      <vt:variant>
        <vt:i4>0</vt:i4>
      </vt:variant>
      <vt:variant>
        <vt:i4>5</vt:i4>
      </vt:variant>
      <vt:variant>
        <vt:lpwstr/>
      </vt:variant>
      <vt:variant>
        <vt:lpwstr>_Toc450731618</vt:lpwstr>
      </vt:variant>
      <vt:variant>
        <vt:i4>1376305</vt:i4>
      </vt:variant>
      <vt:variant>
        <vt:i4>839</vt:i4>
      </vt:variant>
      <vt:variant>
        <vt:i4>0</vt:i4>
      </vt:variant>
      <vt:variant>
        <vt:i4>5</vt:i4>
      </vt:variant>
      <vt:variant>
        <vt:lpwstr/>
      </vt:variant>
      <vt:variant>
        <vt:lpwstr>_Toc450731617</vt:lpwstr>
      </vt:variant>
      <vt:variant>
        <vt:i4>1376305</vt:i4>
      </vt:variant>
      <vt:variant>
        <vt:i4>833</vt:i4>
      </vt:variant>
      <vt:variant>
        <vt:i4>0</vt:i4>
      </vt:variant>
      <vt:variant>
        <vt:i4>5</vt:i4>
      </vt:variant>
      <vt:variant>
        <vt:lpwstr/>
      </vt:variant>
      <vt:variant>
        <vt:lpwstr>_Toc450731616</vt:lpwstr>
      </vt:variant>
      <vt:variant>
        <vt:i4>1376305</vt:i4>
      </vt:variant>
      <vt:variant>
        <vt:i4>827</vt:i4>
      </vt:variant>
      <vt:variant>
        <vt:i4>0</vt:i4>
      </vt:variant>
      <vt:variant>
        <vt:i4>5</vt:i4>
      </vt:variant>
      <vt:variant>
        <vt:lpwstr/>
      </vt:variant>
      <vt:variant>
        <vt:lpwstr>_Toc450731615</vt:lpwstr>
      </vt:variant>
      <vt:variant>
        <vt:i4>1376305</vt:i4>
      </vt:variant>
      <vt:variant>
        <vt:i4>821</vt:i4>
      </vt:variant>
      <vt:variant>
        <vt:i4>0</vt:i4>
      </vt:variant>
      <vt:variant>
        <vt:i4>5</vt:i4>
      </vt:variant>
      <vt:variant>
        <vt:lpwstr/>
      </vt:variant>
      <vt:variant>
        <vt:lpwstr>_Toc450731614</vt:lpwstr>
      </vt:variant>
      <vt:variant>
        <vt:i4>1376305</vt:i4>
      </vt:variant>
      <vt:variant>
        <vt:i4>815</vt:i4>
      </vt:variant>
      <vt:variant>
        <vt:i4>0</vt:i4>
      </vt:variant>
      <vt:variant>
        <vt:i4>5</vt:i4>
      </vt:variant>
      <vt:variant>
        <vt:lpwstr/>
      </vt:variant>
      <vt:variant>
        <vt:lpwstr>_Toc450731613</vt:lpwstr>
      </vt:variant>
      <vt:variant>
        <vt:i4>1376305</vt:i4>
      </vt:variant>
      <vt:variant>
        <vt:i4>809</vt:i4>
      </vt:variant>
      <vt:variant>
        <vt:i4>0</vt:i4>
      </vt:variant>
      <vt:variant>
        <vt:i4>5</vt:i4>
      </vt:variant>
      <vt:variant>
        <vt:lpwstr/>
      </vt:variant>
      <vt:variant>
        <vt:lpwstr>_Toc450731612</vt:lpwstr>
      </vt:variant>
      <vt:variant>
        <vt:i4>1376305</vt:i4>
      </vt:variant>
      <vt:variant>
        <vt:i4>803</vt:i4>
      </vt:variant>
      <vt:variant>
        <vt:i4>0</vt:i4>
      </vt:variant>
      <vt:variant>
        <vt:i4>5</vt:i4>
      </vt:variant>
      <vt:variant>
        <vt:lpwstr/>
      </vt:variant>
      <vt:variant>
        <vt:lpwstr>_Toc450731611</vt:lpwstr>
      </vt:variant>
      <vt:variant>
        <vt:i4>1376305</vt:i4>
      </vt:variant>
      <vt:variant>
        <vt:i4>797</vt:i4>
      </vt:variant>
      <vt:variant>
        <vt:i4>0</vt:i4>
      </vt:variant>
      <vt:variant>
        <vt:i4>5</vt:i4>
      </vt:variant>
      <vt:variant>
        <vt:lpwstr/>
      </vt:variant>
      <vt:variant>
        <vt:lpwstr>_Toc450731610</vt:lpwstr>
      </vt:variant>
      <vt:variant>
        <vt:i4>1310769</vt:i4>
      </vt:variant>
      <vt:variant>
        <vt:i4>791</vt:i4>
      </vt:variant>
      <vt:variant>
        <vt:i4>0</vt:i4>
      </vt:variant>
      <vt:variant>
        <vt:i4>5</vt:i4>
      </vt:variant>
      <vt:variant>
        <vt:lpwstr/>
      </vt:variant>
      <vt:variant>
        <vt:lpwstr>_Toc450731609</vt:lpwstr>
      </vt:variant>
      <vt:variant>
        <vt:i4>1310769</vt:i4>
      </vt:variant>
      <vt:variant>
        <vt:i4>785</vt:i4>
      </vt:variant>
      <vt:variant>
        <vt:i4>0</vt:i4>
      </vt:variant>
      <vt:variant>
        <vt:i4>5</vt:i4>
      </vt:variant>
      <vt:variant>
        <vt:lpwstr/>
      </vt:variant>
      <vt:variant>
        <vt:lpwstr>_Toc450731608</vt:lpwstr>
      </vt:variant>
      <vt:variant>
        <vt:i4>1310769</vt:i4>
      </vt:variant>
      <vt:variant>
        <vt:i4>779</vt:i4>
      </vt:variant>
      <vt:variant>
        <vt:i4>0</vt:i4>
      </vt:variant>
      <vt:variant>
        <vt:i4>5</vt:i4>
      </vt:variant>
      <vt:variant>
        <vt:lpwstr/>
      </vt:variant>
      <vt:variant>
        <vt:lpwstr>_Toc450731607</vt:lpwstr>
      </vt:variant>
      <vt:variant>
        <vt:i4>1310769</vt:i4>
      </vt:variant>
      <vt:variant>
        <vt:i4>773</vt:i4>
      </vt:variant>
      <vt:variant>
        <vt:i4>0</vt:i4>
      </vt:variant>
      <vt:variant>
        <vt:i4>5</vt:i4>
      </vt:variant>
      <vt:variant>
        <vt:lpwstr/>
      </vt:variant>
      <vt:variant>
        <vt:lpwstr>_Toc450731606</vt:lpwstr>
      </vt:variant>
      <vt:variant>
        <vt:i4>1310769</vt:i4>
      </vt:variant>
      <vt:variant>
        <vt:i4>767</vt:i4>
      </vt:variant>
      <vt:variant>
        <vt:i4>0</vt:i4>
      </vt:variant>
      <vt:variant>
        <vt:i4>5</vt:i4>
      </vt:variant>
      <vt:variant>
        <vt:lpwstr/>
      </vt:variant>
      <vt:variant>
        <vt:lpwstr>_Toc450731605</vt:lpwstr>
      </vt:variant>
      <vt:variant>
        <vt:i4>1310769</vt:i4>
      </vt:variant>
      <vt:variant>
        <vt:i4>761</vt:i4>
      </vt:variant>
      <vt:variant>
        <vt:i4>0</vt:i4>
      </vt:variant>
      <vt:variant>
        <vt:i4>5</vt:i4>
      </vt:variant>
      <vt:variant>
        <vt:lpwstr/>
      </vt:variant>
      <vt:variant>
        <vt:lpwstr>_Toc450731604</vt:lpwstr>
      </vt:variant>
      <vt:variant>
        <vt:i4>1310769</vt:i4>
      </vt:variant>
      <vt:variant>
        <vt:i4>755</vt:i4>
      </vt:variant>
      <vt:variant>
        <vt:i4>0</vt:i4>
      </vt:variant>
      <vt:variant>
        <vt:i4>5</vt:i4>
      </vt:variant>
      <vt:variant>
        <vt:lpwstr/>
      </vt:variant>
      <vt:variant>
        <vt:lpwstr>_Toc450731603</vt:lpwstr>
      </vt:variant>
      <vt:variant>
        <vt:i4>1310769</vt:i4>
      </vt:variant>
      <vt:variant>
        <vt:i4>749</vt:i4>
      </vt:variant>
      <vt:variant>
        <vt:i4>0</vt:i4>
      </vt:variant>
      <vt:variant>
        <vt:i4>5</vt:i4>
      </vt:variant>
      <vt:variant>
        <vt:lpwstr/>
      </vt:variant>
      <vt:variant>
        <vt:lpwstr>_Toc450731602</vt:lpwstr>
      </vt:variant>
      <vt:variant>
        <vt:i4>1310769</vt:i4>
      </vt:variant>
      <vt:variant>
        <vt:i4>743</vt:i4>
      </vt:variant>
      <vt:variant>
        <vt:i4>0</vt:i4>
      </vt:variant>
      <vt:variant>
        <vt:i4>5</vt:i4>
      </vt:variant>
      <vt:variant>
        <vt:lpwstr/>
      </vt:variant>
      <vt:variant>
        <vt:lpwstr>_Toc450731601</vt:lpwstr>
      </vt:variant>
      <vt:variant>
        <vt:i4>1310769</vt:i4>
      </vt:variant>
      <vt:variant>
        <vt:i4>737</vt:i4>
      </vt:variant>
      <vt:variant>
        <vt:i4>0</vt:i4>
      </vt:variant>
      <vt:variant>
        <vt:i4>5</vt:i4>
      </vt:variant>
      <vt:variant>
        <vt:lpwstr/>
      </vt:variant>
      <vt:variant>
        <vt:lpwstr>_Toc450731600</vt:lpwstr>
      </vt:variant>
      <vt:variant>
        <vt:i4>1900594</vt:i4>
      </vt:variant>
      <vt:variant>
        <vt:i4>731</vt:i4>
      </vt:variant>
      <vt:variant>
        <vt:i4>0</vt:i4>
      </vt:variant>
      <vt:variant>
        <vt:i4>5</vt:i4>
      </vt:variant>
      <vt:variant>
        <vt:lpwstr/>
      </vt:variant>
      <vt:variant>
        <vt:lpwstr>_Toc450731599</vt:lpwstr>
      </vt:variant>
      <vt:variant>
        <vt:i4>1900594</vt:i4>
      </vt:variant>
      <vt:variant>
        <vt:i4>725</vt:i4>
      </vt:variant>
      <vt:variant>
        <vt:i4>0</vt:i4>
      </vt:variant>
      <vt:variant>
        <vt:i4>5</vt:i4>
      </vt:variant>
      <vt:variant>
        <vt:lpwstr/>
      </vt:variant>
      <vt:variant>
        <vt:lpwstr>_Toc450731598</vt:lpwstr>
      </vt:variant>
      <vt:variant>
        <vt:i4>1900594</vt:i4>
      </vt:variant>
      <vt:variant>
        <vt:i4>719</vt:i4>
      </vt:variant>
      <vt:variant>
        <vt:i4>0</vt:i4>
      </vt:variant>
      <vt:variant>
        <vt:i4>5</vt:i4>
      </vt:variant>
      <vt:variant>
        <vt:lpwstr/>
      </vt:variant>
      <vt:variant>
        <vt:lpwstr>_Toc450731597</vt:lpwstr>
      </vt:variant>
      <vt:variant>
        <vt:i4>1900594</vt:i4>
      </vt:variant>
      <vt:variant>
        <vt:i4>713</vt:i4>
      </vt:variant>
      <vt:variant>
        <vt:i4>0</vt:i4>
      </vt:variant>
      <vt:variant>
        <vt:i4>5</vt:i4>
      </vt:variant>
      <vt:variant>
        <vt:lpwstr/>
      </vt:variant>
      <vt:variant>
        <vt:lpwstr>_Toc450731596</vt:lpwstr>
      </vt:variant>
      <vt:variant>
        <vt:i4>1900594</vt:i4>
      </vt:variant>
      <vt:variant>
        <vt:i4>707</vt:i4>
      </vt:variant>
      <vt:variant>
        <vt:i4>0</vt:i4>
      </vt:variant>
      <vt:variant>
        <vt:i4>5</vt:i4>
      </vt:variant>
      <vt:variant>
        <vt:lpwstr/>
      </vt:variant>
      <vt:variant>
        <vt:lpwstr>_Toc450731595</vt:lpwstr>
      </vt:variant>
      <vt:variant>
        <vt:i4>1900594</vt:i4>
      </vt:variant>
      <vt:variant>
        <vt:i4>701</vt:i4>
      </vt:variant>
      <vt:variant>
        <vt:i4>0</vt:i4>
      </vt:variant>
      <vt:variant>
        <vt:i4>5</vt:i4>
      </vt:variant>
      <vt:variant>
        <vt:lpwstr/>
      </vt:variant>
      <vt:variant>
        <vt:lpwstr>_Toc450731594</vt:lpwstr>
      </vt:variant>
      <vt:variant>
        <vt:i4>1900594</vt:i4>
      </vt:variant>
      <vt:variant>
        <vt:i4>695</vt:i4>
      </vt:variant>
      <vt:variant>
        <vt:i4>0</vt:i4>
      </vt:variant>
      <vt:variant>
        <vt:i4>5</vt:i4>
      </vt:variant>
      <vt:variant>
        <vt:lpwstr/>
      </vt:variant>
      <vt:variant>
        <vt:lpwstr>_Toc450731593</vt:lpwstr>
      </vt:variant>
      <vt:variant>
        <vt:i4>1900594</vt:i4>
      </vt:variant>
      <vt:variant>
        <vt:i4>689</vt:i4>
      </vt:variant>
      <vt:variant>
        <vt:i4>0</vt:i4>
      </vt:variant>
      <vt:variant>
        <vt:i4>5</vt:i4>
      </vt:variant>
      <vt:variant>
        <vt:lpwstr/>
      </vt:variant>
      <vt:variant>
        <vt:lpwstr>_Toc450731592</vt:lpwstr>
      </vt:variant>
      <vt:variant>
        <vt:i4>1900594</vt:i4>
      </vt:variant>
      <vt:variant>
        <vt:i4>683</vt:i4>
      </vt:variant>
      <vt:variant>
        <vt:i4>0</vt:i4>
      </vt:variant>
      <vt:variant>
        <vt:i4>5</vt:i4>
      </vt:variant>
      <vt:variant>
        <vt:lpwstr/>
      </vt:variant>
      <vt:variant>
        <vt:lpwstr>_Toc450731591</vt:lpwstr>
      </vt:variant>
      <vt:variant>
        <vt:i4>1900594</vt:i4>
      </vt:variant>
      <vt:variant>
        <vt:i4>677</vt:i4>
      </vt:variant>
      <vt:variant>
        <vt:i4>0</vt:i4>
      </vt:variant>
      <vt:variant>
        <vt:i4>5</vt:i4>
      </vt:variant>
      <vt:variant>
        <vt:lpwstr/>
      </vt:variant>
      <vt:variant>
        <vt:lpwstr>_Toc450731590</vt:lpwstr>
      </vt:variant>
      <vt:variant>
        <vt:i4>1835058</vt:i4>
      </vt:variant>
      <vt:variant>
        <vt:i4>671</vt:i4>
      </vt:variant>
      <vt:variant>
        <vt:i4>0</vt:i4>
      </vt:variant>
      <vt:variant>
        <vt:i4>5</vt:i4>
      </vt:variant>
      <vt:variant>
        <vt:lpwstr/>
      </vt:variant>
      <vt:variant>
        <vt:lpwstr>_Toc450731589</vt:lpwstr>
      </vt:variant>
      <vt:variant>
        <vt:i4>1835058</vt:i4>
      </vt:variant>
      <vt:variant>
        <vt:i4>665</vt:i4>
      </vt:variant>
      <vt:variant>
        <vt:i4>0</vt:i4>
      </vt:variant>
      <vt:variant>
        <vt:i4>5</vt:i4>
      </vt:variant>
      <vt:variant>
        <vt:lpwstr/>
      </vt:variant>
      <vt:variant>
        <vt:lpwstr>_Toc450731588</vt:lpwstr>
      </vt:variant>
      <vt:variant>
        <vt:i4>1835058</vt:i4>
      </vt:variant>
      <vt:variant>
        <vt:i4>659</vt:i4>
      </vt:variant>
      <vt:variant>
        <vt:i4>0</vt:i4>
      </vt:variant>
      <vt:variant>
        <vt:i4>5</vt:i4>
      </vt:variant>
      <vt:variant>
        <vt:lpwstr/>
      </vt:variant>
      <vt:variant>
        <vt:lpwstr>_Toc450731587</vt:lpwstr>
      </vt:variant>
      <vt:variant>
        <vt:i4>1835058</vt:i4>
      </vt:variant>
      <vt:variant>
        <vt:i4>653</vt:i4>
      </vt:variant>
      <vt:variant>
        <vt:i4>0</vt:i4>
      </vt:variant>
      <vt:variant>
        <vt:i4>5</vt:i4>
      </vt:variant>
      <vt:variant>
        <vt:lpwstr/>
      </vt:variant>
      <vt:variant>
        <vt:lpwstr>_Toc450731586</vt:lpwstr>
      </vt:variant>
      <vt:variant>
        <vt:i4>1835058</vt:i4>
      </vt:variant>
      <vt:variant>
        <vt:i4>647</vt:i4>
      </vt:variant>
      <vt:variant>
        <vt:i4>0</vt:i4>
      </vt:variant>
      <vt:variant>
        <vt:i4>5</vt:i4>
      </vt:variant>
      <vt:variant>
        <vt:lpwstr/>
      </vt:variant>
      <vt:variant>
        <vt:lpwstr>_Toc450731585</vt:lpwstr>
      </vt:variant>
      <vt:variant>
        <vt:i4>1835058</vt:i4>
      </vt:variant>
      <vt:variant>
        <vt:i4>641</vt:i4>
      </vt:variant>
      <vt:variant>
        <vt:i4>0</vt:i4>
      </vt:variant>
      <vt:variant>
        <vt:i4>5</vt:i4>
      </vt:variant>
      <vt:variant>
        <vt:lpwstr/>
      </vt:variant>
      <vt:variant>
        <vt:lpwstr>_Toc450731584</vt:lpwstr>
      </vt:variant>
      <vt:variant>
        <vt:i4>1835058</vt:i4>
      </vt:variant>
      <vt:variant>
        <vt:i4>635</vt:i4>
      </vt:variant>
      <vt:variant>
        <vt:i4>0</vt:i4>
      </vt:variant>
      <vt:variant>
        <vt:i4>5</vt:i4>
      </vt:variant>
      <vt:variant>
        <vt:lpwstr/>
      </vt:variant>
      <vt:variant>
        <vt:lpwstr>_Toc450731583</vt:lpwstr>
      </vt:variant>
      <vt:variant>
        <vt:i4>1835058</vt:i4>
      </vt:variant>
      <vt:variant>
        <vt:i4>629</vt:i4>
      </vt:variant>
      <vt:variant>
        <vt:i4>0</vt:i4>
      </vt:variant>
      <vt:variant>
        <vt:i4>5</vt:i4>
      </vt:variant>
      <vt:variant>
        <vt:lpwstr/>
      </vt:variant>
      <vt:variant>
        <vt:lpwstr>_Toc450731582</vt:lpwstr>
      </vt:variant>
      <vt:variant>
        <vt:i4>1835058</vt:i4>
      </vt:variant>
      <vt:variant>
        <vt:i4>623</vt:i4>
      </vt:variant>
      <vt:variant>
        <vt:i4>0</vt:i4>
      </vt:variant>
      <vt:variant>
        <vt:i4>5</vt:i4>
      </vt:variant>
      <vt:variant>
        <vt:lpwstr/>
      </vt:variant>
      <vt:variant>
        <vt:lpwstr>_Toc450731581</vt:lpwstr>
      </vt:variant>
      <vt:variant>
        <vt:i4>1835058</vt:i4>
      </vt:variant>
      <vt:variant>
        <vt:i4>617</vt:i4>
      </vt:variant>
      <vt:variant>
        <vt:i4>0</vt:i4>
      </vt:variant>
      <vt:variant>
        <vt:i4>5</vt:i4>
      </vt:variant>
      <vt:variant>
        <vt:lpwstr/>
      </vt:variant>
      <vt:variant>
        <vt:lpwstr>_Toc450731580</vt:lpwstr>
      </vt:variant>
      <vt:variant>
        <vt:i4>1245234</vt:i4>
      </vt:variant>
      <vt:variant>
        <vt:i4>611</vt:i4>
      </vt:variant>
      <vt:variant>
        <vt:i4>0</vt:i4>
      </vt:variant>
      <vt:variant>
        <vt:i4>5</vt:i4>
      </vt:variant>
      <vt:variant>
        <vt:lpwstr/>
      </vt:variant>
      <vt:variant>
        <vt:lpwstr>_Toc450731579</vt:lpwstr>
      </vt:variant>
      <vt:variant>
        <vt:i4>1245234</vt:i4>
      </vt:variant>
      <vt:variant>
        <vt:i4>605</vt:i4>
      </vt:variant>
      <vt:variant>
        <vt:i4>0</vt:i4>
      </vt:variant>
      <vt:variant>
        <vt:i4>5</vt:i4>
      </vt:variant>
      <vt:variant>
        <vt:lpwstr/>
      </vt:variant>
      <vt:variant>
        <vt:lpwstr>_Toc450731578</vt:lpwstr>
      </vt:variant>
      <vt:variant>
        <vt:i4>1245234</vt:i4>
      </vt:variant>
      <vt:variant>
        <vt:i4>599</vt:i4>
      </vt:variant>
      <vt:variant>
        <vt:i4>0</vt:i4>
      </vt:variant>
      <vt:variant>
        <vt:i4>5</vt:i4>
      </vt:variant>
      <vt:variant>
        <vt:lpwstr/>
      </vt:variant>
      <vt:variant>
        <vt:lpwstr>_Toc450731577</vt:lpwstr>
      </vt:variant>
      <vt:variant>
        <vt:i4>1245234</vt:i4>
      </vt:variant>
      <vt:variant>
        <vt:i4>593</vt:i4>
      </vt:variant>
      <vt:variant>
        <vt:i4>0</vt:i4>
      </vt:variant>
      <vt:variant>
        <vt:i4>5</vt:i4>
      </vt:variant>
      <vt:variant>
        <vt:lpwstr/>
      </vt:variant>
      <vt:variant>
        <vt:lpwstr>_Toc450731576</vt:lpwstr>
      </vt:variant>
      <vt:variant>
        <vt:i4>1245234</vt:i4>
      </vt:variant>
      <vt:variant>
        <vt:i4>587</vt:i4>
      </vt:variant>
      <vt:variant>
        <vt:i4>0</vt:i4>
      </vt:variant>
      <vt:variant>
        <vt:i4>5</vt:i4>
      </vt:variant>
      <vt:variant>
        <vt:lpwstr/>
      </vt:variant>
      <vt:variant>
        <vt:lpwstr>_Toc450731575</vt:lpwstr>
      </vt:variant>
      <vt:variant>
        <vt:i4>1245234</vt:i4>
      </vt:variant>
      <vt:variant>
        <vt:i4>581</vt:i4>
      </vt:variant>
      <vt:variant>
        <vt:i4>0</vt:i4>
      </vt:variant>
      <vt:variant>
        <vt:i4>5</vt:i4>
      </vt:variant>
      <vt:variant>
        <vt:lpwstr/>
      </vt:variant>
      <vt:variant>
        <vt:lpwstr>_Toc450731574</vt:lpwstr>
      </vt:variant>
      <vt:variant>
        <vt:i4>1245234</vt:i4>
      </vt:variant>
      <vt:variant>
        <vt:i4>575</vt:i4>
      </vt:variant>
      <vt:variant>
        <vt:i4>0</vt:i4>
      </vt:variant>
      <vt:variant>
        <vt:i4>5</vt:i4>
      </vt:variant>
      <vt:variant>
        <vt:lpwstr/>
      </vt:variant>
      <vt:variant>
        <vt:lpwstr>_Toc450731573</vt:lpwstr>
      </vt:variant>
      <vt:variant>
        <vt:i4>1245234</vt:i4>
      </vt:variant>
      <vt:variant>
        <vt:i4>569</vt:i4>
      </vt:variant>
      <vt:variant>
        <vt:i4>0</vt:i4>
      </vt:variant>
      <vt:variant>
        <vt:i4>5</vt:i4>
      </vt:variant>
      <vt:variant>
        <vt:lpwstr/>
      </vt:variant>
      <vt:variant>
        <vt:lpwstr>_Toc450731572</vt:lpwstr>
      </vt:variant>
      <vt:variant>
        <vt:i4>1245234</vt:i4>
      </vt:variant>
      <vt:variant>
        <vt:i4>563</vt:i4>
      </vt:variant>
      <vt:variant>
        <vt:i4>0</vt:i4>
      </vt:variant>
      <vt:variant>
        <vt:i4>5</vt:i4>
      </vt:variant>
      <vt:variant>
        <vt:lpwstr/>
      </vt:variant>
      <vt:variant>
        <vt:lpwstr>_Toc450731571</vt:lpwstr>
      </vt:variant>
      <vt:variant>
        <vt:i4>1245234</vt:i4>
      </vt:variant>
      <vt:variant>
        <vt:i4>557</vt:i4>
      </vt:variant>
      <vt:variant>
        <vt:i4>0</vt:i4>
      </vt:variant>
      <vt:variant>
        <vt:i4>5</vt:i4>
      </vt:variant>
      <vt:variant>
        <vt:lpwstr/>
      </vt:variant>
      <vt:variant>
        <vt:lpwstr>_Toc450731570</vt:lpwstr>
      </vt:variant>
      <vt:variant>
        <vt:i4>1179698</vt:i4>
      </vt:variant>
      <vt:variant>
        <vt:i4>551</vt:i4>
      </vt:variant>
      <vt:variant>
        <vt:i4>0</vt:i4>
      </vt:variant>
      <vt:variant>
        <vt:i4>5</vt:i4>
      </vt:variant>
      <vt:variant>
        <vt:lpwstr/>
      </vt:variant>
      <vt:variant>
        <vt:lpwstr>_Toc450731569</vt:lpwstr>
      </vt:variant>
      <vt:variant>
        <vt:i4>1179698</vt:i4>
      </vt:variant>
      <vt:variant>
        <vt:i4>545</vt:i4>
      </vt:variant>
      <vt:variant>
        <vt:i4>0</vt:i4>
      </vt:variant>
      <vt:variant>
        <vt:i4>5</vt:i4>
      </vt:variant>
      <vt:variant>
        <vt:lpwstr/>
      </vt:variant>
      <vt:variant>
        <vt:lpwstr>_Toc450731568</vt:lpwstr>
      </vt:variant>
      <vt:variant>
        <vt:i4>1179698</vt:i4>
      </vt:variant>
      <vt:variant>
        <vt:i4>539</vt:i4>
      </vt:variant>
      <vt:variant>
        <vt:i4>0</vt:i4>
      </vt:variant>
      <vt:variant>
        <vt:i4>5</vt:i4>
      </vt:variant>
      <vt:variant>
        <vt:lpwstr/>
      </vt:variant>
      <vt:variant>
        <vt:lpwstr>_Toc450731567</vt:lpwstr>
      </vt:variant>
      <vt:variant>
        <vt:i4>1179698</vt:i4>
      </vt:variant>
      <vt:variant>
        <vt:i4>533</vt:i4>
      </vt:variant>
      <vt:variant>
        <vt:i4>0</vt:i4>
      </vt:variant>
      <vt:variant>
        <vt:i4>5</vt:i4>
      </vt:variant>
      <vt:variant>
        <vt:lpwstr/>
      </vt:variant>
      <vt:variant>
        <vt:lpwstr>_Toc450731566</vt:lpwstr>
      </vt:variant>
      <vt:variant>
        <vt:i4>1179698</vt:i4>
      </vt:variant>
      <vt:variant>
        <vt:i4>527</vt:i4>
      </vt:variant>
      <vt:variant>
        <vt:i4>0</vt:i4>
      </vt:variant>
      <vt:variant>
        <vt:i4>5</vt:i4>
      </vt:variant>
      <vt:variant>
        <vt:lpwstr/>
      </vt:variant>
      <vt:variant>
        <vt:lpwstr>_Toc450731565</vt:lpwstr>
      </vt:variant>
      <vt:variant>
        <vt:i4>1179698</vt:i4>
      </vt:variant>
      <vt:variant>
        <vt:i4>521</vt:i4>
      </vt:variant>
      <vt:variant>
        <vt:i4>0</vt:i4>
      </vt:variant>
      <vt:variant>
        <vt:i4>5</vt:i4>
      </vt:variant>
      <vt:variant>
        <vt:lpwstr/>
      </vt:variant>
      <vt:variant>
        <vt:lpwstr>_Toc450731564</vt:lpwstr>
      </vt:variant>
      <vt:variant>
        <vt:i4>1179698</vt:i4>
      </vt:variant>
      <vt:variant>
        <vt:i4>515</vt:i4>
      </vt:variant>
      <vt:variant>
        <vt:i4>0</vt:i4>
      </vt:variant>
      <vt:variant>
        <vt:i4>5</vt:i4>
      </vt:variant>
      <vt:variant>
        <vt:lpwstr/>
      </vt:variant>
      <vt:variant>
        <vt:lpwstr>_Toc450731563</vt:lpwstr>
      </vt:variant>
      <vt:variant>
        <vt:i4>1179698</vt:i4>
      </vt:variant>
      <vt:variant>
        <vt:i4>509</vt:i4>
      </vt:variant>
      <vt:variant>
        <vt:i4>0</vt:i4>
      </vt:variant>
      <vt:variant>
        <vt:i4>5</vt:i4>
      </vt:variant>
      <vt:variant>
        <vt:lpwstr/>
      </vt:variant>
      <vt:variant>
        <vt:lpwstr>_Toc450731562</vt:lpwstr>
      </vt:variant>
      <vt:variant>
        <vt:i4>1179698</vt:i4>
      </vt:variant>
      <vt:variant>
        <vt:i4>503</vt:i4>
      </vt:variant>
      <vt:variant>
        <vt:i4>0</vt:i4>
      </vt:variant>
      <vt:variant>
        <vt:i4>5</vt:i4>
      </vt:variant>
      <vt:variant>
        <vt:lpwstr/>
      </vt:variant>
      <vt:variant>
        <vt:lpwstr>_Toc450731561</vt:lpwstr>
      </vt:variant>
      <vt:variant>
        <vt:i4>1179698</vt:i4>
      </vt:variant>
      <vt:variant>
        <vt:i4>497</vt:i4>
      </vt:variant>
      <vt:variant>
        <vt:i4>0</vt:i4>
      </vt:variant>
      <vt:variant>
        <vt:i4>5</vt:i4>
      </vt:variant>
      <vt:variant>
        <vt:lpwstr/>
      </vt:variant>
      <vt:variant>
        <vt:lpwstr>_Toc450731560</vt:lpwstr>
      </vt:variant>
      <vt:variant>
        <vt:i4>1114162</vt:i4>
      </vt:variant>
      <vt:variant>
        <vt:i4>491</vt:i4>
      </vt:variant>
      <vt:variant>
        <vt:i4>0</vt:i4>
      </vt:variant>
      <vt:variant>
        <vt:i4>5</vt:i4>
      </vt:variant>
      <vt:variant>
        <vt:lpwstr/>
      </vt:variant>
      <vt:variant>
        <vt:lpwstr>_Toc450731559</vt:lpwstr>
      </vt:variant>
      <vt:variant>
        <vt:i4>1114162</vt:i4>
      </vt:variant>
      <vt:variant>
        <vt:i4>485</vt:i4>
      </vt:variant>
      <vt:variant>
        <vt:i4>0</vt:i4>
      </vt:variant>
      <vt:variant>
        <vt:i4>5</vt:i4>
      </vt:variant>
      <vt:variant>
        <vt:lpwstr/>
      </vt:variant>
      <vt:variant>
        <vt:lpwstr>_Toc450731558</vt:lpwstr>
      </vt:variant>
      <vt:variant>
        <vt:i4>1966156</vt:i4>
      </vt:variant>
      <vt:variant>
        <vt:i4>480</vt:i4>
      </vt:variant>
      <vt:variant>
        <vt:i4>0</vt:i4>
      </vt:variant>
      <vt:variant>
        <vt:i4>5</vt:i4>
      </vt:variant>
      <vt:variant>
        <vt:lpwstr>http://www.penizeproprahu.cz/</vt:lpwstr>
      </vt:variant>
      <vt:variant>
        <vt:lpwstr/>
      </vt:variant>
      <vt:variant>
        <vt:i4>1966156</vt:i4>
      </vt:variant>
      <vt:variant>
        <vt:i4>477</vt:i4>
      </vt:variant>
      <vt:variant>
        <vt:i4>0</vt:i4>
      </vt:variant>
      <vt:variant>
        <vt:i4>5</vt:i4>
      </vt:variant>
      <vt:variant>
        <vt:lpwstr>http://www.penizeproprahu.cz/</vt:lpwstr>
      </vt:variant>
      <vt:variant>
        <vt:lpwstr/>
      </vt:variant>
      <vt:variant>
        <vt:i4>1966156</vt:i4>
      </vt:variant>
      <vt:variant>
        <vt:i4>474</vt:i4>
      </vt:variant>
      <vt:variant>
        <vt:i4>0</vt:i4>
      </vt:variant>
      <vt:variant>
        <vt:i4>5</vt:i4>
      </vt:variant>
      <vt:variant>
        <vt:lpwstr>http://www.penizeproprahu.cz/</vt:lpwstr>
      </vt:variant>
      <vt:variant>
        <vt:lpwstr/>
      </vt:variant>
      <vt:variant>
        <vt:i4>1966156</vt:i4>
      </vt:variant>
      <vt:variant>
        <vt:i4>471</vt:i4>
      </vt:variant>
      <vt:variant>
        <vt:i4>0</vt:i4>
      </vt:variant>
      <vt:variant>
        <vt:i4>5</vt:i4>
      </vt:variant>
      <vt:variant>
        <vt:lpwstr>http://www.penizeproprahu.cz/</vt:lpwstr>
      </vt:variant>
      <vt:variant>
        <vt:lpwstr/>
      </vt:variant>
      <vt:variant>
        <vt:i4>1966156</vt:i4>
      </vt:variant>
      <vt:variant>
        <vt:i4>468</vt:i4>
      </vt:variant>
      <vt:variant>
        <vt:i4>0</vt:i4>
      </vt:variant>
      <vt:variant>
        <vt:i4>5</vt:i4>
      </vt:variant>
      <vt:variant>
        <vt:lpwstr>http://www.penizeproprahu.cz/</vt:lpwstr>
      </vt:variant>
      <vt:variant>
        <vt:lpwstr/>
      </vt:variant>
      <vt:variant>
        <vt:i4>1114162</vt:i4>
      </vt:variant>
      <vt:variant>
        <vt:i4>461</vt:i4>
      </vt:variant>
      <vt:variant>
        <vt:i4>0</vt:i4>
      </vt:variant>
      <vt:variant>
        <vt:i4>5</vt:i4>
      </vt:variant>
      <vt:variant>
        <vt:lpwstr/>
      </vt:variant>
      <vt:variant>
        <vt:lpwstr>_Toc450731557</vt:lpwstr>
      </vt:variant>
      <vt:variant>
        <vt:i4>1114162</vt:i4>
      </vt:variant>
      <vt:variant>
        <vt:i4>455</vt:i4>
      </vt:variant>
      <vt:variant>
        <vt:i4>0</vt:i4>
      </vt:variant>
      <vt:variant>
        <vt:i4>5</vt:i4>
      </vt:variant>
      <vt:variant>
        <vt:lpwstr/>
      </vt:variant>
      <vt:variant>
        <vt:lpwstr>_Toc450731556</vt:lpwstr>
      </vt:variant>
      <vt:variant>
        <vt:i4>1114162</vt:i4>
      </vt:variant>
      <vt:variant>
        <vt:i4>449</vt:i4>
      </vt:variant>
      <vt:variant>
        <vt:i4>0</vt:i4>
      </vt:variant>
      <vt:variant>
        <vt:i4>5</vt:i4>
      </vt:variant>
      <vt:variant>
        <vt:lpwstr/>
      </vt:variant>
      <vt:variant>
        <vt:lpwstr>_Toc450731555</vt:lpwstr>
      </vt:variant>
      <vt:variant>
        <vt:i4>1114162</vt:i4>
      </vt:variant>
      <vt:variant>
        <vt:i4>443</vt:i4>
      </vt:variant>
      <vt:variant>
        <vt:i4>0</vt:i4>
      </vt:variant>
      <vt:variant>
        <vt:i4>5</vt:i4>
      </vt:variant>
      <vt:variant>
        <vt:lpwstr/>
      </vt:variant>
      <vt:variant>
        <vt:lpwstr>_Toc450731554</vt:lpwstr>
      </vt:variant>
      <vt:variant>
        <vt:i4>1114162</vt:i4>
      </vt:variant>
      <vt:variant>
        <vt:i4>437</vt:i4>
      </vt:variant>
      <vt:variant>
        <vt:i4>0</vt:i4>
      </vt:variant>
      <vt:variant>
        <vt:i4>5</vt:i4>
      </vt:variant>
      <vt:variant>
        <vt:lpwstr/>
      </vt:variant>
      <vt:variant>
        <vt:lpwstr>_Toc450731553</vt:lpwstr>
      </vt:variant>
      <vt:variant>
        <vt:i4>1114162</vt:i4>
      </vt:variant>
      <vt:variant>
        <vt:i4>431</vt:i4>
      </vt:variant>
      <vt:variant>
        <vt:i4>0</vt:i4>
      </vt:variant>
      <vt:variant>
        <vt:i4>5</vt:i4>
      </vt:variant>
      <vt:variant>
        <vt:lpwstr/>
      </vt:variant>
      <vt:variant>
        <vt:lpwstr>_Toc450731552</vt:lpwstr>
      </vt:variant>
      <vt:variant>
        <vt:i4>1114162</vt:i4>
      </vt:variant>
      <vt:variant>
        <vt:i4>425</vt:i4>
      </vt:variant>
      <vt:variant>
        <vt:i4>0</vt:i4>
      </vt:variant>
      <vt:variant>
        <vt:i4>5</vt:i4>
      </vt:variant>
      <vt:variant>
        <vt:lpwstr/>
      </vt:variant>
      <vt:variant>
        <vt:lpwstr>_Toc450731551</vt:lpwstr>
      </vt:variant>
      <vt:variant>
        <vt:i4>1114162</vt:i4>
      </vt:variant>
      <vt:variant>
        <vt:i4>419</vt:i4>
      </vt:variant>
      <vt:variant>
        <vt:i4>0</vt:i4>
      </vt:variant>
      <vt:variant>
        <vt:i4>5</vt:i4>
      </vt:variant>
      <vt:variant>
        <vt:lpwstr/>
      </vt:variant>
      <vt:variant>
        <vt:lpwstr>_Toc450731550</vt:lpwstr>
      </vt:variant>
      <vt:variant>
        <vt:i4>1048626</vt:i4>
      </vt:variant>
      <vt:variant>
        <vt:i4>413</vt:i4>
      </vt:variant>
      <vt:variant>
        <vt:i4>0</vt:i4>
      </vt:variant>
      <vt:variant>
        <vt:i4>5</vt:i4>
      </vt:variant>
      <vt:variant>
        <vt:lpwstr/>
      </vt:variant>
      <vt:variant>
        <vt:lpwstr>_Toc450731549</vt:lpwstr>
      </vt:variant>
      <vt:variant>
        <vt:i4>1048626</vt:i4>
      </vt:variant>
      <vt:variant>
        <vt:i4>407</vt:i4>
      </vt:variant>
      <vt:variant>
        <vt:i4>0</vt:i4>
      </vt:variant>
      <vt:variant>
        <vt:i4>5</vt:i4>
      </vt:variant>
      <vt:variant>
        <vt:lpwstr/>
      </vt:variant>
      <vt:variant>
        <vt:lpwstr>_Toc450731548</vt:lpwstr>
      </vt:variant>
      <vt:variant>
        <vt:i4>1048626</vt:i4>
      </vt:variant>
      <vt:variant>
        <vt:i4>401</vt:i4>
      </vt:variant>
      <vt:variant>
        <vt:i4>0</vt:i4>
      </vt:variant>
      <vt:variant>
        <vt:i4>5</vt:i4>
      </vt:variant>
      <vt:variant>
        <vt:lpwstr/>
      </vt:variant>
      <vt:variant>
        <vt:lpwstr>_Toc450731547</vt:lpwstr>
      </vt:variant>
      <vt:variant>
        <vt:i4>1048626</vt:i4>
      </vt:variant>
      <vt:variant>
        <vt:i4>395</vt:i4>
      </vt:variant>
      <vt:variant>
        <vt:i4>0</vt:i4>
      </vt:variant>
      <vt:variant>
        <vt:i4>5</vt:i4>
      </vt:variant>
      <vt:variant>
        <vt:lpwstr/>
      </vt:variant>
      <vt:variant>
        <vt:lpwstr>_Toc450731546</vt:lpwstr>
      </vt:variant>
      <vt:variant>
        <vt:i4>1048626</vt:i4>
      </vt:variant>
      <vt:variant>
        <vt:i4>389</vt:i4>
      </vt:variant>
      <vt:variant>
        <vt:i4>0</vt:i4>
      </vt:variant>
      <vt:variant>
        <vt:i4>5</vt:i4>
      </vt:variant>
      <vt:variant>
        <vt:lpwstr/>
      </vt:variant>
      <vt:variant>
        <vt:lpwstr>_Toc450731545</vt:lpwstr>
      </vt:variant>
      <vt:variant>
        <vt:i4>1048626</vt:i4>
      </vt:variant>
      <vt:variant>
        <vt:i4>383</vt:i4>
      </vt:variant>
      <vt:variant>
        <vt:i4>0</vt:i4>
      </vt:variant>
      <vt:variant>
        <vt:i4>5</vt:i4>
      </vt:variant>
      <vt:variant>
        <vt:lpwstr/>
      </vt:variant>
      <vt:variant>
        <vt:lpwstr>_Toc450731544</vt:lpwstr>
      </vt:variant>
      <vt:variant>
        <vt:i4>1048626</vt:i4>
      </vt:variant>
      <vt:variant>
        <vt:i4>377</vt:i4>
      </vt:variant>
      <vt:variant>
        <vt:i4>0</vt:i4>
      </vt:variant>
      <vt:variant>
        <vt:i4>5</vt:i4>
      </vt:variant>
      <vt:variant>
        <vt:lpwstr/>
      </vt:variant>
      <vt:variant>
        <vt:lpwstr>_Toc450731543</vt:lpwstr>
      </vt:variant>
      <vt:variant>
        <vt:i4>1048626</vt:i4>
      </vt:variant>
      <vt:variant>
        <vt:i4>371</vt:i4>
      </vt:variant>
      <vt:variant>
        <vt:i4>0</vt:i4>
      </vt:variant>
      <vt:variant>
        <vt:i4>5</vt:i4>
      </vt:variant>
      <vt:variant>
        <vt:lpwstr/>
      </vt:variant>
      <vt:variant>
        <vt:lpwstr>_Toc450731542</vt:lpwstr>
      </vt:variant>
      <vt:variant>
        <vt:i4>1048626</vt:i4>
      </vt:variant>
      <vt:variant>
        <vt:i4>365</vt:i4>
      </vt:variant>
      <vt:variant>
        <vt:i4>0</vt:i4>
      </vt:variant>
      <vt:variant>
        <vt:i4>5</vt:i4>
      </vt:variant>
      <vt:variant>
        <vt:lpwstr/>
      </vt:variant>
      <vt:variant>
        <vt:lpwstr>_Toc450731541</vt:lpwstr>
      </vt:variant>
      <vt:variant>
        <vt:i4>1048626</vt:i4>
      </vt:variant>
      <vt:variant>
        <vt:i4>359</vt:i4>
      </vt:variant>
      <vt:variant>
        <vt:i4>0</vt:i4>
      </vt:variant>
      <vt:variant>
        <vt:i4>5</vt:i4>
      </vt:variant>
      <vt:variant>
        <vt:lpwstr/>
      </vt:variant>
      <vt:variant>
        <vt:lpwstr>_Toc450731540</vt:lpwstr>
      </vt:variant>
      <vt:variant>
        <vt:i4>1507378</vt:i4>
      </vt:variant>
      <vt:variant>
        <vt:i4>353</vt:i4>
      </vt:variant>
      <vt:variant>
        <vt:i4>0</vt:i4>
      </vt:variant>
      <vt:variant>
        <vt:i4>5</vt:i4>
      </vt:variant>
      <vt:variant>
        <vt:lpwstr/>
      </vt:variant>
      <vt:variant>
        <vt:lpwstr>_Toc450731539</vt:lpwstr>
      </vt:variant>
      <vt:variant>
        <vt:i4>1507378</vt:i4>
      </vt:variant>
      <vt:variant>
        <vt:i4>347</vt:i4>
      </vt:variant>
      <vt:variant>
        <vt:i4>0</vt:i4>
      </vt:variant>
      <vt:variant>
        <vt:i4>5</vt:i4>
      </vt:variant>
      <vt:variant>
        <vt:lpwstr/>
      </vt:variant>
      <vt:variant>
        <vt:lpwstr>_Toc450731538</vt:lpwstr>
      </vt:variant>
      <vt:variant>
        <vt:i4>1507378</vt:i4>
      </vt:variant>
      <vt:variant>
        <vt:i4>341</vt:i4>
      </vt:variant>
      <vt:variant>
        <vt:i4>0</vt:i4>
      </vt:variant>
      <vt:variant>
        <vt:i4>5</vt:i4>
      </vt:variant>
      <vt:variant>
        <vt:lpwstr/>
      </vt:variant>
      <vt:variant>
        <vt:lpwstr>_Toc450731537</vt:lpwstr>
      </vt:variant>
      <vt:variant>
        <vt:i4>1507378</vt:i4>
      </vt:variant>
      <vt:variant>
        <vt:i4>335</vt:i4>
      </vt:variant>
      <vt:variant>
        <vt:i4>0</vt:i4>
      </vt:variant>
      <vt:variant>
        <vt:i4>5</vt:i4>
      </vt:variant>
      <vt:variant>
        <vt:lpwstr/>
      </vt:variant>
      <vt:variant>
        <vt:lpwstr>_Toc450731536</vt:lpwstr>
      </vt:variant>
      <vt:variant>
        <vt:i4>1507378</vt:i4>
      </vt:variant>
      <vt:variant>
        <vt:i4>329</vt:i4>
      </vt:variant>
      <vt:variant>
        <vt:i4>0</vt:i4>
      </vt:variant>
      <vt:variant>
        <vt:i4>5</vt:i4>
      </vt:variant>
      <vt:variant>
        <vt:lpwstr/>
      </vt:variant>
      <vt:variant>
        <vt:lpwstr>_Toc450731535</vt:lpwstr>
      </vt:variant>
      <vt:variant>
        <vt:i4>1507378</vt:i4>
      </vt:variant>
      <vt:variant>
        <vt:i4>323</vt:i4>
      </vt:variant>
      <vt:variant>
        <vt:i4>0</vt:i4>
      </vt:variant>
      <vt:variant>
        <vt:i4>5</vt:i4>
      </vt:variant>
      <vt:variant>
        <vt:lpwstr/>
      </vt:variant>
      <vt:variant>
        <vt:lpwstr>_Toc450731534</vt:lpwstr>
      </vt:variant>
      <vt:variant>
        <vt:i4>1507378</vt:i4>
      </vt:variant>
      <vt:variant>
        <vt:i4>317</vt:i4>
      </vt:variant>
      <vt:variant>
        <vt:i4>0</vt:i4>
      </vt:variant>
      <vt:variant>
        <vt:i4>5</vt:i4>
      </vt:variant>
      <vt:variant>
        <vt:lpwstr/>
      </vt:variant>
      <vt:variant>
        <vt:lpwstr>_Toc450731533</vt:lpwstr>
      </vt:variant>
      <vt:variant>
        <vt:i4>1507378</vt:i4>
      </vt:variant>
      <vt:variant>
        <vt:i4>311</vt:i4>
      </vt:variant>
      <vt:variant>
        <vt:i4>0</vt:i4>
      </vt:variant>
      <vt:variant>
        <vt:i4>5</vt:i4>
      </vt:variant>
      <vt:variant>
        <vt:lpwstr/>
      </vt:variant>
      <vt:variant>
        <vt:lpwstr>_Toc450731532</vt:lpwstr>
      </vt:variant>
      <vt:variant>
        <vt:i4>1507378</vt:i4>
      </vt:variant>
      <vt:variant>
        <vt:i4>305</vt:i4>
      </vt:variant>
      <vt:variant>
        <vt:i4>0</vt:i4>
      </vt:variant>
      <vt:variant>
        <vt:i4>5</vt:i4>
      </vt:variant>
      <vt:variant>
        <vt:lpwstr/>
      </vt:variant>
      <vt:variant>
        <vt:lpwstr>_Toc450731531</vt:lpwstr>
      </vt:variant>
      <vt:variant>
        <vt:i4>1507378</vt:i4>
      </vt:variant>
      <vt:variant>
        <vt:i4>299</vt:i4>
      </vt:variant>
      <vt:variant>
        <vt:i4>0</vt:i4>
      </vt:variant>
      <vt:variant>
        <vt:i4>5</vt:i4>
      </vt:variant>
      <vt:variant>
        <vt:lpwstr/>
      </vt:variant>
      <vt:variant>
        <vt:lpwstr>_Toc450731530</vt:lpwstr>
      </vt:variant>
      <vt:variant>
        <vt:i4>1441842</vt:i4>
      </vt:variant>
      <vt:variant>
        <vt:i4>293</vt:i4>
      </vt:variant>
      <vt:variant>
        <vt:i4>0</vt:i4>
      </vt:variant>
      <vt:variant>
        <vt:i4>5</vt:i4>
      </vt:variant>
      <vt:variant>
        <vt:lpwstr/>
      </vt:variant>
      <vt:variant>
        <vt:lpwstr>_Toc450731529</vt:lpwstr>
      </vt:variant>
      <vt:variant>
        <vt:i4>1441842</vt:i4>
      </vt:variant>
      <vt:variant>
        <vt:i4>287</vt:i4>
      </vt:variant>
      <vt:variant>
        <vt:i4>0</vt:i4>
      </vt:variant>
      <vt:variant>
        <vt:i4>5</vt:i4>
      </vt:variant>
      <vt:variant>
        <vt:lpwstr/>
      </vt:variant>
      <vt:variant>
        <vt:lpwstr>_Toc450731528</vt:lpwstr>
      </vt:variant>
      <vt:variant>
        <vt:i4>1441842</vt:i4>
      </vt:variant>
      <vt:variant>
        <vt:i4>281</vt:i4>
      </vt:variant>
      <vt:variant>
        <vt:i4>0</vt:i4>
      </vt:variant>
      <vt:variant>
        <vt:i4>5</vt:i4>
      </vt:variant>
      <vt:variant>
        <vt:lpwstr/>
      </vt:variant>
      <vt:variant>
        <vt:lpwstr>_Toc450731527</vt:lpwstr>
      </vt:variant>
      <vt:variant>
        <vt:i4>1441842</vt:i4>
      </vt:variant>
      <vt:variant>
        <vt:i4>275</vt:i4>
      </vt:variant>
      <vt:variant>
        <vt:i4>0</vt:i4>
      </vt:variant>
      <vt:variant>
        <vt:i4>5</vt:i4>
      </vt:variant>
      <vt:variant>
        <vt:lpwstr/>
      </vt:variant>
      <vt:variant>
        <vt:lpwstr>_Toc450731526</vt:lpwstr>
      </vt:variant>
      <vt:variant>
        <vt:i4>1441842</vt:i4>
      </vt:variant>
      <vt:variant>
        <vt:i4>269</vt:i4>
      </vt:variant>
      <vt:variant>
        <vt:i4>0</vt:i4>
      </vt:variant>
      <vt:variant>
        <vt:i4>5</vt:i4>
      </vt:variant>
      <vt:variant>
        <vt:lpwstr/>
      </vt:variant>
      <vt:variant>
        <vt:lpwstr>_Toc450731525</vt:lpwstr>
      </vt:variant>
      <vt:variant>
        <vt:i4>1441842</vt:i4>
      </vt:variant>
      <vt:variant>
        <vt:i4>263</vt:i4>
      </vt:variant>
      <vt:variant>
        <vt:i4>0</vt:i4>
      </vt:variant>
      <vt:variant>
        <vt:i4>5</vt:i4>
      </vt:variant>
      <vt:variant>
        <vt:lpwstr/>
      </vt:variant>
      <vt:variant>
        <vt:lpwstr>_Toc450731524</vt:lpwstr>
      </vt:variant>
      <vt:variant>
        <vt:i4>1441842</vt:i4>
      </vt:variant>
      <vt:variant>
        <vt:i4>257</vt:i4>
      </vt:variant>
      <vt:variant>
        <vt:i4>0</vt:i4>
      </vt:variant>
      <vt:variant>
        <vt:i4>5</vt:i4>
      </vt:variant>
      <vt:variant>
        <vt:lpwstr/>
      </vt:variant>
      <vt:variant>
        <vt:lpwstr>_Toc450731523</vt:lpwstr>
      </vt:variant>
      <vt:variant>
        <vt:i4>1441842</vt:i4>
      </vt:variant>
      <vt:variant>
        <vt:i4>251</vt:i4>
      </vt:variant>
      <vt:variant>
        <vt:i4>0</vt:i4>
      </vt:variant>
      <vt:variant>
        <vt:i4>5</vt:i4>
      </vt:variant>
      <vt:variant>
        <vt:lpwstr/>
      </vt:variant>
      <vt:variant>
        <vt:lpwstr>_Toc450731522</vt:lpwstr>
      </vt:variant>
      <vt:variant>
        <vt:i4>1441842</vt:i4>
      </vt:variant>
      <vt:variant>
        <vt:i4>245</vt:i4>
      </vt:variant>
      <vt:variant>
        <vt:i4>0</vt:i4>
      </vt:variant>
      <vt:variant>
        <vt:i4>5</vt:i4>
      </vt:variant>
      <vt:variant>
        <vt:lpwstr/>
      </vt:variant>
      <vt:variant>
        <vt:lpwstr>_Toc450731521</vt:lpwstr>
      </vt:variant>
      <vt:variant>
        <vt:i4>1441842</vt:i4>
      </vt:variant>
      <vt:variant>
        <vt:i4>239</vt:i4>
      </vt:variant>
      <vt:variant>
        <vt:i4>0</vt:i4>
      </vt:variant>
      <vt:variant>
        <vt:i4>5</vt:i4>
      </vt:variant>
      <vt:variant>
        <vt:lpwstr/>
      </vt:variant>
      <vt:variant>
        <vt:lpwstr>_Toc450731520</vt:lpwstr>
      </vt:variant>
      <vt:variant>
        <vt:i4>1376306</vt:i4>
      </vt:variant>
      <vt:variant>
        <vt:i4>233</vt:i4>
      </vt:variant>
      <vt:variant>
        <vt:i4>0</vt:i4>
      </vt:variant>
      <vt:variant>
        <vt:i4>5</vt:i4>
      </vt:variant>
      <vt:variant>
        <vt:lpwstr/>
      </vt:variant>
      <vt:variant>
        <vt:lpwstr>_Toc450731519</vt:lpwstr>
      </vt:variant>
      <vt:variant>
        <vt:i4>1376306</vt:i4>
      </vt:variant>
      <vt:variant>
        <vt:i4>227</vt:i4>
      </vt:variant>
      <vt:variant>
        <vt:i4>0</vt:i4>
      </vt:variant>
      <vt:variant>
        <vt:i4>5</vt:i4>
      </vt:variant>
      <vt:variant>
        <vt:lpwstr/>
      </vt:variant>
      <vt:variant>
        <vt:lpwstr>_Toc450731518</vt:lpwstr>
      </vt:variant>
      <vt:variant>
        <vt:i4>1376306</vt:i4>
      </vt:variant>
      <vt:variant>
        <vt:i4>221</vt:i4>
      </vt:variant>
      <vt:variant>
        <vt:i4>0</vt:i4>
      </vt:variant>
      <vt:variant>
        <vt:i4>5</vt:i4>
      </vt:variant>
      <vt:variant>
        <vt:lpwstr/>
      </vt:variant>
      <vt:variant>
        <vt:lpwstr>_Toc450731517</vt:lpwstr>
      </vt:variant>
      <vt:variant>
        <vt:i4>1376306</vt:i4>
      </vt:variant>
      <vt:variant>
        <vt:i4>215</vt:i4>
      </vt:variant>
      <vt:variant>
        <vt:i4>0</vt:i4>
      </vt:variant>
      <vt:variant>
        <vt:i4>5</vt:i4>
      </vt:variant>
      <vt:variant>
        <vt:lpwstr/>
      </vt:variant>
      <vt:variant>
        <vt:lpwstr>_Toc450731516</vt:lpwstr>
      </vt:variant>
      <vt:variant>
        <vt:i4>1376306</vt:i4>
      </vt:variant>
      <vt:variant>
        <vt:i4>209</vt:i4>
      </vt:variant>
      <vt:variant>
        <vt:i4>0</vt:i4>
      </vt:variant>
      <vt:variant>
        <vt:i4>5</vt:i4>
      </vt:variant>
      <vt:variant>
        <vt:lpwstr/>
      </vt:variant>
      <vt:variant>
        <vt:lpwstr>_Toc450731515</vt:lpwstr>
      </vt:variant>
      <vt:variant>
        <vt:i4>1376306</vt:i4>
      </vt:variant>
      <vt:variant>
        <vt:i4>203</vt:i4>
      </vt:variant>
      <vt:variant>
        <vt:i4>0</vt:i4>
      </vt:variant>
      <vt:variant>
        <vt:i4>5</vt:i4>
      </vt:variant>
      <vt:variant>
        <vt:lpwstr/>
      </vt:variant>
      <vt:variant>
        <vt:lpwstr>_Toc450731514</vt:lpwstr>
      </vt:variant>
      <vt:variant>
        <vt:i4>1376306</vt:i4>
      </vt:variant>
      <vt:variant>
        <vt:i4>197</vt:i4>
      </vt:variant>
      <vt:variant>
        <vt:i4>0</vt:i4>
      </vt:variant>
      <vt:variant>
        <vt:i4>5</vt:i4>
      </vt:variant>
      <vt:variant>
        <vt:lpwstr/>
      </vt:variant>
      <vt:variant>
        <vt:lpwstr>_Toc450731513</vt:lpwstr>
      </vt:variant>
      <vt:variant>
        <vt:i4>1376306</vt:i4>
      </vt:variant>
      <vt:variant>
        <vt:i4>191</vt:i4>
      </vt:variant>
      <vt:variant>
        <vt:i4>0</vt:i4>
      </vt:variant>
      <vt:variant>
        <vt:i4>5</vt:i4>
      </vt:variant>
      <vt:variant>
        <vt:lpwstr/>
      </vt:variant>
      <vt:variant>
        <vt:lpwstr>_Toc450731512</vt:lpwstr>
      </vt:variant>
      <vt:variant>
        <vt:i4>1376306</vt:i4>
      </vt:variant>
      <vt:variant>
        <vt:i4>185</vt:i4>
      </vt:variant>
      <vt:variant>
        <vt:i4>0</vt:i4>
      </vt:variant>
      <vt:variant>
        <vt:i4>5</vt:i4>
      </vt:variant>
      <vt:variant>
        <vt:lpwstr/>
      </vt:variant>
      <vt:variant>
        <vt:lpwstr>_Toc450731511</vt:lpwstr>
      </vt:variant>
      <vt:variant>
        <vt:i4>1376306</vt:i4>
      </vt:variant>
      <vt:variant>
        <vt:i4>179</vt:i4>
      </vt:variant>
      <vt:variant>
        <vt:i4>0</vt:i4>
      </vt:variant>
      <vt:variant>
        <vt:i4>5</vt:i4>
      </vt:variant>
      <vt:variant>
        <vt:lpwstr/>
      </vt:variant>
      <vt:variant>
        <vt:lpwstr>_Toc450731510</vt:lpwstr>
      </vt:variant>
      <vt:variant>
        <vt:i4>1310770</vt:i4>
      </vt:variant>
      <vt:variant>
        <vt:i4>173</vt:i4>
      </vt:variant>
      <vt:variant>
        <vt:i4>0</vt:i4>
      </vt:variant>
      <vt:variant>
        <vt:i4>5</vt:i4>
      </vt:variant>
      <vt:variant>
        <vt:lpwstr/>
      </vt:variant>
      <vt:variant>
        <vt:lpwstr>_Toc450731509</vt:lpwstr>
      </vt:variant>
      <vt:variant>
        <vt:i4>1310770</vt:i4>
      </vt:variant>
      <vt:variant>
        <vt:i4>167</vt:i4>
      </vt:variant>
      <vt:variant>
        <vt:i4>0</vt:i4>
      </vt:variant>
      <vt:variant>
        <vt:i4>5</vt:i4>
      </vt:variant>
      <vt:variant>
        <vt:lpwstr/>
      </vt:variant>
      <vt:variant>
        <vt:lpwstr>_Toc450731508</vt:lpwstr>
      </vt:variant>
      <vt:variant>
        <vt:i4>1310770</vt:i4>
      </vt:variant>
      <vt:variant>
        <vt:i4>161</vt:i4>
      </vt:variant>
      <vt:variant>
        <vt:i4>0</vt:i4>
      </vt:variant>
      <vt:variant>
        <vt:i4>5</vt:i4>
      </vt:variant>
      <vt:variant>
        <vt:lpwstr/>
      </vt:variant>
      <vt:variant>
        <vt:lpwstr>_Toc450731507</vt:lpwstr>
      </vt:variant>
      <vt:variant>
        <vt:i4>1310770</vt:i4>
      </vt:variant>
      <vt:variant>
        <vt:i4>155</vt:i4>
      </vt:variant>
      <vt:variant>
        <vt:i4>0</vt:i4>
      </vt:variant>
      <vt:variant>
        <vt:i4>5</vt:i4>
      </vt:variant>
      <vt:variant>
        <vt:lpwstr/>
      </vt:variant>
      <vt:variant>
        <vt:lpwstr>_Toc450731506</vt:lpwstr>
      </vt:variant>
      <vt:variant>
        <vt:i4>1310770</vt:i4>
      </vt:variant>
      <vt:variant>
        <vt:i4>149</vt:i4>
      </vt:variant>
      <vt:variant>
        <vt:i4>0</vt:i4>
      </vt:variant>
      <vt:variant>
        <vt:i4>5</vt:i4>
      </vt:variant>
      <vt:variant>
        <vt:lpwstr/>
      </vt:variant>
      <vt:variant>
        <vt:lpwstr>_Toc450731505</vt:lpwstr>
      </vt:variant>
      <vt:variant>
        <vt:i4>1310770</vt:i4>
      </vt:variant>
      <vt:variant>
        <vt:i4>143</vt:i4>
      </vt:variant>
      <vt:variant>
        <vt:i4>0</vt:i4>
      </vt:variant>
      <vt:variant>
        <vt:i4>5</vt:i4>
      </vt:variant>
      <vt:variant>
        <vt:lpwstr/>
      </vt:variant>
      <vt:variant>
        <vt:lpwstr>_Toc450731504</vt:lpwstr>
      </vt:variant>
      <vt:variant>
        <vt:i4>1310770</vt:i4>
      </vt:variant>
      <vt:variant>
        <vt:i4>137</vt:i4>
      </vt:variant>
      <vt:variant>
        <vt:i4>0</vt:i4>
      </vt:variant>
      <vt:variant>
        <vt:i4>5</vt:i4>
      </vt:variant>
      <vt:variant>
        <vt:lpwstr/>
      </vt:variant>
      <vt:variant>
        <vt:lpwstr>_Toc450731503</vt:lpwstr>
      </vt:variant>
      <vt:variant>
        <vt:i4>1310770</vt:i4>
      </vt:variant>
      <vt:variant>
        <vt:i4>131</vt:i4>
      </vt:variant>
      <vt:variant>
        <vt:i4>0</vt:i4>
      </vt:variant>
      <vt:variant>
        <vt:i4>5</vt:i4>
      </vt:variant>
      <vt:variant>
        <vt:lpwstr/>
      </vt:variant>
      <vt:variant>
        <vt:lpwstr>_Toc450731502</vt:lpwstr>
      </vt:variant>
      <vt:variant>
        <vt:i4>1310770</vt:i4>
      </vt:variant>
      <vt:variant>
        <vt:i4>125</vt:i4>
      </vt:variant>
      <vt:variant>
        <vt:i4>0</vt:i4>
      </vt:variant>
      <vt:variant>
        <vt:i4>5</vt:i4>
      </vt:variant>
      <vt:variant>
        <vt:lpwstr/>
      </vt:variant>
      <vt:variant>
        <vt:lpwstr>_Toc450731501</vt:lpwstr>
      </vt:variant>
      <vt:variant>
        <vt:i4>1310770</vt:i4>
      </vt:variant>
      <vt:variant>
        <vt:i4>119</vt:i4>
      </vt:variant>
      <vt:variant>
        <vt:i4>0</vt:i4>
      </vt:variant>
      <vt:variant>
        <vt:i4>5</vt:i4>
      </vt:variant>
      <vt:variant>
        <vt:lpwstr/>
      </vt:variant>
      <vt:variant>
        <vt:lpwstr>_Toc450731500</vt:lpwstr>
      </vt:variant>
      <vt:variant>
        <vt:i4>1900595</vt:i4>
      </vt:variant>
      <vt:variant>
        <vt:i4>113</vt:i4>
      </vt:variant>
      <vt:variant>
        <vt:i4>0</vt:i4>
      </vt:variant>
      <vt:variant>
        <vt:i4>5</vt:i4>
      </vt:variant>
      <vt:variant>
        <vt:lpwstr/>
      </vt:variant>
      <vt:variant>
        <vt:lpwstr>_Toc450731499</vt:lpwstr>
      </vt:variant>
      <vt:variant>
        <vt:i4>1900595</vt:i4>
      </vt:variant>
      <vt:variant>
        <vt:i4>107</vt:i4>
      </vt:variant>
      <vt:variant>
        <vt:i4>0</vt:i4>
      </vt:variant>
      <vt:variant>
        <vt:i4>5</vt:i4>
      </vt:variant>
      <vt:variant>
        <vt:lpwstr/>
      </vt:variant>
      <vt:variant>
        <vt:lpwstr>_Toc450731498</vt:lpwstr>
      </vt:variant>
      <vt:variant>
        <vt:i4>1900595</vt:i4>
      </vt:variant>
      <vt:variant>
        <vt:i4>101</vt:i4>
      </vt:variant>
      <vt:variant>
        <vt:i4>0</vt:i4>
      </vt:variant>
      <vt:variant>
        <vt:i4>5</vt:i4>
      </vt:variant>
      <vt:variant>
        <vt:lpwstr/>
      </vt:variant>
      <vt:variant>
        <vt:lpwstr>_Toc450731497</vt:lpwstr>
      </vt:variant>
      <vt:variant>
        <vt:i4>1900595</vt:i4>
      </vt:variant>
      <vt:variant>
        <vt:i4>95</vt:i4>
      </vt:variant>
      <vt:variant>
        <vt:i4>0</vt:i4>
      </vt:variant>
      <vt:variant>
        <vt:i4>5</vt:i4>
      </vt:variant>
      <vt:variant>
        <vt:lpwstr/>
      </vt:variant>
      <vt:variant>
        <vt:lpwstr>_Toc450731496</vt:lpwstr>
      </vt:variant>
      <vt:variant>
        <vt:i4>1900595</vt:i4>
      </vt:variant>
      <vt:variant>
        <vt:i4>89</vt:i4>
      </vt:variant>
      <vt:variant>
        <vt:i4>0</vt:i4>
      </vt:variant>
      <vt:variant>
        <vt:i4>5</vt:i4>
      </vt:variant>
      <vt:variant>
        <vt:lpwstr/>
      </vt:variant>
      <vt:variant>
        <vt:lpwstr>_Toc450731495</vt:lpwstr>
      </vt:variant>
      <vt:variant>
        <vt:i4>1900595</vt:i4>
      </vt:variant>
      <vt:variant>
        <vt:i4>83</vt:i4>
      </vt:variant>
      <vt:variant>
        <vt:i4>0</vt:i4>
      </vt:variant>
      <vt:variant>
        <vt:i4>5</vt:i4>
      </vt:variant>
      <vt:variant>
        <vt:lpwstr/>
      </vt:variant>
      <vt:variant>
        <vt:lpwstr>_Toc450731494</vt:lpwstr>
      </vt:variant>
      <vt:variant>
        <vt:i4>1900595</vt:i4>
      </vt:variant>
      <vt:variant>
        <vt:i4>77</vt:i4>
      </vt:variant>
      <vt:variant>
        <vt:i4>0</vt:i4>
      </vt:variant>
      <vt:variant>
        <vt:i4>5</vt:i4>
      </vt:variant>
      <vt:variant>
        <vt:lpwstr/>
      </vt:variant>
      <vt:variant>
        <vt:lpwstr>_Toc450731493</vt:lpwstr>
      </vt:variant>
      <vt:variant>
        <vt:i4>1900595</vt:i4>
      </vt:variant>
      <vt:variant>
        <vt:i4>71</vt:i4>
      </vt:variant>
      <vt:variant>
        <vt:i4>0</vt:i4>
      </vt:variant>
      <vt:variant>
        <vt:i4>5</vt:i4>
      </vt:variant>
      <vt:variant>
        <vt:lpwstr/>
      </vt:variant>
      <vt:variant>
        <vt:lpwstr>_Toc450731492</vt:lpwstr>
      </vt:variant>
      <vt:variant>
        <vt:i4>1900595</vt:i4>
      </vt:variant>
      <vt:variant>
        <vt:i4>65</vt:i4>
      </vt:variant>
      <vt:variant>
        <vt:i4>0</vt:i4>
      </vt:variant>
      <vt:variant>
        <vt:i4>5</vt:i4>
      </vt:variant>
      <vt:variant>
        <vt:lpwstr/>
      </vt:variant>
      <vt:variant>
        <vt:lpwstr>_Toc450731491</vt:lpwstr>
      </vt:variant>
      <vt:variant>
        <vt:i4>1900595</vt:i4>
      </vt:variant>
      <vt:variant>
        <vt:i4>59</vt:i4>
      </vt:variant>
      <vt:variant>
        <vt:i4>0</vt:i4>
      </vt:variant>
      <vt:variant>
        <vt:i4>5</vt:i4>
      </vt:variant>
      <vt:variant>
        <vt:lpwstr/>
      </vt:variant>
      <vt:variant>
        <vt:lpwstr>_Toc450731490</vt:lpwstr>
      </vt:variant>
      <vt:variant>
        <vt:i4>1835059</vt:i4>
      </vt:variant>
      <vt:variant>
        <vt:i4>53</vt:i4>
      </vt:variant>
      <vt:variant>
        <vt:i4>0</vt:i4>
      </vt:variant>
      <vt:variant>
        <vt:i4>5</vt:i4>
      </vt:variant>
      <vt:variant>
        <vt:lpwstr/>
      </vt:variant>
      <vt:variant>
        <vt:lpwstr>_Toc450731489</vt:lpwstr>
      </vt:variant>
      <vt:variant>
        <vt:i4>1835059</vt:i4>
      </vt:variant>
      <vt:variant>
        <vt:i4>47</vt:i4>
      </vt:variant>
      <vt:variant>
        <vt:i4>0</vt:i4>
      </vt:variant>
      <vt:variant>
        <vt:i4>5</vt:i4>
      </vt:variant>
      <vt:variant>
        <vt:lpwstr/>
      </vt:variant>
      <vt:variant>
        <vt:lpwstr>_Toc450731488</vt:lpwstr>
      </vt:variant>
      <vt:variant>
        <vt:i4>1835059</vt:i4>
      </vt:variant>
      <vt:variant>
        <vt:i4>41</vt:i4>
      </vt:variant>
      <vt:variant>
        <vt:i4>0</vt:i4>
      </vt:variant>
      <vt:variant>
        <vt:i4>5</vt:i4>
      </vt:variant>
      <vt:variant>
        <vt:lpwstr/>
      </vt:variant>
      <vt:variant>
        <vt:lpwstr>_Toc450731487</vt:lpwstr>
      </vt:variant>
      <vt:variant>
        <vt:i4>1835059</vt:i4>
      </vt:variant>
      <vt:variant>
        <vt:i4>35</vt:i4>
      </vt:variant>
      <vt:variant>
        <vt:i4>0</vt:i4>
      </vt:variant>
      <vt:variant>
        <vt:i4>5</vt:i4>
      </vt:variant>
      <vt:variant>
        <vt:lpwstr/>
      </vt:variant>
      <vt:variant>
        <vt:lpwstr>_Toc450731486</vt:lpwstr>
      </vt:variant>
      <vt:variant>
        <vt:i4>1835059</vt:i4>
      </vt:variant>
      <vt:variant>
        <vt:i4>29</vt:i4>
      </vt:variant>
      <vt:variant>
        <vt:i4>0</vt:i4>
      </vt:variant>
      <vt:variant>
        <vt:i4>5</vt:i4>
      </vt:variant>
      <vt:variant>
        <vt:lpwstr/>
      </vt:variant>
      <vt:variant>
        <vt:lpwstr>_Toc450731485</vt:lpwstr>
      </vt:variant>
      <vt:variant>
        <vt:i4>1835059</vt:i4>
      </vt:variant>
      <vt:variant>
        <vt:i4>23</vt:i4>
      </vt:variant>
      <vt:variant>
        <vt:i4>0</vt:i4>
      </vt:variant>
      <vt:variant>
        <vt:i4>5</vt:i4>
      </vt:variant>
      <vt:variant>
        <vt:lpwstr/>
      </vt:variant>
      <vt:variant>
        <vt:lpwstr>_Toc450731484</vt:lpwstr>
      </vt:variant>
      <vt:variant>
        <vt:i4>1835059</vt:i4>
      </vt:variant>
      <vt:variant>
        <vt:i4>17</vt:i4>
      </vt:variant>
      <vt:variant>
        <vt:i4>0</vt:i4>
      </vt:variant>
      <vt:variant>
        <vt:i4>5</vt:i4>
      </vt:variant>
      <vt:variant>
        <vt:lpwstr/>
      </vt:variant>
      <vt:variant>
        <vt:lpwstr>_Toc450731483</vt:lpwstr>
      </vt:variant>
      <vt:variant>
        <vt:i4>1835059</vt:i4>
      </vt:variant>
      <vt:variant>
        <vt:i4>11</vt:i4>
      </vt:variant>
      <vt:variant>
        <vt:i4>0</vt:i4>
      </vt:variant>
      <vt:variant>
        <vt:i4>5</vt:i4>
      </vt:variant>
      <vt:variant>
        <vt:lpwstr/>
      </vt:variant>
      <vt:variant>
        <vt:lpwstr>_Toc450731482</vt:lpwstr>
      </vt:variant>
      <vt:variant>
        <vt:i4>1835059</vt:i4>
      </vt:variant>
      <vt:variant>
        <vt:i4>5</vt:i4>
      </vt:variant>
      <vt:variant>
        <vt:i4>0</vt:i4>
      </vt:variant>
      <vt:variant>
        <vt:i4>5</vt:i4>
      </vt:variant>
      <vt:variant>
        <vt:lpwstr/>
      </vt:variant>
      <vt:variant>
        <vt:lpwstr>_Toc450731481</vt:lpwstr>
      </vt:variant>
      <vt:variant>
        <vt:i4>1966156</vt:i4>
      </vt:variant>
      <vt:variant>
        <vt:i4>0</vt:i4>
      </vt:variant>
      <vt:variant>
        <vt:i4>0</vt:i4>
      </vt:variant>
      <vt:variant>
        <vt:i4>5</vt:i4>
      </vt:variant>
      <vt:variant>
        <vt:lpwstr>http://www.penizeproprahu.cz/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Jindřichová Iva (MHMP, FON)</dc:creator>
  <cp:lastModifiedBy>Valová Gabriela (MHMP, FON)</cp:lastModifiedBy>
  <cp:revision>3</cp:revision>
  <cp:lastPrinted>2020-09-11T09:23:00Z</cp:lastPrinted>
  <dcterms:created xsi:type="dcterms:W3CDTF">2020-09-10T13:01:00Z</dcterms:created>
  <dcterms:modified xsi:type="dcterms:W3CDTF">2020-09-11T09:26:00Z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670225805</vt:i4>
  </property>
</Properties>
</file>