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D42" w:rsidRPr="00516D88" w:rsidRDefault="00A855F0" w:rsidP="00314992">
      <w:pPr>
        <w:pStyle w:val="Termin"/>
        <w:keepNext/>
        <w:tabs>
          <w:tab w:val="left" w:pos="7230"/>
          <w:tab w:val="left" w:pos="8080"/>
        </w:tabs>
        <w:ind w:left="0" w:firstLine="0"/>
        <w:rPr>
          <w:sz w:val="20"/>
        </w:rPr>
      </w:pPr>
      <w:bookmarkStart w:id="0" w:name="_GoBack"/>
      <w:bookmarkEnd w:id="0"/>
      <w:r w:rsidRPr="00516D88">
        <w:rPr>
          <w:b/>
          <w:sz w:val="20"/>
          <w:szCs w:val="20"/>
        </w:rPr>
        <w:t>Hodnotitel uvede ke každému kritériu jasné a srozumitelné odůvodnění výsledku hodnocení.</w:t>
      </w:r>
    </w:p>
    <w:p w:rsidR="0065177A" w:rsidRPr="00516D88" w:rsidRDefault="008B4812" w:rsidP="00A855F0">
      <w:pPr>
        <w:pStyle w:val="Termin"/>
        <w:keepNext/>
        <w:tabs>
          <w:tab w:val="left" w:pos="7230"/>
          <w:tab w:val="left" w:pos="8080"/>
        </w:tabs>
        <w:rPr>
          <w:b/>
          <w:sz w:val="20"/>
          <w:szCs w:val="20"/>
        </w:rPr>
      </w:pPr>
      <w:r w:rsidRPr="00516D88">
        <w:rPr>
          <w:b/>
          <w:sz w:val="20"/>
          <w:szCs w:val="20"/>
        </w:rPr>
        <w:t>Kombinovaná kritéria – pokud získá projekt v kombinovaném kritériu 0 bodů, je projekt ze schvalovacího procesu vyloučen</w:t>
      </w:r>
      <w:r w:rsidR="00516D88" w:rsidRPr="00516D88">
        <w:rPr>
          <w:b/>
          <w:sz w:val="20"/>
          <w:szCs w:val="20"/>
        </w:rPr>
        <w:t>.</w:t>
      </w:r>
    </w:p>
    <w:tbl>
      <w:tblPr>
        <w:tblW w:w="160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6"/>
        <w:gridCol w:w="6380"/>
        <w:gridCol w:w="1134"/>
        <w:gridCol w:w="992"/>
        <w:gridCol w:w="4253"/>
        <w:gridCol w:w="709"/>
        <w:gridCol w:w="1026"/>
      </w:tblGrid>
      <w:tr w:rsidR="00447769" w:rsidRPr="00516D88" w:rsidTr="00FB678B">
        <w:trPr>
          <w:cantSplit/>
          <w:trHeight w:val="716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769" w:rsidRPr="00516D88" w:rsidRDefault="00447769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</w:pPr>
            <w:r w:rsidRPr="00516D88">
              <w:rPr>
                <w:b/>
                <w:bCs/>
                <w:sz w:val="20"/>
                <w:szCs w:val="20"/>
              </w:rPr>
              <w:t>Název kritéria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769" w:rsidRPr="00516D88" w:rsidRDefault="00447769" w:rsidP="00447769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</w:pPr>
            <w:r w:rsidRPr="00516D88">
              <w:rPr>
                <w:b/>
                <w:bCs/>
                <w:sz w:val="20"/>
                <w:szCs w:val="20"/>
              </w:rPr>
              <w:t>Popis hodnocení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769" w:rsidRPr="00516D88" w:rsidRDefault="00447769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</w:pPr>
            <w:r w:rsidRPr="00516D88">
              <w:rPr>
                <w:b/>
                <w:bCs/>
                <w:sz w:val="20"/>
                <w:szCs w:val="20"/>
              </w:rPr>
              <w:t>Body za jednotlivá kritéria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447769" w:rsidRPr="00516D88" w:rsidRDefault="00447769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</w:pPr>
            <w:r w:rsidRPr="00516D88">
              <w:rPr>
                <w:b/>
                <w:bCs/>
                <w:sz w:val="20"/>
                <w:szCs w:val="20"/>
              </w:rPr>
              <w:t>Způsob</w:t>
            </w:r>
            <w:r w:rsidRPr="00516D88">
              <w:rPr>
                <w:b/>
                <w:bCs/>
                <w:sz w:val="20"/>
                <w:szCs w:val="20"/>
              </w:rPr>
              <w:br/>
              <w:t>hodnocení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7769" w:rsidRPr="00516D88" w:rsidRDefault="00447769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</w:pPr>
            <w:r w:rsidRPr="00516D88">
              <w:rPr>
                <w:b/>
                <w:bCs/>
                <w:sz w:val="20"/>
                <w:szCs w:val="20"/>
              </w:rPr>
              <w:t>Zdroj informací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447769" w:rsidRPr="00516D88" w:rsidRDefault="00447769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6D88">
              <w:rPr>
                <w:b/>
                <w:bCs/>
                <w:sz w:val="20"/>
                <w:szCs w:val="20"/>
              </w:rPr>
              <w:t xml:space="preserve">Funkce </w:t>
            </w:r>
          </w:p>
          <w:p w:rsidR="00447769" w:rsidRPr="00516D88" w:rsidRDefault="00447769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6D88">
              <w:rPr>
                <w:b/>
                <w:bCs/>
                <w:sz w:val="20"/>
                <w:szCs w:val="20"/>
              </w:rPr>
              <w:t>kritéria</w:t>
            </w:r>
          </w:p>
        </w:tc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vAlign w:val="center"/>
          </w:tcPr>
          <w:p w:rsidR="00447769" w:rsidRPr="00516D88" w:rsidRDefault="00447769" w:rsidP="005C63F0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6D88">
              <w:rPr>
                <w:b/>
                <w:bCs/>
                <w:sz w:val="20"/>
                <w:szCs w:val="20"/>
              </w:rPr>
              <w:t>Příslušný hodnotitel</w:t>
            </w:r>
          </w:p>
        </w:tc>
      </w:tr>
      <w:tr w:rsidR="009278AF" w:rsidRPr="00516D88" w:rsidTr="00FB678B">
        <w:trPr>
          <w:cantSplit/>
          <w:trHeight w:val="454"/>
        </w:trPr>
        <w:tc>
          <w:tcPr>
            <w:tcW w:w="1602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8AF" w:rsidRPr="00516D88" w:rsidRDefault="009278AF" w:rsidP="00314992">
            <w:pPr>
              <w:pStyle w:val="Standard"/>
              <w:tabs>
                <w:tab w:val="left" w:pos="7230"/>
              </w:tabs>
              <w:spacing w:after="0" w:line="240" w:lineRule="auto"/>
              <w:ind w:right="274"/>
              <w:rPr>
                <w:b/>
                <w:bCs/>
                <w:szCs w:val="20"/>
              </w:rPr>
            </w:pPr>
            <w:r w:rsidRPr="00516D88">
              <w:rPr>
                <w:b/>
                <w:bCs/>
                <w:szCs w:val="20"/>
              </w:rPr>
              <w:t>POTŘEBNOST</w:t>
            </w:r>
          </w:p>
        </w:tc>
      </w:tr>
      <w:tr w:rsidR="002024FB" w:rsidRPr="00516D88" w:rsidTr="00FB678B">
        <w:trPr>
          <w:trHeight w:val="211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4FB" w:rsidRPr="00516D88" w:rsidRDefault="002024FB" w:rsidP="00314992">
            <w:pPr>
              <w:tabs>
                <w:tab w:val="left" w:pos="7230"/>
              </w:tabs>
              <w:rPr>
                <w:sz w:val="20"/>
              </w:rPr>
            </w:pPr>
            <w:r w:rsidRPr="00516D88">
              <w:rPr>
                <w:sz w:val="20"/>
              </w:rPr>
              <w:t>1. Potřebnost projektu</w:t>
            </w:r>
          </w:p>
          <w:p w:rsidR="002024FB" w:rsidRPr="00516D88" w:rsidRDefault="002024FB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4FB" w:rsidRPr="00516D88" w:rsidRDefault="002024FB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 xml:space="preserve">Potřeba realizace projektu je prokazatelně doložena zpracovanou analýzou nebo dostatečně podložena statistickými </w:t>
            </w:r>
            <w:r w:rsidR="00A2745C" w:rsidRPr="00516D88">
              <w:rPr>
                <w:sz w:val="20"/>
                <w:szCs w:val="20"/>
              </w:rPr>
              <w:t xml:space="preserve">a empirickými </w:t>
            </w:r>
            <w:r w:rsidRPr="00516D88">
              <w:rPr>
                <w:sz w:val="20"/>
                <w:szCs w:val="20"/>
              </w:rPr>
              <w:t>daty. Projektový záměr vhodně reaguje na identifikované potřeby</w:t>
            </w:r>
            <w:r w:rsidR="006052A3" w:rsidRPr="00516D88">
              <w:rPr>
                <w:sz w:val="20"/>
                <w:szCs w:val="20"/>
              </w:rPr>
              <w:t xml:space="preserve">, velikost a charakter </w:t>
            </w:r>
            <w:r w:rsidRPr="00516D88">
              <w:rPr>
                <w:sz w:val="20"/>
                <w:szCs w:val="20"/>
              </w:rPr>
              <w:t>cílov</w:t>
            </w:r>
            <w:r w:rsidR="006052A3" w:rsidRPr="00516D88">
              <w:rPr>
                <w:sz w:val="20"/>
                <w:szCs w:val="20"/>
              </w:rPr>
              <w:t>é skupiny</w:t>
            </w:r>
            <w:r w:rsidRPr="00516D88">
              <w:rPr>
                <w:sz w:val="20"/>
                <w:szCs w:val="20"/>
              </w:rPr>
              <w:t xml:space="preserve"> ve zvolené lokalitě vytvořením nových/navýšením kapacit, což žadatel dokládá demografickou studií/analýzou. Projekt je v souladu se strategickými dokumenty v oblasti </w:t>
            </w:r>
            <w:r w:rsidR="000628C8" w:rsidRPr="00516D88">
              <w:rPr>
                <w:sz w:val="20"/>
                <w:szCs w:val="20"/>
              </w:rPr>
              <w:t>vzdělávání (např. Dlouhodobým záměrem vzdělávání a rozvoje vzdělávací soustavy ČR na období 2015-2020, Akčním plánem inkluzivního vzdělávání na roky 2016-2018, dlouhodobým</w:t>
            </w:r>
            <w:r w:rsidR="00722495" w:rsidRPr="00516D88">
              <w:rPr>
                <w:sz w:val="20"/>
                <w:szCs w:val="20"/>
              </w:rPr>
              <w:t xml:space="preserve"> </w:t>
            </w:r>
            <w:r w:rsidR="000628C8" w:rsidRPr="00516D88">
              <w:rPr>
                <w:sz w:val="20"/>
                <w:szCs w:val="20"/>
              </w:rPr>
              <w:t xml:space="preserve">záměrem </w:t>
            </w:r>
            <w:r w:rsidR="008B3A59" w:rsidRPr="00516D88">
              <w:rPr>
                <w:sz w:val="20"/>
                <w:szCs w:val="20"/>
              </w:rPr>
              <w:t xml:space="preserve">rozvoje </w:t>
            </w:r>
            <w:r w:rsidR="000628C8" w:rsidRPr="00516D88">
              <w:rPr>
                <w:sz w:val="20"/>
                <w:szCs w:val="20"/>
              </w:rPr>
              <w:t>městské části aj.)</w:t>
            </w:r>
            <w:r w:rsidR="008C1343" w:rsidRPr="00516D88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4FB" w:rsidRPr="00516D88" w:rsidRDefault="002024FB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16D88">
              <w:rPr>
                <w:bCs/>
                <w:sz w:val="20"/>
                <w:szCs w:val="20"/>
              </w:rPr>
              <w:t>10 bodů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024FB" w:rsidRPr="00516D88" w:rsidRDefault="002024FB" w:rsidP="002024FB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6D88">
              <w:rPr>
                <w:b/>
                <w:bCs/>
                <w:sz w:val="20"/>
                <w:szCs w:val="20"/>
              </w:rPr>
              <w:t>Max. 10 bodů</w:t>
            </w: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4FB" w:rsidRPr="00516D88" w:rsidRDefault="002024FB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b/>
                <w:bCs/>
                <w:i/>
                <w:iCs/>
                <w:sz w:val="20"/>
                <w:szCs w:val="20"/>
              </w:rPr>
              <w:t xml:space="preserve">Žádost o podporu, studie proveditelnosti                                                                                               </w:t>
            </w:r>
          </w:p>
          <w:p w:rsidR="002024FB" w:rsidRPr="00516D88" w:rsidRDefault="002024FB" w:rsidP="00EF2291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>Žadatel v projektu dostatečně zdůvodní potřebnost realizace projektu pro cílovou skupinu, vysvětlí, proč by měl být projekt realizován, proč vznikl a kde jsou jeho hlavní přínosy</w:t>
            </w:r>
            <w:r w:rsidR="006052A3" w:rsidRPr="00516D88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 xml:space="preserve"> </w:t>
            </w:r>
            <w:r w:rsidR="00866209" w:rsidRPr="00516D88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 xml:space="preserve">především </w:t>
            </w:r>
            <w:r w:rsidR="006052A3" w:rsidRPr="00516D88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 xml:space="preserve">v oblasti </w:t>
            </w:r>
            <w:r w:rsidR="00866209" w:rsidRPr="00516D88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 xml:space="preserve">zkvalitnění a zvýšení dostupnosti vzdělávání.  Potřebnost z hlediska cílových skupin se dále hodnotí s ohledem na naplnění principu </w:t>
            </w:r>
            <w:r w:rsidR="006052A3" w:rsidRPr="00516D88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>společného vzdělávání v dané základní škole</w:t>
            </w:r>
            <w:r w:rsidRPr="00516D88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 xml:space="preserve">. </w:t>
            </w:r>
            <w:r w:rsidRPr="00516D88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br/>
              <w:t xml:space="preserve">Potřebnost projektu by měla být zároveň dostatečně objektivně doložena např. analýzou lokality, </w:t>
            </w:r>
            <w:r w:rsidR="006052A3" w:rsidRPr="00516D88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>údaji o počtu integrovaných žáků se SVP</w:t>
            </w:r>
            <w:r w:rsidR="00866209" w:rsidRPr="00516D88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 xml:space="preserve"> ve </w:t>
            </w:r>
            <w:proofErr w:type="gramStart"/>
            <w:r w:rsidR="00866209" w:rsidRPr="00516D88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>škole</w:t>
            </w:r>
            <w:r w:rsidR="006052A3" w:rsidRPr="00516D88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 xml:space="preserve">,  </w:t>
            </w:r>
            <w:r w:rsidRPr="00516D88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>statistickými</w:t>
            </w:r>
            <w:proofErr w:type="gramEnd"/>
            <w:r w:rsidRPr="00516D88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 xml:space="preserve"> daty</w:t>
            </w:r>
            <w:r w:rsidRPr="00516D88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 xml:space="preserve"> a demografickou analýzou</w:t>
            </w:r>
            <w:r w:rsidRPr="00516D88">
              <w:rPr>
                <w:rFonts w:eastAsia="Times New Roman" w:cs="Calibri"/>
                <w:i/>
                <w:iCs/>
                <w:color w:val="000000"/>
                <w:sz w:val="20"/>
                <w:lang w:eastAsia="cs-CZ"/>
              </w:rPr>
              <w:t>,.</w:t>
            </w:r>
          </w:p>
          <w:p w:rsidR="002024FB" w:rsidRPr="00516D88" w:rsidRDefault="002024FB" w:rsidP="00EF2291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16D88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Bodové ohodnocení je přiděleno s ohledem na kvalitu analýzy a relevanci dat, z nichž vychází</w:t>
            </w:r>
            <w:r w:rsidR="00866209" w:rsidRPr="00516D88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, popis cílové skupiny, jejích potřeb a přínosů projektu pro cílovou skupinu</w:t>
            </w:r>
            <w:r w:rsidRPr="00516D88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  <w:p w:rsidR="002024FB" w:rsidRPr="00516D88" w:rsidRDefault="002024FB" w:rsidP="00EF2291">
            <w:pPr>
              <w:pStyle w:val="Standard"/>
              <w:spacing w:after="0" w:line="240" w:lineRule="auto"/>
            </w:pPr>
          </w:p>
          <w:p w:rsidR="002024FB" w:rsidRPr="00516D88" w:rsidRDefault="002024FB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2024FB" w:rsidRPr="00516D88" w:rsidRDefault="002024FB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2024FB" w:rsidRPr="00516D88" w:rsidRDefault="002024FB" w:rsidP="00344FC4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Kombinované</w:t>
            </w:r>
          </w:p>
        </w:tc>
        <w:tc>
          <w:tcPr>
            <w:tcW w:w="10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024FB" w:rsidRPr="00516D88" w:rsidRDefault="002024FB" w:rsidP="001C7304">
            <w:pPr>
              <w:pStyle w:val="Standard"/>
              <w:spacing w:after="0" w:line="240" w:lineRule="auto"/>
              <w:jc w:val="center"/>
            </w:pPr>
            <w:r w:rsidRPr="00516D88"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  <w:p w:rsidR="002024FB" w:rsidRPr="00516D88" w:rsidRDefault="002024FB" w:rsidP="009F1CAD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sz w:val="18"/>
              </w:rPr>
            </w:pPr>
          </w:p>
        </w:tc>
      </w:tr>
      <w:tr w:rsidR="002024FB" w:rsidRPr="00516D88" w:rsidTr="00FB678B">
        <w:trPr>
          <w:trHeight w:val="1408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4FB" w:rsidRPr="00516D88" w:rsidRDefault="002024FB" w:rsidP="00314992">
            <w:pPr>
              <w:tabs>
                <w:tab w:val="left" w:pos="7230"/>
              </w:tabs>
              <w:rPr>
                <w:sz w:val="20"/>
              </w:rPr>
            </w:pP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4FB" w:rsidRPr="00516D88" w:rsidRDefault="002024FB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Potřeba realizace projektu je částečně doložena analýzou zpracovanou na základě identifikovaných potřeb</w:t>
            </w:r>
            <w:r w:rsidR="006052A3" w:rsidRPr="00516D88">
              <w:rPr>
                <w:sz w:val="20"/>
                <w:szCs w:val="20"/>
              </w:rPr>
              <w:t xml:space="preserve">, velikosti a charakteru </w:t>
            </w:r>
            <w:r w:rsidRPr="00516D88">
              <w:rPr>
                <w:sz w:val="20"/>
                <w:szCs w:val="20"/>
              </w:rPr>
              <w:t>cílov</w:t>
            </w:r>
            <w:r w:rsidR="006052A3" w:rsidRPr="00516D88">
              <w:rPr>
                <w:sz w:val="20"/>
                <w:szCs w:val="20"/>
              </w:rPr>
              <w:t>é</w:t>
            </w:r>
            <w:r w:rsidRPr="00516D88">
              <w:rPr>
                <w:sz w:val="20"/>
                <w:szCs w:val="20"/>
              </w:rPr>
              <w:t xml:space="preserve"> skupin</w:t>
            </w:r>
            <w:r w:rsidR="006052A3" w:rsidRPr="00516D88">
              <w:rPr>
                <w:sz w:val="20"/>
                <w:szCs w:val="20"/>
              </w:rPr>
              <w:t>y</w:t>
            </w:r>
            <w:r w:rsidRPr="00516D88">
              <w:rPr>
                <w:sz w:val="20"/>
                <w:szCs w:val="20"/>
              </w:rPr>
              <w:t xml:space="preserve"> a vymezení přínosů projektu pro cílové skupiny částečně specifikuje. Z projektového záměru je patrné, že projekt reaguje na identifikované potřeby cílových skupin ve zvolené lokalitě vytvo</w:t>
            </w:r>
            <w:r w:rsidR="00CA50C9" w:rsidRPr="00516D88">
              <w:rPr>
                <w:sz w:val="20"/>
                <w:szCs w:val="20"/>
              </w:rPr>
              <w:t>řením nových/navýšením kapacit</w:t>
            </w:r>
            <w:r w:rsidR="008C1343" w:rsidRPr="00516D88">
              <w:rPr>
                <w:sz w:val="20"/>
                <w:szCs w:val="20"/>
              </w:rPr>
              <w:t>.</w:t>
            </w:r>
            <w:r w:rsidR="006A59DA" w:rsidRPr="00516D88">
              <w:rPr>
                <w:sz w:val="20"/>
                <w:szCs w:val="20"/>
              </w:rPr>
              <w:t xml:space="preserve"> Projekt je v souladu se strategickými dokumenty v oblasti vzdělávání (např. Dlouhodobým záměrem vzdělávání a rozvoje vzdělávací soustavy ČR na období 2015-2020, Akčním plánem inkluzivního vzdělávání na roky 2016-2018, dlouhodobým záměrem rozvoje městské části aj.).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4FB" w:rsidRPr="00516D88" w:rsidRDefault="007F15EC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16D88">
              <w:rPr>
                <w:bCs/>
                <w:sz w:val="20"/>
                <w:szCs w:val="20"/>
              </w:rPr>
              <w:t>7</w:t>
            </w:r>
            <w:r w:rsidR="002024FB" w:rsidRPr="00516D88">
              <w:rPr>
                <w:bCs/>
                <w:sz w:val="20"/>
                <w:szCs w:val="20"/>
              </w:rPr>
              <w:t xml:space="preserve"> bodů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024FB" w:rsidRPr="00516D88" w:rsidRDefault="002024FB" w:rsidP="00447769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4FB" w:rsidRPr="00516D88" w:rsidRDefault="002024FB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024FB" w:rsidRPr="00516D88" w:rsidRDefault="002024FB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sz w:val="18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024FB" w:rsidRPr="00516D88" w:rsidRDefault="002024FB" w:rsidP="001708B8">
            <w:pPr>
              <w:pStyle w:val="Standard"/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024FB" w:rsidRPr="00516D88" w:rsidTr="00FB678B">
        <w:trPr>
          <w:trHeight w:val="56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4FB" w:rsidRPr="00516D88" w:rsidRDefault="002024FB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2AF9" w:rsidRPr="00516D88" w:rsidRDefault="002A2892" w:rsidP="00B82AF9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rFonts w:cs="Arial"/>
                <w:sz w:val="20"/>
                <w:szCs w:val="20"/>
              </w:rPr>
              <w:t xml:space="preserve">Potřeba realizace projektu není doložena na základě </w:t>
            </w:r>
            <w:r w:rsidR="00CA50C9" w:rsidRPr="00516D88">
              <w:rPr>
                <w:rFonts w:cs="Arial"/>
                <w:sz w:val="20"/>
                <w:szCs w:val="20"/>
              </w:rPr>
              <w:t>releva</w:t>
            </w:r>
            <w:r w:rsidR="00F425ED" w:rsidRPr="00516D88">
              <w:rPr>
                <w:rFonts w:cs="Arial"/>
                <w:sz w:val="20"/>
                <w:szCs w:val="20"/>
              </w:rPr>
              <w:t>ntních</w:t>
            </w:r>
            <w:r w:rsidRPr="00516D88">
              <w:rPr>
                <w:rFonts w:cs="Arial"/>
                <w:sz w:val="20"/>
                <w:szCs w:val="20"/>
              </w:rPr>
              <w:t xml:space="preserve"> a podložených údajů. </w:t>
            </w:r>
            <w:r w:rsidRPr="00516D88">
              <w:rPr>
                <w:sz w:val="20"/>
                <w:szCs w:val="20"/>
              </w:rPr>
              <w:t>Z projektového záměru je patrné, že projekt reaguje na identifikované potřeby cílových skupin ve zvolené lokalitě vytv</w:t>
            </w:r>
            <w:r w:rsidR="00CA50C9" w:rsidRPr="00516D88">
              <w:rPr>
                <w:sz w:val="20"/>
                <w:szCs w:val="20"/>
              </w:rPr>
              <w:t>ořením nových/navýšením kapacit</w:t>
            </w:r>
            <w:r w:rsidR="00B82AF9" w:rsidRPr="00516D88">
              <w:rPr>
                <w:rFonts w:cs="Arial"/>
                <w:color w:val="000000"/>
                <w:sz w:val="20"/>
                <w:szCs w:val="20"/>
              </w:rPr>
              <w:t>. Analýza identifikovaných potřeb cílové skupiny vykazuje nedostatky, které však nebrání realizaci projektu.</w:t>
            </w:r>
            <w:r w:rsidR="006A59DA" w:rsidRPr="00516D88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6A59DA" w:rsidRPr="00516D88">
              <w:rPr>
                <w:sz w:val="20"/>
                <w:szCs w:val="20"/>
              </w:rPr>
              <w:t xml:space="preserve">Projekt je v souladu se strategickými dokumenty v oblasti vzdělávání (např. </w:t>
            </w:r>
            <w:r w:rsidR="006A59DA" w:rsidRPr="00516D88">
              <w:rPr>
                <w:sz w:val="20"/>
                <w:szCs w:val="20"/>
              </w:rPr>
              <w:lastRenderedPageBreak/>
              <w:t>Dlouhodobým záměrem vzdělávání a rozvoje vzdělávací soustavy ČR na období 2015-2020, Akčním plánem inkluzivního vzdělávání na roky 2016-2018, dlouhodobým záměrem rozvoje městské části aj.).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4FB" w:rsidRPr="00516D88" w:rsidRDefault="007F15EC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16D88">
              <w:rPr>
                <w:rFonts w:cs="Arial"/>
                <w:sz w:val="20"/>
                <w:szCs w:val="20"/>
              </w:rPr>
              <w:lastRenderedPageBreak/>
              <w:t>3</w:t>
            </w:r>
            <w:r w:rsidR="002024FB" w:rsidRPr="00516D88">
              <w:rPr>
                <w:rFonts w:cs="Arial"/>
                <w:sz w:val="20"/>
                <w:szCs w:val="20"/>
              </w:rPr>
              <w:t xml:space="preserve"> body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024FB" w:rsidRPr="00516D88" w:rsidRDefault="002024FB" w:rsidP="00447769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4FB" w:rsidRPr="00516D88" w:rsidRDefault="002024FB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024FB" w:rsidRPr="00516D88" w:rsidRDefault="002024FB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024FB" w:rsidRPr="00516D88" w:rsidRDefault="002024FB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024FB" w:rsidRPr="00516D88" w:rsidTr="00FB678B">
        <w:trPr>
          <w:trHeight w:val="1274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4FB" w:rsidRPr="00516D88" w:rsidRDefault="002024FB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4FB" w:rsidRPr="00516D88" w:rsidRDefault="002024FB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rFonts w:cs="Arial"/>
                <w:color w:val="000000"/>
                <w:sz w:val="20"/>
                <w:szCs w:val="20"/>
              </w:rPr>
              <w:t>Potřeba realizace projektu není prokazatelně</w:t>
            </w:r>
            <w:r w:rsidR="004651CF" w:rsidRPr="00516D88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4651CF" w:rsidRPr="00516D88">
              <w:rPr>
                <w:rFonts w:cs="Arial"/>
                <w:color w:val="000000"/>
                <w:sz w:val="20"/>
                <w:szCs w:val="20"/>
              </w:rPr>
              <w:t xml:space="preserve">doložena </w:t>
            </w:r>
            <w:r w:rsidRPr="00516D88">
              <w:rPr>
                <w:rFonts w:cs="Arial"/>
                <w:color w:val="000000"/>
                <w:sz w:val="20"/>
                <w:szCs w:val="20"/>
              </w:rPr>
              <w:t>. Žadatel</w:t>
            </w:r>
            <w:proofErr w:type="gramEnd"/>
            <w:r w:rsidRPr="00516D88">
              <w:rPr>
                <w:rFonts w:cs="Arial"/>
                <w:color w:val="000000"/>
                <w:sz w:val="20"/>
                <w:szCs w:val="20"/>
              </w:rPr>
              <w:t xml:space="preserve"> dále nespecifikoval přínosy projektu pro cílové skupiny. U aktivit projektu (resp. investice do v</w:t>
            </w:r>
            <w:r w:rsidRPr="00516D88">
              <w:rPr>
                <w:sz w:val="20"/>
                <w:szCs w:val="20"/>
              </w:rPr>
              <w:t>ytváření nových/navyšování kapacit) není prokázána vazba na potř</w:t>
            </w:r>
            <w:r w:rsidR="0070128C" w:rsidRPr="00516D88">
              <w:rPr>
                <w:sz w:val="20"/>
                <w:szCs w:val="20"/>
              </w:rPr>
              <w:t>ebnost služeb u cílových skupin</w:t>
            </w:r>
            <w:r w:rsidR="00BA4A86" w:rsidRPr="00516D88">
              <w:rPr>
                <w:sz w:val="20"/>
                <w:szCs w:val="20"/>
              </w:rPr>
              <w:t xml:space="preserve"> nebo</w:t>
            </w:r>
            <w:r w:rsidR="006A59DA" w:rsidRPr="00516D88">
              <w:rPr>
                <w:sz w:val="20"/>
                <w:szCs w:val="20"/>
              </w:rPr>
              <w:t xml:space="preserve"> </w:t>
            </w:r>
            <w:r w:rsidR="0040697B" w:rsidRPr="00516D88">
              <w:rPr>
                <w:sz w:val="20"/>
                <w:szCs w:val="20"/>
              </w:rPr>
              <w:t>p</w:t>
            </w:r>
            <w:r w:rsidR="006A59DA" w:rsidRPr="00516D88">
              <w:rPr>
                <w:sz w:val="20"/>
                <w:szCs w:val="20"/>
              </w:rPr>
              <w:t>rojekt není v souladu se strategickými dokumenty v oblasti vzdělávání (např. Dlouhodobým záměrem vzdělávání a rozvoje vzdělávací soustavy ČR na období 2015-2020, Akčním plánem inkluzivního vzdělávání na roky 2016-2018, dlouhodobým záměrem rozvoje městské části aj.).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24FB" w:rsidRPr="00516D88" w:rsidRDefault="002024FB" w:rsidP="00622FF0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0 bodů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2024FB" w:rsidRPr="00516D88" w:rsidRDefault="002024FB" w:rsidP="00835EC9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24FB" w:rsidRPr="00516D88" w:rsidRDefault="002024FB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024FB" w:rsidRPr="00516D88" w:rsidRDefault="002024FB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024FB" w:rsidRPr="00516D88" w:rsidRDefault="002024FB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</w:tr>
      <w:tr w:rsidR="00934DF6" w:rsidRPr="00516D88" w:rsidTr="00FB678B">
        <w:trPr>
          <w:cantSplit/>
          <w:trHeight w:val="390"/>
        </w:trPr>
        <w:tc>
          <w:tcPr>
            <w:tcW w:w="1602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4DF6" w:rsidRPr="00516D88" w:rsidRDefault="00934DF6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516D88">
              <w:rPr>
                <w:rFonts w:eastAsia="Times New Roman" w:cs="Calibri"/>
                <w:b/>
                <w:bCs/>
                <w:color w:val="000000"/>
                <w:lang w:eastAsia="cs-CZ"/>
              </w:rPr>
              <w:t>ÚČELNOST</w:t>
            </w:r>
          </w:p>
        </w:tc>
      </w:tr>
      <w:tr w:rsidR="00330061" w:rsidRPr="00516D88" w:rsidTr="0033006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566"/>
        </w:trPr>
        <w:tc>
          <w:tcPr>
            <w:tcW w:w="1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061" w:rsidRPr="00516D88" w:rsidRDefault="0033006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2. Počet žáků se SVP</w:t>
            </w:r>
          </w:p>
        </w:tc>
        <w:tc>
          <w:tcPr>
            <w:tcW w:w="63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061" w:rsidRPr="00516D88" w:rsidRDefault="0033006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V nově vybudovaných třídách bude individuálně integrováno v průměru 3 a více žáků se SVP.</w:t>
            </w:r>
          </w:p>
        </w:tc>
        <w:tc>
          <w:tcPr>
            <w:tcW w:w="113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061" w:rsidRPr="00516D88" w:rsidRDefault="0033006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4 body</w:t>
            </w:r>
          </w:p>
        </w:tc>
        <w:tc>
          <w:tcPr>
            <w:tcW w:w="992" w:type="dxa"/>
            <w:vMerge w:val="restart"/>
            <w:tcBorders>
              <w:top w:val="single" w:sz="8" w:space="0" w:color="00000A"/>
              <w:left w:val="nil"/>
              <w:bottom w:val="single" w:sz="8" w:space="0" w:color="auto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0061" w:rsidRPr="00516D88" w:rsidRDefault="00330061">
            <w:pPr>
              <w:pStyle w:val="Standard"/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6D88">
              <w:rPr>
                <w:b/>
                <w:bCs/>
                <w:sz w:val="20"/>
                <w:szCs w:val="20"/>
              </w:rPr>
              <w:t>Max. 4 body</w:t>
            </w:r>
          </w:p>
        </w:tc>
        <w:tc>
          <w:tcPr>
            <w:tcW w:w="4253" w:type="dxa"/>
            <w:vMerge w:val="restart"/>
            <w:tcBorders>
              <w:top w:val="single" w:sz="8" w:space="0" w:color="00000A"/>
              <w:left w:val="nil"/>
              <w:bottom w:val="single" w:sz="8" w:space="0" w:color="auto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0061" w:rsidRPr="00516D88" w:rsidRDefault="00330061">
            <w:pPr>
              <w:pStyle w:val="Standard"/>
              <w:spacing w:after="0" w:line="240" w:lineRule="auto"/>
              <w:rPr>
                <w:rFonts w:eastAsiaTheme="minorHAnsi"/>
                <w:i/>
                <w:iCs/>
                <w:sz w:val="20"/>
                <w:szCs w:val="20"/>
              </w:rPr>
            </w:pPr>
            <w:r w:rsidRPr="00516D88">
              <w:rPr>
                <w:b/>
                <w:bCs/>
                <w:i/>
                <w:iCs/>
                <w:sz w:val="20"/>
                <w:szCs w:val="20"/>
              </w:rPr>
              <w:t xml:space="preserve">Žádost o podporu, studie proveditelnosti. </w:t>
            </w:r>
            <w:r w:rsidRPr="00516D88">
              <w:rPr>
                <w:i/>
                <w:iCs/>
                <w:sz w:val="20"/>
                <w:szCs w:val="20"/>
              </w:rPr>
              <w:t>Posuzuje se míra plnění indikátoru 51615 v podpořených třídách.</w:t>
            </w:r>
          </w:p>
          <w:p w:rsidR="00330061" w:rsidRPr="00516D88" w:rsidRDefault="00330061">
            <w:pPr>
              <w:pStyle w:val="Standard"/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16D88">
              <w:rPr>
                <w:i/>
                <w:iCs/>
                <w:sz w:val="20"/>
                <w:szCs w:val="20"/>
              </w:rPr>
              <w:t xml:space="preserve">Jedná se o počet žáků se speciálními vzdělávacími potřebami (SVP) v nově vybudovaných třídách přepočtený na průměrný počet žáků se SVP v jedné třídě podpořené projektem. </w:t>
            </w:r>
          </w:p>
        </w:tc>
        <w:tc>
          <w:tcPr>
            <w:tcW w:w="709" w:type="dxa"/>
            <w:vMerge w:val="restart"/>
            <w:tcBorders>
              <w:top w:val="single" w:sz="8" w:space="0" w:color="00000A"/>
              <w:left w:val="nil"/>
              <w:bottom w:val="single" w:sz="8" w:space="0" w:color="auto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  <w:hideMark/>
          </w:tcPr>
          <w:p w:rsidR="00330061" w:rsidRPr="00516D88" w:rsidRDefault="00330061">
            <w:pPr>
              <w:pStyle w:val="Standard"/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Hodnotící</w:t>
            </w:r>
          </w:p>
        </w:tc>
        <w:tc>
          <w:tcPr>
            <w:tcW w:w="1026" w:type="dxa"/>
            <w:vMerge w:val="restart"/>
            <w:tcBorders>
              <w:top w:val="single" w:sz="8" w:space="0" w:color="00000A"/>
              <w:left w:val="nil"/>
              <w:bottom w:val="single" w:sz="8" w:space="0" w:color="auto"/>
              <w:right w:val="single" w:sz="8" w:space="0" w:color="00000A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330061" w:rsidRPr="00516D88" w:rsidRDefault="00330061">
            <w:pPr>
              <w:pStyle w:val="Standard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516D88">
              <w:rPr>
                <w:i/>
                <w:iCs/>
                <w:sz w:val="20"/>
                <w:szCs w:val="20"/>
              </w:rPr>
              <w:t>Hodnotitel specifických požadavků A</w:t>
            </w:r>
          </w:p>
        </w:tc>
      </w:tr>
      <w:tr w:rsidR="00330061" w:rsidRPr="00516D88" w:rsidTr="0033006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62"/>
        </w:trPr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A"/>
            </w:tcBorders>
            <w:vAlign w:val="center"/>
            <w:hideMark/>
          </w:tcPr>
          <w:p w:rsidR="00330061" w:rsidRPr="00516D88" w:rsidRDefault="00330061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061" w:rsidRPr="00516D88" w:rsidRDefault="0033006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V nově vybudovaných třídách bude individuálně integrováno v průměru 2 až 2,99 žáků se SVP.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061" w:rsidRPr="00516D88" w:rsidRDefault="0033006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2 body</w:t>
            </w:r>
          </w:p>
        </w:tc>
        <w:tc>
          <w:tcPr>
            <w:tcW w:w="992" w:type="dxa"/>
            <w:vMerge/>
            <w:tcBorders>
              <w:top w:val="single" w:sz="8" w:space="0" w:color="00000A"/>
              <w:left w:val="nil"/>
              <w:bottom w:val="single" w:sz="8" w:space="0" w:color="auto"/>
              <w:right w:val="single" w:sz="8" w:space="0" w:color="00000A"/>
            </w:tcBorders>
            <w:vAlign w:val="center"/>
            <w:hideMark/>
          </w:tcPr>
          <w:p w:rsidR="00330061" w:rsidRPr="00516D88" w:rsidRDefault="00330061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8" w:space="0" w:color="00000A"/>
              <w:left w:val="nil"/>
              <w:bottom w:val="single" w:sz="8" w:space="0" w:color="auto"/>
              <w:right w:val="single" w:sz="8" w:space="0" w:color="00000A"/>
            </w:tcBorders>
            <w:vAlign w:val="center"/>
            <w:hideMark/>
          </w:tcPr>
          <w:p w:rsidR="00330061" w:rsidRPr="00516D88" w:rsidRDefault="00330061">
            <w:pPr>
              <w:rPr>
                <w:rFonts w:eastAsiaTheme="minorHAnsi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A"/>
              <w:left w:val="nil"/>
              <w:bottom w:val="single" w:sz="8" w:space="0" w:color="auto"/>
              <w:right w:val="single" w:sz="8" w:space="0" w:color="00000A"/>
            </w:tcBorders>
            <w:vAlign w:val="center"/>
            <w:hideMark/>
          </w:tcPr>
          <w:p w:rsidR="00330061" w:rsidRPr="00516D88" w:rsidRDefault="00330061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8" w:space="0" w:color="00000A"/>
              <w:left w:val="nil"/>
              <w:bottom w:val="single" w:sz="8" w:space="0" w:color="auto"/>
              <w:right w:val="single" w:sz="8" w:space="0" w:color="00000A"/>
            </w:tcBorders>
            <w:vAlign w:val="center"/>
            <w:hideMark/>
          </w:tcPr>
          <w:p w:rsidR="00330061" w:rsidRPr="00516D88" w:rsidRDefault="00330061">
            <w:pPr>
              <w:rPr>
                <w:rFonts w:eastAsiaTheme="minorHAnsi"/>
                <w:b/>
                <w:bCs/>
                <w:sz w:val="18"/>
                <w:szCs w:val="18"/>
              </w:rPr>
            </w:pPr>
          </w:p>
        </w:tc>
      </w:tr>
      <w:tr w:rsidR="00330061" w:rsidRPr="00516D88" w:rsidTr="00330061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80"/>
        </w:trPr>
        <w:tc>
          <w:tcPr>
            <w:tcW w:w="1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A"/>
            </w:tcBorders>
            <w:vAlign w:val="center"/>
            <w:hideMark/>
          </w:tcPr>
          <w:p w:rsidR="00330061" w:rsidRPr="00516D88" w:rsidRDefault="00330061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8" w:space="0" w:color="auto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061" w:rsidRPr="00516D88" w:rsidRDefault="00330061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V nově vybudovaných třídách budou individuálně integrováni v průměru méně než dva žáci se SVP.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0061" w:rsidRPr="00516D88" w:rsidRDefault="00330061">
            <w:pPr>
              <w:pStyle w:val="Standard"/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0 bodů</w:t>
            </w:r>
          </w:p>
        </w:tc>
        <w:tc>
          <w:tcPr>
            <w:tcW w:w="992" w:type="dxa"/>
            <w:vMerge/>
            <w:tcBorders>
              <w:top w:val="single" w:sz="8" w:space="0" w:color="00000A"/>
              <w:left w:val="nil"/>
              <w:bottom w:val="single" w:sz="8" w:space="0" w:color="auto"/>
              <w:right w:val="single" w:sz="8" w:space="0" w:color="00000A"/>
            </w:tcBorders>
            <w:vAlign w:val="center"/>
            <w:hideMark/>
          </w:tcPr>
          <w:p w:rsidR="00330061" w:rsidRPr="00516D88" w:rsidRDefault="00330061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8" w:space="0" w:color="00000A"/>
              <w:left w:val="nil"/>
              <w:bottom w:val="single" w:sz="8" w:space="0" w:color="auto"/>
              <w:right w:val="single" w:sz="8" w:space="0" w:color="00000A"/>
            </w:tcBorders>
            <w:vAlign w:val="center"/>
            <w:hideMark/>
          </w:tcPr>
          <w:p w:rsidR="00330061" w:rsidRPr="00516D88" w:rsidRDefault="00330061">
            <w:pPr>
              <w:rPr>
                <w:rFonts w:eastAsiaTheme="minorHAnsi"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A"/>
              <w:left w:val="nil"/>
              <w:bottom w:val="single" w:sz="8" w:space="0" w:color="auto"/>
              <w:right w:val="single" w:sz="8" w:space="0" w:color="00000A"/>
            </w:tcBorders>
            <w:vAlign w:val="center"/>
            <w:hideMark/>
          </w:tcPr>
          <w:p w:rsidR="00330061" w:rsidRPr="00516D88" w:rsidRDefault="00330061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8" w:space="0" w:color="00000A"/>
              <w:left w:val="nil"/>
              <w:bottom w:val="single" w:sz="8" w:space="0" w:color="auto"/>
              <w:right w:val="single" w:sz="8" w:space="0" w:color="00000A"/>
            </w:tcBorders>
            <w:vAlign w:val="center"/>
            <w:hideMark/>
          </w:tcPr>
          <w:p w:rsidR="00330061" w:rsidRPr="00516D88" w:rsidRDefault="00330061">
            <w:pPr>
              <w:rPr>
                <w:rFonts w:eastAsiaTheme="minorHAnsi"/>
                <w:b/>
                <w:bCs/>
                <w:sz w:val="18"/>
                <w:szCs w:val="18"/>
              </w:rPr>
            </w:pPr>
          </w:p>
        </w:tc>
      </w:tr>
      <w:tr w:rsidR="00933965" w:rsidRPr="00516D88" w:rsidTr="00FB678B">
        <w:trPr>
          <w:cantSplit/>
          <w:trHeight w:val="56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965" w:rsidRPr="00516D88" w:rsidRDefault="00330061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</w:rPr>
              <w:t>3</w:t>
            </w:r>
            <w:r w:rsidR="00933965" w:rsidRPr="00516D88">
              <w:rPr>
                <w:sz w:val="20"/>
              </w:rPr>
              <w:t xml:space="preserve">. </w:t>
            </w:r>
            <w:r w:rsidR="00933965" w:rsidRPr="00516D88">
              <w:rPr>
                <w:sz w:val="20"/>
                <w:szCs w:val="20"/>
              </w:rPr>
              <w:t xml:space="preserve">Navýšení kapacity zařízení 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965" w:rsidRPr="00516D88" w:rsidRDefault="00933965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 xml:space="preserve">Budou vytvořeny 3 a více nových </w:t>
            </w:r>
            <w:r w:rsidR="00DD6FED" w:rsidRPr="00516D88">
              <w:rPr>
                <w:sz w:val="20"/>
                <w:szCs w:val="20"/>
              </w:rPr>
              <w:t xml:space="preserve">tříd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965" w:rsidRPr="00516D88" w:rsidRDefault="004651CF" w:rsidP="004651CF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16</w:t>
            </w:r>
            <w:r w:rsidR="00933965" w:rsidRPr="00516D88">
              <w:rPr>
                <w:sz w:val="20"/>
                <w:szCs w:val="20"/>
              </w:rPr>
              <w:t xml:space="preserve"> bodů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3965" w:rsidRPr="00516D88" w:rsidRDefault="00933965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6D88">
              <w:rPr>
                <w:b/>
                <w:bCs/>
                <w:sz w:val="20"/>
                <w:szCs w:val="20"/>
              </w:rPr>
              <w:t xml:space="preserve">Max. </w:t>
            </w:r>
            <w:r w:rsidR="00330061" w:rsidRPr="00516D88">
              <w:rPr>
                <w:b/>
                <w:bCs/>
                <w:sz w:val="20"/>
                <w:szCs w:val="20"/>
              </w:rPr>
              <w:t>16</w:t>
            </w:r>
            <w:r w:rsidRPr="00516D88">
              <w:rPr>
                <w:b/>
                <w:bCs/>
                <w:sz w:val="20"/>
                <w:szCs w:val="20"/>
              </w:rPr>
              <w:t xml:space="preserve"> bodů</w:t>
            </w: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965" w:rsidRPr="00516D88" w:rsidRDefault="00933965" w:rsidP="00DD2440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516D88">
              <w:rPr>
                <w:b/>
                <w:bCs/>
                <w:i/>
                <w:iCs/>
                <w:sz w:val="20"/>
                <w:szCs w:val="20"/>
              </w:rPr>
              <w:t>Žádost</w:t>
            </w:r>
            <w:r w:rsidR="00BF6EC4" w:rsidRPr="00516D88">
              <w:rPr>
                <w:b/>
                <w:bCs/>
                <w:i/>
                <w:iCs/>
                <w:sz w:val="20"/>
                <w:szCs w:val="20"/>
              </w:rPr>
              <w:t xml:space="preserve"> o podporu, </w:t>
            </w:r>
            <w:r w:rsidRPr="00516D88">
              <w:rPr>
                <w:b/>
                <w:bCs/>
                <w:i/>
                <w:iCs/>
                <w:sz w:val="20"/>
                <w:szCs w:val="20"/>
              </w:rPr>
              <w:t>studie proveditelnosti</w:t>
            </w:r>
          </w:p>
          <w:p w:rsidR="00933965" w:rsidRPr="00516D88" w:rsidRDefault="00933965" w:rsidP="00DD2440">
            <w:pPr>
              <w:pStyle w:val="Standard"/>
              <w:tabs>
                <w:tab w:val="left" w:pos="7230"/>
              </w:tabs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  <w:r w:rsidRPr="00516D88">
              <w:rPr>
                <w:bCs/>
                <w:i/>
                <w:iCs/>
                <w:sz w:val="20"/>
                <w:szCs w:val="20"/>
              </w:rPr>
              <w:t>Jedná se o míru naplnění indikátor</w:t>
            </w:r>
            <w:r w:rsidR="009E6314" w:rsidRPr="00516D88">
              <w:rPr>
                <w:bCs/>
                <w:i/>
                <w:iCs/>
                <w:sz w:val="20"/>
                <w:szCs w:val="20"/>
              </w:rPr>
              <w:t>ů</w:t>
            </w:r>
            <w:r w:rsidRPr="00516D88">
              <w:rPr>
                <w:bCs/>
                <w:i/>
                <w:iCs/>
                <w:sz w:val="20"/>
                <w:szCs w:val="20"/>
              </w:rPr>
              <w:t xml:space="preserve"> PO</w:t>
            </w:r>
            <w:r w:rsidR="009E6314" w:rsidRPr="00516D88">
              <w:rPr>
                <w:bCs/>
                <w:i/>
                <w:iCs/>
                <w:sz w:val="20"/>
                <w:szCs w:val="20"/>
              </w:rPr>
              <w:t xml:space="preserve"> 4</w:t>
            </w:r>
          </w:p>
          <w:p w:rsidR="009E6314" w:rsidRPr="00516D88" w:rsidRDefault="009E6314" w:rsidP="009E6314">
            <w:pPr>
              <w:pStyle w:val="Standard"/>
              <w:tabs>
                <w:tab w:val="left" w:pos="7230"/>
              </w:tabs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933965" w:rsidRPr="00516D88" w:rsidRDefault="00933965" w:rsidP="00344FC4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Kombinované</w:t>
            </w:r>
          </w:p>
        </w:tc>
        <w:tc>
          <w:tcPr>
            <w:tcW w:w="10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933965" w:rsidRPr="00516D88" w:rsidRDefault="00933965" w:rsidP="001C7304">
            <w:pPr>
              <w:pStyle w:val="Standard"/>
              <w:spacing w:after="0" w:line="240" w:lineRule="auto"/>
              <w:jc w:val="center"/>
              <w:rPr>
                <w:b/>
                <w:sz w:val="18"/>
              </w:rPr>
            </w:pPr>
            <w:r w:rsidRPr="00516D88"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</w:tc>
      </w:tr>
      <w:tr w:rsidR="00933965" w:rsidRPr="00516D88" w:rsidTr="00FB678B">
        <w:trPr>
          <w:cantSplit/>
          <w:trHeight w:val="26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965" w:rsidRPr="00516D88" w:rsidRDefault="00933965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965" w:rsidRPr="00516D88" w:rsidRDefault="00933965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 xml:space="preserve">Budou vytvořeny 2 nové třídy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965" w:rsidRPr="00516D88" w:rsidRDefault="004651CF" w:rsidP="004651CF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12</w:t>
            </w:r>
            <w:r w:rsidR="00933965" w:rsidRPr="00516D88">
              <w:rPr>
                <w:sz w:val="20"/>
                <w:szCs w:val="20"/>
              </w:rPr>
              <w:t xml:space="preserve"> bodů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3965" w:rsidRPr="00516D88" w:rsidRDefault="00933965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965" w:rsidRPr="00516D88" w:rsidRDefault="00933965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33965" w:rsidRPr="00516D88" w:rsidRDefault="00933965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33965" w:rsidRPr="00516D88" w:rsidRDefault="00933965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</w:tr>
      <w:tr w:rsidR="00933965" w:rsidRPr="00516D88" w:rsidTr="00FB678B">
        <w:trPr>
          <w:cantSplit/>
          <w:trHeight w:val="280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965" w:rsidRPr="00516D88" w:rsidRDefault="00933965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965" w:rsidRPr="00516D88" w:rsidRDefault="00933965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 xml:space="preserve">Bude vytvořena 1 nová třída </w:t>
            </w:r>
            <w:r w:rsidR="004651CF" w:rsidRPr="00516D88">
              <w:rPr>
                <w:sz w:val="20"/>
                <w:szCs w:val="20"/>
              </w:rPr>
              <w:t xml:space="preserve">minimálně s 15 místy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965" w:rsidRPr="00516D88" w:rsidRDefault="004651CF" w:rsidP="004651CF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8</w:t>
            </w:r>
            <w:r w:rsidR="00933965" w:rsidRPr="00516D88">
              <w:rPr>
                <w:sz w:val="20"/>
                <w:szCs w:val="20"/>
              </w:rPr>
              <w:t xml:space="preserve"> bodů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33965" w:rsidRPr="00516D88" w:rsidRDefault="00933965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965" w:rsidRPr="00516D88" w:rsidRDefault="00933965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33965" w:rsidRPr="00516D88" w:rsidRDefault="00933965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33965" w:rsidRPr="00516D88" w:rsidRDefault="00933965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</w:tr>
      <w:tr w:rsidR="00DD6FED" w:rsidRPr="00516D88" w:rsidTr="00FB678B">
        <w:trPr>
          <w:cantSplit/>
          <w:trHeight w:val="28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FED" w:rsidRPr="00516D88" w:rsidRDefault="00DD6FED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FED" w:rsidRPr="00516D88" w:rsidRDefault="00DD6FED" w:rsidP="004651CF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 xml:space="preserve">Počet nově vytvořených míst </w:t>
            </w:r>
            <w:r w:rsidR="004651CF" w:rsidRPr="00516D88">
              <w:rPr>
                <w:sz w:val="20"/>
                <w:szCs w:val="20"/>
              </w:rPr>
              <w:t xml:space="preserve">v nově vybudované třídě </w:t>
            </w:r>
            <w:r w:rsidRPr="00516D88">
              <w:rPr>
                <w:sz w:val="20"/>
                <w:szCs w:val="20"/>
              </w:rPr>
              <w:t xml:space="preserve">je 5 </w:t>
            </w:r>
            <w:r w:rsidR="008C1343" w:rsidRPr="00516D88">
              <w:rPr>
                <w:sz w:val="20"/>
                <w:szCs w:val="20"/>
              </w:rPr>
              <w:t>–</w:t>
            </w:r>
            <w:r w:rsidRPr="00516D88">
              <w:rPr>
                <w:sz w:val="20"/>
                <w:szCs w:val="20"/>
              </w:rPr>
              <w:t xml:space="preserve"> </w:t>
            </w:r>
            <w:r w:rsidR="004651CF" w:rsidRPr="00516D88">
              <w:rPr>
                <w:sz w:val="20"/>
                <w:szCs w:val="20"/>
              </w:rPr>
              <w:t>14</w:t>
            </w:r>
            <w:r w:rsidR="008C1343" w:rsidRPr="00516D88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6FED" w:rsidRPr="00516D88" w:rsidRDefault="004651CF" w:rsidP="00202FCF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4</w:t>
            </w:r>
            <w:r w:rsidR="00DD6FED" w:rsidRPr="00516D88">
              <w:rPr>
                <w:sz w:val="20"/>
                <w:szCs w:val="20"/>
              </w:rPr>
              <w:t xml:space="preserve"> bodů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D6FED" w:rsidRPr="00516D88" w:rsidRDefault="00DD6FED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6FED" w:rsidRPr="00516D88" w:rsidRDefault="00DD6FED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D6FED" w:rsidRPr="00516D88" w:rsidRDefault="00DD6FED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D6FED" w:rsidRPr="00516D88" w:rsidRDefault="00DD6FED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</w:tr>
      <w:tr w:rsidR="00933965" w:rsidRPr="00516D88" w:rsidTr="00FB678B">
        <w:trPr>
          <w:cantSplit/>
          <w:trHeight w:val="260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965" w:rsidRPr="00516D88" w:rsidRDefault="00933965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965" w:rsidRPr="00516D88" w:rsidRDefault="00933965" w:rsidP="00DD6FED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 xml:space="preserve">Počet nově vytvořených míst je méně než </w:t>
            </w:r>
            <w:r w:rsidR="00DD6FED" w:rsidRPr="00516D88">
              <w:rPr>
                <w:sz w:val="20"/>
                <w:szCs w:val="20"/>
              </w:rPr>
              <w:t>5</w:t>
            </w:r>
            <w:r w:rsidR="008C1343" w:rsidRPr="00516D88">
              <w:rPr>
                <w:sz w:val="20"/>
                <w:szCs w:val="20"/>
              </w:rPr>
              <w:t>.</w:t>
            </w:r>
            <w:r w:rsidRPr="00516D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965" w:rsidRPr="00516D88" w:rsidRDefault="00933965" w:rsidP="00202FCF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0 bodů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933965" w:rsidRPr="00516D88" w:rsidRDefault="00933965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965" w:rsidRPr="00516D88" w:rsidRDefault="00933965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33965" w:rsidRPr="00516D88" w:rsidRDefault="00933965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33965" w:rsidRPr="00516D88" w:rsidRDefault="00933965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</w:tr>
      <w:tr w:rsidR="00422381" w:rsidRPr="00516D88" w:rsidTr="00FB678B">
        <w:trPr>
          <w:cantSplit/>
          <w:trHeight w:val="897"/>
        </w:trPr>
        <w:tc>
          <w:tcPr>
            <w:tcW w:w="152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381" w:rsidRPr="00516D88" w:rsidRDefault="00330061" w:rsidP="0088762B">
            <w:pPr>
              <w:pStyle w:val="Standard"/>
              <w:tabs>
                <w:tab w:val="left" w:pos="7230"/>
              </w:tabs>
              <w:spacing w:after="0" w:line="240" w:lineRule="auto"/>
              <w:rPr>
                <w:bCs/>
                <w:sz w:val="20"/>
                <w:szCs w:val="20"/>
              </w:rPr>
            </w:pPr>
            <w:r w:rsidRPr="00516D88">
              <w:rPr>
                <w:bCs/>
                <w:sz w:val="20"/>
                <w:szCs w:val="20"/>
              </w:rPr>
              <w:t>4</w:t>
            </w:r>
            <w:r w:rsidR="00422381" w:rsidRPr="00516D88">
              <w:rPr>
                <w:bCs/>
                <w:sz w:val="20"/>
                <w:szCs w:val="20"/>
              </w:rPr>
              <w:t xml:space="preserve">. </w:t>
            </w:r>
            <w:r w:rsidR="00595A34" w:rsidRPr="00516D88">
              <w:rPr>
                <w:bCs/>
                <w:sz w:val="20"/>
                <w:szCs w:val="20"/>
              </w:rPr>
              <w:t>Individualizace vzdělávání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81" w:rsidRPr="00516D88" w:rsidRDefault="00595A34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P</w:t>
            </w:r>
            <w:r w:rsidR="003A0D57" w:rsidRPr="00516D88">
              <w:rPr>
                <w:sz w:val="20"/>
                <w:szCs w:val="20"/>
              </w:rPr>
              <w:t>růměrný počet míst ve tříd</w:t>
            </w:r>
            <w:r w:rsidR="00A2745C" w:rsidRPr="00516D88">
              <w:rPr>
                <w:sz w:val="20"/>
                <w:szCs w:val="20"/>
              </w:rPr>
              <w:t>ách</w:t>
            </w:r>
            <w:r w:rsidR="003A0D57" w:rsidRPr="00516D88">
              <w:rPr>
                <w:sz w:val="20"/>
                <w:szCs w:val="20"/>
              </w:rPr>
              <w:t xml:space="preserve"> </w:t>
            </w:r>
            <w:r w:rsidR="00A2745C" w:rsidRPr="00516D88">
              <w:rPr>
                <w:sz w:val="20"/>
                <w:szCs w:val="20"/>
              </w:rPr>
              <w:t xml:space="preserve">vzdělávacích zařízení </w:t>
            </w:r>
            <w:r w:rsidR="003A0D57" w:rsidRPr="00516D88">
              <w:rPr>
                <w:sz w:val="20"/>
                <w:szCs w:val="20"/>
              </w:rPr>
              <w:t>se snížil o 15% a více</w:t>
            </w:r>
            <w:r w:rsidR="008C1343" w:rsidRPr="00516D88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22381" w:rsidRPr="00516D88" w:rsidRDefault="00422381" w:rsidP="00422381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10 bodů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22381" w:rsidRPr="00516D88" w:rsidRDefault="00422381" w:rsidP="00422381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b/>
                <w:bCs/>
                <w:sz w:val="20"/>
                <w:szCs w:val="20"/>
              </w:rPr>
              <w:t>Max. 10 bodů</w:t>
            </w:r>
          </w:p>
        </w:tc>
        <w:tc>
          <w:tcPr>
            <w:tcW w:w="425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A53F6F" w:rsidRPr="00516D88" w:rsidRDefault="00731D05" w:rsidP="00A53F6F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516D8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53F6F" w:rsidRPr="00516D88">
              <w:rPr>
                <w:b/>
                <w:bCs/>
                <w:i/>
                <w:iCs/>
                <w:sz w:val="20"/>
                <w:szCs w:val="20"/>
              </w:rPr>
              <w:t>Žádost o podporu, studie proveditelnosti</w:t>
            </w:r>
          </w:p>
          <w:p w:rsidR="00422381" w:rsidRPr="00516D88" w:rsidRDefault="00731D05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  <w:r w:rsidRPr="00516D8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FF20AC" w:rsidRPr="00516D88">
              <w:rPr>
                <w:bCs/>
                <w:i/>
                <w:iCs/>
                <w:sz w:val="20"/>
                <w:szCs w:val="20"/>
              </w:rPr>
              <w:t xml:space="preserve">Jedná se o míru </w:t>
            </w:r>
            <w:r w:rsidR="009E6314" w:rsidRPr="00516D88">
              <w:rPr>
                <w:bCs/>
                <w:i/>
                <w:iCs/>
                <w:sz w:val="20"/>
                <w:szCs w:val="20"/>
              </w:rPr>
              <w:t>naplnění indikátorů</w:t>
            </w:r>
            <w:r w:rsidR="00422381" w:rsidRPr="00516D88">
              <w:rPr>
                <w:bCs/>
                <w:i/>
                <w:iCs/>
                <w:sz w:val="20"/>
                <w:szCs w:val="20"/>
              </w:rPr>
              <w:t xml:space="preserve"> PO4</w:t>
            </w:r>
          </w:p>
          <w:p w:rsidR="009C2714" w:rsidRPr="00516D88" w:rsidRDefault="009C2714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422381" w:rsidRPr="00516D88" w:rsidRDefault="00422381" w:rsidP="00344FC4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  <w:r w:rsidRPr="00516D88">
              <w:rPr>
                <w:bCs/>
                <w:iCs/>
                <w:sz w:val="20"/>
                <w:szCs w:val="20"/>
              </w:rPr>
              <w:t>H</w:t>
            </w:r>
            <w:r w:rsidR="00FA7176" w:rsidRPr="00516D88">
              <w:rPr>
                <w:sz w:val="20"/>
                <w:szCs w:val="20"/>
              </w:rPr>
              <w:t>odnotí</w:t>
            </w:r>
            <w:r w:rsidRPr="00516D88">
              <w:rPr>
                <w:sz w:val="20"/>
                <w:szCs w:val="20"/>
              </w:rPr>
              <w:t>cí</w:t>
            </w:r>
          </w:p>
        </w:tc>
        <w:tc>
          <w:tcPr>
            <w:tcW w:w="1026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22381" w:rsidRPr="00516D88" w:rsidRDefault="00422381" w:rsidP="001C7304">
            <w:pPr>
              <w:pStyle w:val="Standard"/>
              <w:spacing w:after="0" w:line="240" w:lineRule="auto"/>
              <w:jc w:val="center"/>
            </w:pPr>
            <w:r w:rsidRPr="00516D88">
              <w:rPr>
                <w:bCs/>
                <w:i/>
                <w:iCs/>
                <w:sz w:val="20"/>
                <w:szCs w:val="20"/>
              </w:rPr>
              <w:t xml:space="preserve">Hodnotitel specifických požadavků </w:t>
            </w:r>
            <w:r w:rsidRPr="00516D88">
              <w:rPr>
                <w:bCs/>
                <w:i/>
                <w:iCs/>
                <w:sz w:val="20"/>
                <w:szCs w:val="20"/>
              </w:rPr>
              <w:lastRenderedPageBreak/>
              <w:t>A</w:t>
            </w:r>
          </w:p>
        </w:tc>
      </w:tr>
      <w:tr w:rsidR="00422381" w:rsidRPr="00516D88" w:rsidTr="00FB678B">
        <w:trPr>
          <w:cantSplit/>
          <w:trHeight w:val="839"/>
        </w:trPr>
        <w:tc>
          <w:tcPr>
            <w:tcW w:w="1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381" w:rsidRPr="00516D88" w:rsidRDefault="00422381" w:rsidP="00314992">
            <w:pPr>
              <w:pStyle w:val="Standard"/>
              <w:tabs>
                <w:tab w:val="left" w:pos="7230"/>
              </w:tabs>
              <w:spacing w:after="0" w:line="240" w:lineRule="auto"/>
            </w:pP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81" w:rsidRPr="00516D88" w:rsidRDefault="00595A34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P</w:t>
            </w:r>
            <w:r w:rsidR="003A0D57" w:rsidRPr="00516D88">
              <w:rPr>
                <w:sz w:val="20"/>
                <w:szCs w:val="20"/>
              </w:rPr>
              <w:t>růměrný počet míst ve tříd</w:t>
            </w:r>
            <w:r w:rsidR="00A2745C" w:rsidRPr="00516D88">
              <w:rPr>
                <w:sz w:val="20"/>
                <w:szCs w:val="20"/>
              </w:rPr>
              <w:t>ách vzdělávacích zařízení</w:t>
            </w:r>
            <w:r w:rsidR="003A0D57" w:rsidRPr="00516D88">
              <w:rPr>
                <w:sz w:val="20"/>
                <w:szCs w:val="20"/>
              </w:rPr>
              <w:t xml:space="preserve"> se snížil o 10 – 14,99%</w:t>
            </w:r>
            <w:r w:rsidR="008C1343" w:rsidRPr="00516D88">
              <w:rPr>
                <w:sz w:val="20"/>
                <w:szCs w:val="20"/>
              </w:rPr>
              <w:t>.</w:t>
            </w:r>
            <w:r w:rsidR="003A0D57" w:rsidRPr="00516D8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22381" w:rsidRPr="00516D88" w:rsidRDefault="004139FE" w:rsidP="00422381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7</w:t>
            </w:r>
            <w:r w:rsidR="00422381" w:rsidRPr="00516D88">
              <w:rPr>
                <w:sz w:val="20"/>
                <w:szCs w:val="20"/>
              </w:rPr>
              <w:t xml:space="preserve"> bodů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22381" w:rsidRPr="00516D88" w:rsidRDefault="00422381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2381" w:rsidRPr="00516D88" w:rsidRDefault="00422381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22381" w:rsidRPr="00516D88" w:rsidRDefault="00422381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22381" w:rsidRPr="00516D88" w:rsidRDefault="00422381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22381" w:rsidRPr="00516D88" w:rsidTr="00FB678B">
        <w:trPr>
          <w:cantSplit/>
          <w:trHeight w:val="851"/>
        </w:trPr>
        <w:tc>
          <w:tcPr>
            <w:tcW w:w="1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381" w:rsidRPr="00516D88" w:rsidRDefault="00422381" w:rsidP="00314992">
            <w:pPr>
              <w:pStyle w:val="Standard"/>
              <w:tabs>
                <w:tab w:val="left" w:pos="7230"/>
              </w:tabs>
              <w:spacing w:after="0" w:line="240" w:lineRule="auto"/>
            </w:pP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81" w:rsidRPr="00516D88" w:rsidRDefault="00595A34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P</w:t>
            </w:r>
            <w:r w:rsidR="003A0D57" w:rsidRPr="00516D88">
              <w:rPr>
                <w:sz w:val="20"/>
                <w:szCs w:val="20"/>
              </w:rPr>
              <w:t>růměrný počet míst ve tříd</w:t>
            </w:r>
            <w:r w:rsidR="00A2745C" w:rsidRPr="00516D88">
              <w:rPr>
                <w:sz w:val="20"/>
                <w:szCs w:val="20"/>
              </w:rPr>
              <w:t>ách vzdělávacích zařízení</w:t>
            </w:r>
            <w:r w:rsidR="003A0D57" w:rsidRPr="00516D88">
              <w:rPr>
                <w:sz w:val="20"/>
                <w:szCs w:val="20"/>
              </w:rPr>
              <w:t xml:space="preserve"> se snížil o 5 – 9,99%</w:t>
            </w:r>
            <w:r w:rsidR="008C1343" w:rsidRPr="00516D88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22381" w:rsidRPr="00516D88" w:rsidRDefault="004139FE" w:rsidP="00422381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3</w:t>
            </w:r>
            <w:r w:rsidR="00422381" w:rsidRPr="00516D88">
              <w:rPr>
                <w:sz w:val="20"/>
                <w:szCs w:val="20"/>
              </w:rPr>
              <w:t xml:space="preserve"> body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22381" w:rsidRPr="00516D88" w:rsidRDefault="00422381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2381" w:rsidRPr="00516D88" w:rsidRDefault="00422381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22381" w:rsidRPr="00516D88" w:rsidRDefault="00422381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22381" w:rsidRPr="00516D88" w:rsidRDefault="00422381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22381" w:rsidRPr="00516D88" w:rsidTr="00FB678B">
        <w:trPr>
          <w:cantSplit/>
          <w:trHeight w:val="419"/>
        </w:trPr>
        <w:tc>
          <w:tcPr>
            <w:tcW w:w="1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381" w:rsidRPr="00516D88" w:rsidRDefault="00422381" w:rsidP="00314992">
            <w:pPr>
              <w:pStyle w:val="Standard"/>
              <w:tabs>
                <w:tab w:val="left" w:pos="7230"/>
              </w:tabs>
              <w:spacing w:after="0" w:line="240" w:lineRule="auto"/>
            </w:pPr>
          </w:p>
        </w:tc>
        <w:tc>
          <w:tcPr>
            <w:tcW w:w="638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422381" w:rsidRPr="00516D88" w:rsidRDefault="00595A34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P</w:t>
            </w:r>
            <w:r w:rsidR="003A0D57" w:rsidRPr="00516D88">
              <w:rPr>
                <w:sz w:val="20"/>
                <w:szCs w:val="20"/>
              </w:rPr>
              <w:t>růměrný počet míst ve tříd</w:t>
            </w:r>
            <w:r w:rsidR="00A2745C" w:rsidRPr="00516D88">
              <w:rPr>
                <w:sz w:val="20"/>
                <w:szCs w:val="20"/>
              </w:rPr>
              <w:t>ách vzdělávacích zařízení</w:t>
            </w:r>
            <w:r w:rsidR="003A0D57" w:rsidRPr="00516D88">
              <w:rPr>
                <w:sz w:val="20"/>
                <w:szCs w:val="20"/>
              </w:rPr>
              <w:t xml:space="preserve"> se nesnížil</w:t>
            </w:r>
            <w:r w:rsidR="00E87CDA" w:rsidRPr="00516D88">
              <w:rPr>
                <w:sz w:val="20"/>
                <w:szCs w:val="20"/>
              </w:rPr>
              <w:t>/snížil o méně než 4,99%</w:t>
            </w:r>
            <w:r w:rsidR="008C1343" w:rsidRPr="00516D88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22381" w:rsidRPr="00516D88" w:rsidRDefault="00422381" w:rsidP="00422381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0 bodů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22381" w:rsidRPr="00516D88" w:rsidRDefault="00422381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22381" w:rsidRPr="00516D88" w:rsidRDefault="00422381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22381" w:rsidRPr="00516D88" w:rsidRDefault="00422381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22381" w:rsidRPr="00516D88" w:rsidRDefault="00422381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22381" w:rsidRPr="00516D88" w:rsidTr="00FB678B">
        <w:trPr>
          <w:cantSplit/>
          <w:trHeight w:val="402"/>
        </w:trPr>
        <w:tc>
          <w:tcPr>
            <w:tcW w:w="152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381" w:rsidRPr="00516D88" w:rsidRDefault="00422381" w:rsidP="00314992">
            <w:pPr>
              <w:pStyle w:val="Standard"/>
              <w:tabs>
                <w:tab w:val="left" w:pos="7230"/>
              </w:tabs>
              <w:spacing w:after="0" w:line="240" w:lineRule="auto"/>
            </w:pPr>
          </w:p>
        </w:tc>
        <w:tc>
          <w:tcPr>
            <w:tcW w:w="6380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81" w:rsidRPr="00516D88" w:rsidRDefault="00422381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22381" w:rsidRPr="00516D88" w:rsidRDefault="00422381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22381" w:rsidRPr="00516D88" w:rsidRDefault="00422381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422381" w:rsidRPr="00516D88" w:rsidRDefault="00422381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22381" w:rsidRPr="00516D88" w:rsidRDefault="00422381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422381" w:rsidRPr="00516D88" w:rsidRDefault="00422381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278AF" w:rsidRPr="00516D88" w:rsidTr="00FB678B">
        <w:trPr>
          <w:cantSplit/>
          <w:trHeight w:val="434"/>
        </w:trPr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8AF" w:rsidRPr="00516D88" w:rsidRDefault="009278AF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szCs w:val="20"/>
              </w:rPr>
            </w:pPr>
            <w:r w:rsidRPr="00516D88">
              <w:rPr>
                <w:b/>
                <w:bCs/>
                <w:szCs w:val="20"/>
              </w:rPr>
              <w:t xml:space="preserve">EFEKTIVNOST  </w:t>
            </w:r>
          </w:p>
        </w:tc>
      </w:tr>
      <w:tr w:rsidR="005131C8" w:rsidRPr="00516D88" w:rsidTr="00FB678B">
        <w:trPr>
          <w:cantSplit/>
          <w:trHeight w:val="78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1C8" w:rsidRPr="00516D88" w:rsidRDefault="0088762B" w:rsidP="0088762B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5</w:t>
            </w:r>
            <w:r w:rsidR="005131C8" w:rsidRPr="00516D88">
              <w:rPr>
                <w:sz w:val="20"/>
                <w:szCs w:val="20"/>
              </w:rPr>
              <w:t>. Rozpočet projektu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C8" w:rsidRPr="00516D88" w:rsidRDefault="005131C8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Jasnost a relevantnost položek rozpočtu je dobře odůvodněná v podrobném komentáři k rozpočtu; výdaje projektu jsou nezbytné pro jeho realizaci a odpovídají jednotlivým aktivitám projektu. Žadatel identifikuje jak způsobilé, tak i nezpůsobilé výdaje</w:t>
            </w:r>
            <w:r w:rsidR="008C1343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1C8" w:rsidRPr="00516D88" w:rsidRDefault="005131C8" w:rsidP="00D803C4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4 body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131C8" w:rsidRPr="00516D88" w:rsidRDefault="005131C8" w:rsidP="002F2DB0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6D88">
              <w:rPr>
                <w:b/>
                <w:bCs/>
                <w:sz w:val="20"/>
                <w:szCs w:val="20"/>
              </w:rPr>
              <w:t>Max. 4 body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C8" w:rsidRPr="00516D88" w:rsidRDefault="005131C8" w:rsidP="00C803D8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rFonts w:eastAsia="Times New Roman" w:cs="Calibri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Rozpočet + zdůvodnění položek rozpočtu ve studii proveditelnosti</w:t>
            </w:r>
            <w:r w:rsidRPr="00516D88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br/>
              <w:t>Žadatel vyplní rozpočet dle struktury rozpočtu v žádosti/položkového rozpočtu, ke každé položce rozpočtu bude náležet komentář ve studii proveditelnosti.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131C8" w:rsidRPr="00516D88" w:rsidRDefault="005131C8" w:rsidP="00344FC4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rFonts w:eastAsia="Times New Roman" w:cs="Calibri"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516D88">
              <w:rPr>
                <w:bCs/>
                <w:iCs/>
                <w:sz w:val="20"/>
                <w:szCs w:val="20"/>
              </w:rPr>
              <w:t>Kombinované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31C8" w:rsidRPr="00516D88" w:rsidRDefault="005131C8" w:rsidP="005131C8">
            <w:pPr>
              <w:pStyle w:val="Standard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516D88">
              <w:rPr>
                <w:bCs/>
                <w:i/>
                <w:iCs/>
                <w:sz w:val="20"/>
                <w:szCs w:val="20"/>
              </w:rPr>
              <w:t>Hodnotitel specifických požadavků B</w:t>
            </w:r>
          </w:p>
        </w:tc>
      </w:tr>
      <w:tr w:rsidR="005131C8" w:rsidRPr="00516D88" w:rsidTr="00FB678B">
        <w:trPr>
          <w:cantSplit/>
          <w:trHeight w:val="99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1C8" w:rsidRPr="00516D88" w:rsidRDefault="005131C8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C8" w:rsidRPr="00516D88" w:rsidRDefault="005131C8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Vymezení položek rozpočtu je jasné. Položky rozpočtu však nejsou odůvodněné v podrobném komentáři nebo výdaje projektu přímo neodpovídají jeho aktivitám nebo žadatel neidentifikoval způsobilé a nezpůsobilé výdaje</w:t>
            </w:r>
            <w:r w:rsidR="008C1343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1C8" w:rsidRPr="00516D88" w:rsidRDefault="005131C8" w:rsidP="00D803C4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 body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5131C8" w:rsidRPr="00516D88" w:rsidRDefault="005131C8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C8" w:rsidRPr="00516D88" w:rsidRDefault="005131C8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131C8" w:rsidRPr="00516D88" w:rsidRDefault="005131C8" w:rsidP="00344FC4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31C8" w:rsidRPr="00516D88" w:rsidRDefault="005131C8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131C8" w:rsidRPr="00516D88" w:rsidTr="00FB678B">
        <w:trPr>
          <w:cantSplit/>
          <w:trHeight w:val="829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1C8" w:rsidRPr="00516D88" w:rsidRDefault="005131C8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C8" w:rsidRPr="00516D88" w:rsidRDefault="005131C8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Rozpočet projektu postrádá jasné vymezení položek rozpočtu. Účelnost nákladů není zřejmá. Rozpočet postrádá podrobný komentář a vysvětlení. Nejsou identifikovány způsobilé a nezpůsobilé výdaje</w:t>
            </w:r>
            <w:r w:rsidR="008C1343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1C8" w:rsidRPr="00516D88" w:rsidRDefault="005131C8" w:rsidP="00D803C4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0 bodů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31C8" w:rsidRPr="00516D88" w:rsidRDefault="005131C8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1C8" w:rsidRPr="00516D88" w:rsidRDefault="005131C8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131C8" w:rsidRPr="00516D88" w:rsidRDefault="005131C8" w:rsidP="00344FC4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C8" w:rsidRPr="00516D88" w:rsidRDefault="005131C8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04A0" w:rsidRPr="00516D88" w:rsidTr="00FB678B">
        <w:trPr>
          <w:cantSplit/>
          <w:trHeight w:val="49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4A0" w:rsidRPr="00516D88" w:rsidRDefault="0088762B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6</w:t>
            </w:r>
            <w:r w:rsidR="007804A0" w:rsidRPr="00516D88">
              <w:rPr>
                <w:sz w:val="20"/>
                <w:szCs w:val="20"/>
              </w:rPr>
              <w:t>. Finanční zdraví žadatele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4A0" w:rsidRPr="00516D88" w:rsidRDefault="007804A0" w:rsidP="007804A0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Nadprůměrné finanční zdraví</w:t>
            </w:r>
            <w:r w:rsidR="008C1343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4A0" w:rsidRPr="00516D88" w:rsidRDefault="007804A0" w:rsidP="000B6354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3 body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A0" w:rsidRPr="00516D88" w:rsidRDefault="007804A0" w:rsidP="00B756DB">
            <w:pPr>
              <w:tabs>
                <w:tab w:val="left" w:pos="7230"/>
              </w:tabs>
              <w:jc w:val="center"/>
              <w:rPr>
                <w:b/>
                <w:sz w:val="20"/>
                <w:szCs w:val="20"/>
              </w:rPr>
            </w:pPr>
            <w:r w:rsidRPr="00516D88">
              <w:rPr>
                <w:b/>
                <w:sz w:val="20"/>
                <w:szCs w:val="20"/>
              </w:rPr>
              <w:t>Max. 3 body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67EE" w:rsidRPr="00516D88" w:rsidRDefault="007804A0" w:rsidP="007E67EE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516D88">
              <w:rPr>
                <w:b/>
                <w:bCs/>
                <w:i/>
                <w:iCs/>
                <w:sz w:val="20"/>
                <w:szCs w:val="20"/>
              </w:rPr>
              <w:t>Přílohy SP (čestné prohlášení v příloze Podklady pro posouzení finančního zdraví)</w:t>
            </w:r>
          </w:p>
          <w:p w:rsidR="007804A0" w:rsidRPr="00516D88" w:rsidRDefault="0021706F" w:rsidP="0021706F">
            <w:pPr>
              <w:pStyle w:val="Standard"/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rFonts w:eastAsia="Times New Roman" w:cs="Calibri"/>
                <w:i/>
                <w:color w:val="000000"/>
                <w:sz w:val="20"/>
                <w:szCs w:val="20"/>
                <w:lang w:eastAsia="cs-CZ"/>
              </w:rPr>
              <w:t>Bodové hodnocení je přiděleno na základě zadaných údajů z finančních výkazů (specifické dle typu organizace</w:t>
            </w:r>
            <w:r w:rsidRPr="00516D88">
              <w:rPr>
                <w:bCs/>
                <w:i/>
                <w:iCs/>
                <w:sz w:val="20"/>
                <w:szCs w:val="20"/>
              </w:rPr>
              <w:t>, zvláštní přístup bude aplikován u subjektů s dobou existence ‹1 rok</w:t>
            </w:r>
            <w:r w:rsidRPr="00516D88">
              <w:rPr>
                <w:rFonts w:eastAsia="Times New Roman" w:cs="Calibri"/>
                <w:i/>
                <w:color w:val="000000"/>
                <w:sz w:val="20"/>
                <w:szCs w:val="20"/>
                <w:lang w:eastAsia="cs-CZ"/>
              </w:rPr>
              <w:t xml:space="preserve">) v čestném </w:t>
            </w:r>
            <w:r w:rsidRPr="00516D88">
              <w:rPr>
                <w:rFonts w:eastAsia="Times New Roman" w:cs="Calibri"/>
                <w:i/>
                <w:color w:val="000000"/>
                <w:sz w:val="20"/>
                <w:szCs w:val="20"/>
                <w:lang w:eastAsia="cs-CZ"/>
              </w:rPr>
              <w:lastRenderedPageBreak/>
              <w:t>prohlášení vyplněném žadatelem v elektronickém F</w:t>
            </w:r>
            <w:r w:rsidRPr="00516D88">
              <w:rPr>
                <w:bCs/>
                <w:i/>
                <w:iCs/>
                <w:sz w:val="20"/>
                <w:szCs w:val="20"/>
              </w:rPr>
              <w:t>ormuláři pro hodnocení finančního zdraví</w:t>
            </w:r>
            <w:r w:rsidR="007804A0" w:rsidRPr="00516D88">
              <w:rPr>
                <w:rFonts w:eastAsia="Times New Roman" w:cs="Calibri"/>
                <w:i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4A0" w:rsidRPr="00516D88" w:rsidRDefault="007804A0" w:rsidP="00344FC4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sz w:val="20"/>
                <w:szCs w:val="20"/>
              </w:rPr>
            </w:pPr>
            <w:r w:rsidRPr="00516D88">
              <w:rPr>
                <w:bCs/>
                <w:iCs/>
                <w:sz w:val="20"/>
                <w:szCs w:val="20"/>
              </w:rPr>
              <w:lastRenderedPageBreak/>
              <w:t>Kombinované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04A0" w:rsidRPr="00516D88" w:rsidRDefault="00C0152F" w:rsidP="001C7304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bCs/>
                <w:i/>
                <w:iCs/>
                <w:sz w:val="20"/>
                <w:szCs w:val="20"/>
              </w:rPr>
              <w:t>Hodnotitel specifických požadavků B</w:t>
            </w:r>
          </w:p>
        </w:tc>
      </w:tr>
      <w:tr w:rsidR="007804A0" w:rsidRPr="00516D88" w:rsidTr="00FB678B">
        <w:trPr>
          <w:cantSplit/>
          <w:trHeight w:val="582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4A0" w:rsidRPr="00516D88" w:rsidRDefault="007804A0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4A0" w:rsidRPr="00516D88" w:rsidRDefault="007804A0" w:rsidP="007804A0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Průměrné finanční zdraví</w:t>
            </w:r>
            <w:r w:rsidR="008C1343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4A0" w:rsidRPr="00516D88" w:rsidRDefault="007804A0" w:rsidP="000B6354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2 body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A0" w:rsidRPr="00516D88" w:rsidRDefault="007804A0" w:rsidP="00314992">
            <w:pPr>
              <w:tabs>
                <w:tab w:val="left" w:pos="72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4A0" w:rsidRPr="00516D88" w:rsidRDefault="007804A0" w:rsidP="00575F42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4A0" w:rsidRPr="00516D88" w:rsidRDefault="007804A0" w:rsidP="00344FC4">
            <w:pPr>
              <w:tabs>
                <w:tab w:val="left" w:pos="7230"/>
              </w:tabs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4A0" w:rsidRPr="00516D88" w:rsidRDefault="007804A0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04A0" w:rsidRPr="00516D88" w:rsidTr="00FB678B">
        <w:trPr>
          <w:cantSplit/>
          <w:trHeight w:val="576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4A0" w:rsidRPr="00516D88" w:rsidRDefault="007804A0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4A0" w:rsidRPr="00516D88" w:rsidRDefault="007804A0" w:rsidP="007804A0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Dostatečné finanční zdraví</w:t>
            </w:r>
            <w:r w:rsidR="008C1343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4A0" w:rsidRPr="00516D88" w:rsidRDefault="007804A0" w:rsidP="000B6354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1 bod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A0" w:rsidRPr="00516D88" w:rsidRDefault="007804A0" w:rsidP="00314992">
            <w:pPr>
              <w:tabs>
                <w:tab w:val="left" w:pos="72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4A0" w:rsidRPr="00516D88" w:rsidRDefault="007804A0" w:rsidP="00575F42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4A0" w:rsidRPr="00516D88" w:rsidRDefault="007804A0" w:rsidP="00344FC4">
            <w:pPr>
              <w:tabs>
                <w:tab w:val="left" w:pos="7230"/>
              </w:tabs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04A0" w:rsidRPr="00516D88" w:rsidRDefault="007804A0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804A0" w:rsidRPr="00516D88" w:rsidTr="00FB678B">
        <w:trPr>
          <w:cantSplit/>
          <w:trHeight w:val="698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4A0" w:rsidRPr="00516D88" w:rsidRDefault="007804A0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4A0" w:rsidRPr="00516D88" w:rsidRDefault="007804A0" w:rsidP="007804A0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Nedostatečné finanční zdraví</w:t>
            </w:r>
            <w:r w:rsidR="008C1343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04A0" w:rsidRPr="00516D88" w:rsidRDefault="007804A0" w:rsidP="000B6354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0 bodů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4A0" w:rsidRPr="00516D88" w:rsidRDefault="007804A0" w:rsidP="00314992">
            <w:pPr>
              <w:tabs>
                <w:tab w:val="left" w:pos="723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04A0" w:rsidRPr="00516D88" w:rsidRDefault="007804A0" w:rsidP="00575F42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04A0" w:rsidRPr="00516D88" w:rsidRDefault="007804A0" w:rsidP="00344FC4">
            <w:pPr>
              <w:tabs>
                <w:tab w:val="left" w:pos="7230"/>
              </w:tabs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4A0" w:rsidRPr="00516D88" w:rsidRDefault="007804A0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11E88" w:rsidRPr="00516D88" w:rsidTr="00FB678B">
        <w:trPr>
          <w:cantSplit/>
          <w:trHeight w:val="140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E88" w:rsidRPr="00516D88" w:rsidRDefault="0088762B" w:rsidP="0088762B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</w:t>
            </w:r>
            <w:r w:rsidR="00F11E88" w:rsidRPr="00516D88">
              <w:rPr>
                <w:rFonts w:eastAsia="Times New Roman" w:cs="Calibri"/>
                <w:sz w:val="20"/>
                <w:szCs w:val="20"/>
                <w:lang w:eastAsia="cs-CZ"/>
              </w:rPr>
              <w:t>.</w:t>
            </w:r>
            <w:r w:rsidR="00F11E88" w:rsidRPr="00516D88">
              <w:rPr>
                <w:sz w:val="20"/>
                <w:szCs w:val="20"/>
              </w:rPr>
              <w:t xml:space="preserve"> </w:t>
            </w:r>
            <w:r w:rsidR="00F11E88" w:rsidRPr="00516D88">
              <w:rPr>
                <w:rFonts w:cs="Arial"/>
                <w:sz w:val="20"/>
                <w:szCs w:val="20"/>
              </w:rPr>
              <w:t>Efektivnost</w:t>
            </w:r>
            <w:r w:rsidR="00F11E88" w:rsidRPr="00516D88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="00F11E88" w:rsidRPr="00516D88">
              <w:rPr>
                <w:rFonts w:cs="Arial"/>
                <w:sz w:val="20"/>
                <w:szCs w:val="20"/>
              </w:rPr>
              <w:t>projektu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7247" w:rsidRPr="00516D88" w:rsidRDefault="00F11E88" w:rsidP="00B67247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 projektu jasně vyplývá efektivní vynaložení investičních prostředků s ohledem na přínosy investice pro cílov</w:t>
            </w:r>
            <w:r w:rsidR="00C62B71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é skupiny a</w:t>
            </w: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62B71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pro </w:t>
            </w:r>
            <w:r w:rsidR="004442A7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cílovou </w:t>
            </w: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oblast</w:t>
            </w:r>
            <w:r w:rsidR="00BE5083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. Byla </w:t>
            </w:r>
            <w:r w:rsidR="00BE5083" w:rsidRPr="00516D88">
              <w:rPr>
                <w:rFonts w:eastAsia="Times New Roman" w:cs="Calibri"/>
                <w:sz w:val="20"/>
                <w:szCs w:val="20"/>
                <w:lang w:eastAsia="cs-CZ"/>
              </w:rPr>
              <w:t xml:space="preserve">prokázána </w:t>
            </w:r>
            <w:r w:rsidR="001133F3" w:rsidRPr="00516D88">
              <w:rPr>
                <w:rFonts w:eastAsia="Times New Roman" w:cs="Calibri"/>
                <w:sz w:val="20"/>
                <w:szCs w:val="20"/>
                <w:lang w:eastAsia="cs-CZ"/>
              </w:rPr>
              <w:t>efektivnost</w:t>
            </w:r>
            <w:r w:rsidRPr="00516D88">
              <w:rPr>
                <w:rFonts w:eastAsia="Times New Roman" w:cs="Calibri"/>
                <w:sz w:val="20"/>
                <w:szCs w:val="20"/>
                <w:lang w:eastAsia="cs-CZ"/>
              </w:rPr>
              <w:t xml:space="preserve"> výdajů</w:t>
            </w: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v poměru k velikosti projektu, socioekonomickým přínosům projektu</w:t>
            </w:r>
            <w:r w:rsidR="000B6354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62B71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 </w:t>
            </w: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cílov</w:t>
            </w:r>
            <w:r w:rsidR="00BE5083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ým</w:t>
            </w: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hodnot</w:t>
            </w:r>
            <w:r w:rsidR="00BE5083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ám</w:t>
            </w: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zvolených indikátorů</w:t>
            </w:r>
            <w:r w:rsidR="00C62B71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 Projekt je z finančního a </w:t>
            </w:r>
            <w:r w:rsidR="00BE5083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ekonomického hlediska přijatelný.</w:t>
            </w:r>
            <w:r w:rsidR="00CC3670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U projektů se zpracovanou ekonomickou analýzou</w:t>
            </w:r>
            <w:r w:rsidR="00CC3670" w:rsidRPr="00D211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jsou doloženy kladné výsledky (hodnocení návratnosti investic pro </w:t>
            </w:r>
            <w:r w:rsidR="00CC3670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ekonomickou analýzu</w:t>
            </w:r>
            <w:r w:rsidR="00CC3670" w:rsidRPr="00D211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, ukazatel </w:t>
            </w:r>
            <w:r w:rsidR="00FE362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ekonomická </w:t>
            </w:r>
            <w:r w:rsidR="00CC3670" w:rsidRPr="00D211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čistá současná hodnota vyšší než nula), všechny použité vstupy jsou dostatečně zdůvodněny a jeví se jako reálné.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E88" w:rsidRPr="00516D88" w:rsidRDefault="000D3403" w:rsidP="000D3403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  <w:lang w:eastAsia="cs-CZ"/>
              </w:rPr>
              <w:t>9</w:t>
            </w:r>
            <w:r w:rsidR="00F11E88" w:rsidRPr="00516D88">
              <w:rPr>
                <w:rFonts w:eastAsia="Times New Roman" w:cs="Calibri"/>
                <w:sz w:val="20"/>
                <w:szCs w:val="20"/>
                <w:lang w:eastAsia="cs-CZ"/>
              </w:rPr>
              <w:t xml:space="preserve"> bodů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E88" w:rsidRPr="00516D88" w:rsidRDefault="00F11E88" w:rsidP="000D3403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16D88">
              <w:rPr>
                <w:b/>
                <w:sz w:val="20"/>
                <w:szCs w:val="20"/>
              </w:rPr>
              <w:t xml:space="preserve">Max. </w:t>
            </w:r>
            <w:r w:rsidR="000D3403">
              <w:rPr>
                <w:b/>
                <w:sz w:val="20"/>
                <w:szCs w:val="20"/>
              </w:rPr>
              <w:t>9</w:t>
            </w:r>
            <w:r w:rsidRPr="00516D88">
              <w:rPr>
                <w:b/>
                <w:sz w:val="20"/>
                <w:szCs w:val="20"/>
              </w:rPr>
              <w:t xml:space="preserve"> bodů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88" w:rsidRPr="00516D88" w:rsidRDefault="00F11E88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rFonts w:eastAsia="Times New Roman" w:cs="Calibri"/>
                <w:b/>
                <w:i/>
                <w:iCs/>
                <w:color w:val="000000"/>
                <w:sz w:val="20"/>
                <w:szCs w:val="20"/>
                <w:lang w:eastAsia="cs-CZ"/>
              </w:rPr>
              <w:t>CBA, studie proveditelnosti</w:t>
            </w:r>
          </w:p>
          <w:p w:rsidR="00F11E88" w:rsidRPr="00516D88" w:rsidRDefault="00F11E88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16D88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Žadatel prokáže finanční a ekonomickou bonitu projektu. K tomu použije hodnotící ukazatele, které napomohou k zobrazení celkové rentability projektu. Cílem je dokázat efektivnost projektu z finančního a ekonomického hlediska.</w:t>
            </w:r>
          </w:p>
          <w:p w:rsidR="00F11E88" w:rsidRPr="00516D88" w:rsidRDefault="00F11E88" w:rsidP="00715369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rFonts w:eastAsia="Times New Roman" w:cs="Calibri"/>
                <w:i/>
                <w:iCs/>
                <w:color w:val="000000"/>
                <w:sz w:val="20"/>
                <w:szCs w:val="20"/>
                <w:lang w:eastAsia="cs-CZ"/>
              </w:rPr>
              <w:t>Žadatel rovněž prokáže efektivnost cílových hodnot zvolených indikátorů ve vazbě na finanční náklady projektu.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11E88" w:rsidRPr="00516D88" w:rsidRDefault="00F11E88" w:rsidP="00344FC4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rFonts w:eastAsia="Times New Roman" w:cs="Calibri"/>
                <w:i/>
                <w:iCs/>
                <w:sz w:val="20"/>
                <w:szCs w:val="20"/>
                <w:lang w:eastAsia="cs-CZ"/>
              </w:rPr>
            </w:pPr>
            <w:r w:rsidRPr="00516D88">
              <w:rPr>
                <w:bCs/>
                <w:iCs/>
                <w:sz w:val="20"/>
                <w:szCs w:val="20"/>
              </w:rPr>
              <w:t>Kombinovan</w:t>
            </w:r>
            <w:r w:rsidR="006C4D51" w:rsidRPr="00516D88">
              <w:rPr>
                <w:bCs/>
                <w:iCs/>
                <w:sz w:val="20"/>
                <w:szCs w:val="20"/>
              </w:rPr>
              <w:t>é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E88" w:rsidRPr="00516D88" w:rsidRDefault="00F11E88" w:rsidP="001C7304">
            <w:pPr>
              <w:pStyle w:val="Standard"/>
              <w:spacing w:after="0" w:line="240" w:lineRule="auto"/>
              <w:jc w:val="center"/>
              <w:rPr>
                <w:b/>
                <w:bCs/>
                <w:iCs/>
                <w:sz w:val="18"/>
                <w:szCs w:val="20"/>
              </w:rPr>
            </w:pPr>
            <w:r w:rsidRPr="00516D88">
              <w:rPr>
                <w:bCs/>
                <w:i/>
                <w:iCs/>
                <w:sz w:val="20"/>
                <w:szCs w:val="20"/>
              </w:rPr>
              <w:t>Hodnotitel specifických požadavků B</w:t>
            </w:r>
          </w:p>
        </w:tc>
      </w:tr>
      <w:tr w:rsidR="00F11E88" w:rsidRPr="00516D88" w:rsidTr="00FB678B">
        <w:trPr>
          <w:cantSplit/>
          <w:trHeight w:val="1547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E88" w:rsidRPr="00516D88" w:rsidRDefault="00F11E88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E88" w:rsidRPr="00516D88" w:rsidRDefault="00406345" w:rsidP="009F43C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</w:rPr>
            </w:pP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 projektu jasně ne</w:t>
            </w:r>
            <w:r w:rsidR="00665117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vyplývá efektivní vynaložení investičních prostředků s ohledem na přínosy investice pro cílové skupiny a </w:t>
            </w:r>
            <w:r w:rsidR="004442A7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cílovou </w:t>
            </w:r>
            <w:r w:rsidR="00665117" w:rsidRPr="00516D88">
              <w:rPr>
                <w:rFonts w:eastAsia="Times New Roman" w:cs="Calibri"/>
                <w:sz w:val="20"/>
                <w:szCs w:val="20"/>
                <w:lang w:eastAsia="cs-CZ"/>
              </w:rPr>
              <w:t xml:space="preserve">oblast. </w:t>
            </w:r>
            <w:r w:rsidR="009F43C2" w:rsidRPr="00516D88">
              <w:rPr>
                <w:sz w:val="20"/>
                <w:szCs w:val="20"/>
              </w:rPr>
              <w:t xml:space="preserve">Žadatel např. nezohlednil některé faktory vstupující do finanční nebo socioekonomické analýzy, přesto </w:t>
            </w:r>
            <w:r w:rsidR="009F43C2" w:rsidRPr="00516D88">
              <w:rPr>
                <w:rFonts w:eastAsia="Times New Roman" w:cs="Calibri"/>
                <w:sz w:val="20"/>
                <w:szCs w:val="20"/>
                <w:lang w:eastAsia="cs-CZ"/>
              </w:rPr>
              <w:t>je efektivnost</w:t>
            </w:r>
            <w:r w:rsidR="00665117" w:rsidRPr="00516D88">
              <w:rPr>
                <w:rFonts w:eastAsia="Times New Roman" w:cs="Calibri"/>
                <w:color w:val="FF0000"/>
                <w:sz w:val="20"/>
                <w:szCs w:val="20"/>
                <w:lang w:eastAsia="cs-CZ"/>
              </w:rPr>
              <w:t xml:space="preserve"> </w:t>
            </w:r>
            <w:r w:rsidR="00665117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výdajů v poměru k velikosti projektu, socioekonomickým přínosům projektu a cílovým hodnotám zvolených indikátorů</w:t>
            </w: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přijatelná.</w:t>
            </w:r>
            <w:r w:rsidR="004875F4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Žadatel dostatečně okomentoval vstupní hodnoty/výsledky finanční a příp. ekonomické analýzy</w:t>
            </w:r>
            <w:r w:rsidR="009F43C2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a zároveň tyto hodnoty nejsou nadhodnocené</w:t>
            </w:r>
            <w:r w:rsidR="008C1343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  <w:r w:rsidR="00CC3670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C3670" w:rsidRPr="00D211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U projektů se zpracovano</w:t>
            </w:r>
            <w:r w:rsidR="00CC3670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u ekonomickou analýzou</w:t>
            </w:r>
            <w:r w:rsidR="00CC3670" w:rsidRPr="00D211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jsou doloženy kladné výsledky (hodno</w:t>
            </w:r>
            <w:r w:rsidR="00CC3670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cení návratnosti investic pro ekonomickou analýzu</w:t>
            </w:r>
            <w:r w:rsidR="00CC3670" w:rsidRPr="00D211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, ukazatel </w:t>
            </w:r>
            <w:r w:rsidR="00FE3627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ekonomická </w:t>
            </w:r>
            <w:r w:rsidR="00CC3670" w:rsidRPr="00D21116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čistá současná hodnota vyšší než nula), zdůvodnění vstupů ale není úplné a jednoznačně průkazné.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E88" w:rsidRPr="00516D88" w:rsidRDefault="000D3403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6</w:t>
            </w:r>
            <w:r w:rsidR="00F11E88" w:rsidRPr="00516D88">
              <w:rPr>
                <w:sz w:val="20"/>
              </w:rPr>
              <w:t xml:space="preserve"> bodů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F11E88" w:rsidRPr="00516D88" w:rsidRDefault="00F11E88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88" w:rsidRPr="00516D88" w:rsidRDefault="00F11E88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b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E88" w:rsidRPr="00516D88" w:rsidRDefault="00F11E88" w:rsidP="00314992">
            <w:pPr>
              <w:tabs>
                <w:tab w:val="left" w:pos="7230"/>
              </w:tabs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E88" w:rsidRPr="00516D88" w:rsidRDefault="00F11E88" w:rsidP="00314992">
            <w:pPr>
              <w:tabs>
                <w:tab w:val="left" w:pos="7230"/>
              </w:tabs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</w:tr>
      <w:tr w:rsidR="00F11E88" w:rsidRPr="00516D88" w:rsidTr="00FB678B">
        <w:trPr>
          <w:cantSplit/>
          <w:trHeight w:val="1836"/>
        </w:trPr>
        <w:tc>
          <w:tcPr>
            <w:tcW w:w="15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E88" w:rsidRPr="00516D88" w:rsidRDefault="00F11E88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E88" w:rsidRPr="00516D88" w:rsidRDefault="004875F4" w:rsidP="00CC3670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</w:rPr>
            </w:pP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Z projektu jasně nevyplývá efektivní vynaložení investičních prostředků s ohledem na přínosy investice pro cílové skupiny a oblast. </w:t>
            </w:r>
            <w:r w:rsidR="00150042" w:rsidRPr="00516D88">
              <w:rPr>
                <w:rFonts w:eastAsia="Times New Roman" w:cs="Calibri"/>
                <w:sz w:val="20"/>
                <w:szCs w:val="20"/>
                <w:lang w:eastAsia="cs-CZ"/>
              </w:rPr>
              <w:t>Efekti</w:t>
            </w:r>
            <w:r w:rsidR="001133F3" w:rsidRPr="00516D88">
              <w:rPr>
                <w:rFonts w:eastAsia="Times New Roman" w:cs="Calibri"/>
                <w:sz w:val="20"/>
                <w:szCs w:val="20"/>
                <w:lang w:eastAsia="cs-CZ"/>
              </w:rPr>
              <w:t xml:space="preserve">vnost </w:t>
            </w: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výdajů v poměru k velikosti projektu, socioekonomickým přínosům projektu a cílovým hodnotám zvolených indikátorů je ještě přijatelná. </w:t>
            </w:r>
            <w:r w:rsidRPr="00516D88">
              <w:rPr>
                <w:sz w:val="20"/>
              </w:rPr>
              <w:t>Žadatel nedostatečně okomentoval vstupní hodnoty/výsledky finanční a příp. ekonomické analýzy nebo vstupní hodnoty pro hodnocení efektivnosti jsou nadhodnocené</w:t>
            </w:r>
            <w:r w:rsidR="00CC3670">
              <w:rPr>
                <w:sz w:val="20"/>
              </w:rPr>
              <w:t xml:space="preserve"> nebo podhodnocené. U projektů se zpracovanou ekonomickou analýzou</w:t>
            </w:r>
            <w:r w:rsidR="00CC3670" w:rsidRPr="00D21116">
              <w:rPr>
                <w:sz w:val="20"/>
              </w:rPr>
              <w:t xml:space="preserve"> jsou doloženy kladné výsledky (hodnocení návratnosti investic pro </w:t>
            </w:r>
            <w:r w:rsidR="00CC3670">
              <w:rPr>
                <w:sz w:val="20"/>
              </w:rPr>
              <w:t>ekonomickou analýzu</w:t>
            </w:r>
            <w:r w:rsidR="00CC3670" w:rsidRPr="00D21116">
              <w:rPr>
                <w:sz w:val="20"/>
              </w:rPr>
              <w:t xml:space="preserve">, ukazatel </w:t>
            </w:r>
            <w:r w:rsidR="00FE3627">
              <w:rPr>
                <w:sz w:val="20"/>
              </w:rPr>
              <w:t xml:space="preserve">ekonomická </w:t>
            </w:r>
            <w:r w:rsidR="00CC3670" w:rsidRPr="00D21116">
              <w:rPr>
                <w:sz w:val="20"/>
              </w:rPr>
              <w:t>čistá současná hodnota vyšší než nula), použité vstupy jsou nadhodnoceny nebo podhodnoceny, případně nejsou řádně zdůvodněny.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E88" w:rsidRPr="00516D88" w:rsidRDefault="000D3403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</w:rPr>
              <w:t>3</w:t>
            </w:r>
            <w:r w:rsidR="00F11E88" w:rsidRPr="00516D88">
              <w:rPr>
                <w:sz w:val="20"/>
              </w:rPr>
              <w:t xml:space="preserve"> body 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F11E88" w:rsidRPr="00516D88" w:rsidRDefault="00F11E88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88" w:rsidRPr="00516D88" w:rsidRDefault="00F11E88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b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88" w:rsidRPr="00516D88" w:rsidRDefault="00F11E88" w:rsidP="00314992">
            <w:pPr>
              <w:tabs>
                <w:tab w:val="left" w:pos="7230"/>
              </w:tabs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E88" w:rsidRPr="00516D88" w:rsidRDefault="00F11E88" w:rsidP="00314992">
            <w:pPr>
              <w:tabs>
                <w:tab w:val="left" w:pos="7230"/>
              </w:tabs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</w:tr>
      <w:tr w:rsidR="00F11E88" w:rsidRPr="00516D88" w:rsidTr="00FB678B">
        <w:trPr>
          <w:cantSplit/>
          <w:trHeight w:val="1410"/>
        </w:trPr>
        <w:tc>
          <w:tcPr>
            <w:tcW w:w="15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E88" w:rsidRPr="00516D88" w:rsidRDefault="00F11E88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E88" w:rsidRPr="00516D88" w:rsidRDefault="004875F4" w:rsidP="00347570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Z projektu jasně nevyplývá efektivní vynaložení investičních prostředků s ohledem na přínosy investice pro cílové skupiny a </w:t>
            </w:r>
            <w:r w:rsidRPr="00516D88">
              <w:rPr>
                <w:rFonts w:eastAsia="Times New Roman" w:cs="Calibri"/>
                <w:sz w:val="20"/>
                <w:szCs w:val="20"/>
                <w:lang w:eastAsia="cs-CZ"/>
              </w:rPr>
              <w:t>oblast</w:t>
            </w:r>
            <w:r w:rsidR="00C520D0" w:rsidRPr="00516D88">
              <w:rPr>
                <w:rFonts w:eastAsia="Times New Roman" w:cs="Calibri"/>
                <w:sz w:val="20"/>
                <w:szCs w:val="20"/>
                <w:lang w:eastAsia="cs-CZ"/>
              </w:rPr>
              <w:t>. Efektivnost</w:t>
            </w: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výdajů v poměru k velikosti projektu, socioekonomickým přínosům projektu a cílovým hodnotám zvolených indikátorů není přijatelná. </w:t>
            </w:r>
            <w:r w:rsidRPr="00516D88">
              <w:rPr>
                <w:sz w:val="20"/>
              </w:rPr>
              <w:t>Žadatel nedostatečně okomentoval vstupní hodnoty/výsledky finanční a příp. ekonomické analýzy</w:t>
            </w:r>
            <w:r w:rsidR="008C1343" w:rsidRPr="00516D88">
              <w:rPr>
                <w:sz w:val="20"/>
              </w:rPr>
              <w:t>.</w:t>
            </w:r>
            <w:r w:rsidR="00CC3670">
              <w:rPr>
                <w:sz w:val="20"/>
              </w:rPr>
              <w:t xml:space="preserve"> U projektů se zpracovanou ekonomickou analýzou</w:t>
            </w:r>
            <w:r w:rsidR="00CC3670" w:rsidRPr="00D21116">
              <w:rPr>
                <w:sz w:val="20"/>
              </w:rPr>
              <w:t xml:space="preserve"> jsou doloženy záporné výsledky (hodno</w:t>
            </w:r>
            <w:r w:rsidR="00CC3670">
              <w:rPr>
                <w:sz w:val="20"/>
              </w:rPr>
              <w:t>cení návratnosti investic pro ekonomickou analýzu</w:t>
            </w:r>
            <w:r w:rsidR="00CC3670" w:rsidRPr="00D21116">
              <w:rPr>
                <w:sz w:val="20"/>
              </w:rPr>
              <w:t xml:space="preserve">, ukazatel </w:t>
            </w:r>
            <w:r w:rsidR="00FE3627">
              <w:rPr>
                <w:sz w:val="20"/>
              </w:rPr>
              <w:t xml:space="preserve">ekonomická </w:t>
            </w:r>
            <w:r w:rsidR="00CC3670" w:rsidRPr="00D21116">
              <w:rPr>
                <w:sz w:val="20"/>
              </w:rPr>
              <w:t>čistá současná hodnota projektu je záporný) nebo vstupy do ekonomického hodnocení žádosti jsou nedostatečně zdůvodněny a jeví se jako nereálné (významně nadhodnocené nebo podhodnocené), případně ekonomické hodnocení je metodicky chybně zpracováno.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E88" w:rsidRPr="00516D88" w:rsidRDefault="00F11E88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16D88">
              <w:rPr>
                <w:sz w:val="20"/>
              </w:rPr>
              <w:t>0 bodů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F11E88" w:rsidRPr="00516D88" w:rsidRDefault="00F11E88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1E88" w:rsidRPr="00516D88" w:rsidRDefault="00F11E88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b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88" w:rsidRPr="00516D88" w:rsidRDefault="00F11E88" w:rsidP="00314992">
            <w:pPr>
              <w:tabs>
                <w:tab w:val="left" w:pos="7230"/>
              </w:tabs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E88" w:rsidRPr="00516D88" w:rsidRDefault="00F11E88" w:rsidP="00314992">
            <w:pPr>
              <w:tabs>
                <w:tab w:val="left" w:pos="7230"/>
              </w:tabs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</w:tr>
      <w:tr w:rsidR="00CC3670" w:rsidTr="00CC3670">
        <w:trPr>
          <w:trHeight w:val="82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70" w:rsidRPr="00CC3670" w:rsidDel="00392D80" w:rsidRDefault="00CC3670" w:rsidP="00CC3670">
            <w:pPr>
              <w:tabs>
                <w:tab w:val="left" w:pos="7230"/>
              </w:tabs>
              <w:rPr>
                <w:sz w:val="20"/>
                <w:szCs w:val="20"/>
              </w:rPr>
            </w:pPr>
            <w:r w:rsidRPr="00CC3670">
              <w:rPr>
                <w:sz w:val="20"/>
                <w:szCs w:val="20"/>
              </w:rPr>
              <w:t>8. Ověření potřeby financování z veřejných zdrojů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70" w:rsidRPr="00CC3670" w:rsidRDefault="00CC3670" w:rsidP="00CC3670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CC3670">
              <w:rPr>
                <w:sz w:val="20"/>
                <w:szCs w:val="20"/>
              </w:rPr>
              <w:t xml:space="preserve">Byla ověřena potřeba financování projektu z veřejných zdrojů, předpokládaný zisk z projektu neumožňuje návratnost vložených prostředků. V případě řádně zpracované finanční analýzy lze prokázat zápornou hodnotou ukazatele finanční čistá současná hodnota.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70" w:rsidRPr="00CC3670" w:rsidRDefault="00CC3670" w:rsidP="00CC3670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C367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CC3670" w:rsidRDefault="00CC3670" w:rsidP="00CC3670">
            <w:pPr>
              <w:tabs>
                <w:tab w:val="left" w:pos="723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Max. 1 bod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670" w:rsidRPr="008628BA" w:rsidRDefault="00CC3670" w:rsidP="008A5F75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8628BA">
              <w:rPr>
                <w:b/>
                <w:bCs/>
                <w:i/>
                <w:iCs/>
                <w:sz w:val="20"/>
                <w:szCs w:val="20"/>
              </w:rPr>
              <w:t xml:space="preserve">CBA, studie proveditelnosti, žádost </w:t>
            </w:r>
            <w:r>
              <w:rPr>
                <w:b/>
                <w:bCs/>
                <w:i/>
                <w:iCs/>
                <w:sz w:val="20"/>
                <w:szCs w:val="20"/>
              </w:rPr>
              <w:t>o podporu</w:t>
            </w:r>
          </w:p>
          <w:p w:rsidR="00CC3670" w:rsidRPr="00343375" w:rsidRDefault="00CC3670" w:rsidP="00CC3670">
            <w:pPr>
              <w:pStyle w:val="Standard"/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  <w:r w:rsidRPr="00343375">
              <w:rPr>
                <w:bCs/>
                <w:i/>
                <w:iCs/>
                <w:sz w:val="20"/>
                <w:szCs w:val="20"/>
              </w:rPr>
              <w:t xml:space="preserve">V případě zpracované finanční analýzy je ověřována relevance a přiměřenost vstupů vzhledem k charakteru a rozsahu projektu a odpovídající hodnoty výsledků (neziskový charakter projektu). U projektů se způsobilými výdaji do 5 mil. Kč, které nemají zpracovanou finanční analýzu, je ověřována potřeba spolufinancování na základě posouzení rozpočtu </w:t>
            </w:r>
            <w:r w:rsidRPr="00343375">
              <w:rPr>
                <w:bCs/>
                <w:i/>
                <w:iCs/>
                <w:sz w:val="20"/>
                <w:szCs w:val="20"/>
              </w:rPr>
              <w:lastRenderedPageBreak/>
              <w:t>projektu a předpokládaných výdajů a příjmů v provozní fázi projektu (v průběhu referenčního období).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CC3670" w:rsidRPr="00090C29" w:rsidRDefault="00CC3670" w:rsidP="008A5F75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  <w:r w:rsidRPr="008628BA">
              <w:rPr>
                <w:bCs/>
                <w:iCs/>
                <w:sz w:val="20"/>
                <w:szCs w:val="20"/>
              </w:rPr>
              <w:lastRenderedPageBreak/>
              <w:t>Kombinované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vAlign w:val="center"/>
          </w:tcPr>
          <w:p w:rsidR="00CC3670" w:rsidRDefault="00CC3670" w:rsidP="00CC3670">
            <w:pPr>
              <w:pStyle w:val="Standard"/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6F7BAB">
              <w:rPr>
                <w:bCs/>
                <w:i/>
                <w:iCs/>
                <w:sz w:val="20"/>
                <w:szCs w:val="20"/>
              </w:rPr>
              <w:t>Hodno</w:t>
            </w:r>
            <w:r>
              <w:rPr>
                <w:bCs/>
                <w:i/>
                <w:iCs/>
                <w:sz w:val="20"/>
                <w:szCs w:val="20"/>
              </w:rPr>
              <w:t xml:space="preserve">titel specifických požadavků </w:t>
            </w:r>
            <w:r w:rsidRPr="006F7BAB">
              <w:rPr>
                <w:bCs/>
                <w:i/>
                <w:iCs/>
                <w:sz w:val="20"/>
                <w:szCs w:val="20"/>
              </w:rPr>
              <w:t>B</w:t>
            </w:r>
          </w:p>
        </w:tc>
      </w:tr>
      <w:tr w:rsidR="00CC3670" w:rsidTr="004B19E6">
        <w:trPr>
          <w:trHeight w:val="829"/>
        </w:trPr>
        <w:tc>
          <w:tcPr>
            <w:tcW w:w="1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70" w:rsidRPr="00CC3670" w:rsidDel="00392D80" w:rsidRDefault="00CC3670" w:rsidP="00CC3670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70" w:rsidRPr="00CC3670" w:rsidRDefault="00CC3670" w:rsidP="00CC3670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CC3670">
              <w:rPr>
                <w:sz w:val="20"/>
                <w:szCs w:val="20"/>
              </w:rPr>
              <w:t xml:space="preserve">Prostředky vložené do projektu jsou v průběhu referenčního období návratné i bez financování projektu z veřejných zdrojů. Projekt nepotřebuje financování z veřejných zdrojů.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670" w:rsidRPr="00CC3670" w:rsidRDefault="00CC3670" w:rsidP="00CC3670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CC367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CC3670" w:rsidRDefault="00CC3670" w:rsidP="00CC3670">
            <w:pPr>
              <w:tabs>
                <w:tab w:val="left" w:pos="7230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3670" w:rsidRPr="00CC3670" w:rsidRDefault="00CC3670" w:rsidP="00CC3670">
            <w:pPr>
              <w:pStyle w:val="Standard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CC3670" w:rsidRPr="00090C29" w:rsidRDefault="00CC3670" w:rsidP="008A5F75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00000A"/>
            </w:tcBorders>
            <w:vAlign w:val="center"/>
          </w:tcPr>
          <w:p w:rsidR="00CC3670" w:rsidRDefault="00CC3670" w:rsidP="00CC3670">
            <w:pPr>
              <w:pStyle w:val="Standard"/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6C6F49" w:rsidRPr="00516D88" w:rsidTr="00FB678B">
        <w:trPr>
          <w:trHeight w:val="82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F49" w:rsidRPr="00516D88" w:rsidRDefault="00CC3670" w:rsidP="0088762B">
            <w:pPr>
              <w:tabs>
                <w:tab w:val="left" w:pos="72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6C6F49" w:rsidRPr="00516D88">
              <w:rPr>
                <w:sz w:val="20"/>
                <w:szCs w:val="20"/>
              </w:rPr>
              <w:t xml:space="preserve">. </w:t>
            </w:r>
            <w:r w:rsidR="006C6F49" w:rsidRPr="00516D88">
              <w:rPr>
                <w:sz w:val="18"/>
                <w:szCs w:val="18"/>
              </w:rPr>
              <w:t>Komplementarity a benefity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F49" w:rsidRPr="00516D88" w:rsidRDefault="006C6F49" w:rsidP="00CC3670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</w:rPr>
            </w:pPr>
            <w:r w:rsidRPr="00516D88">
              <w:rPr>
                <w:sz w:val="20"/>
                <w:szCs w:val="20"/>
              </w:rPr>
              <w:t xml:space="preserve">Žadatel dokládá předložení přímo navazujícího projektu </w:t>
            </w:r>
            <w:r w:rsidR="00595A34" w:rsidRPr="00516D88">
              <w:rPr>
                <w:sz w:val="20"/>
                <w:szCs w:val="20"/>
              </w:rPr>
              <w:t xml:space="preserve">podaného do výzev </w:t>
            </w:r>
            <w:r w:rsidRPr="00516D88">
              <w:rPr>
                <w:sz w:val="20"/>
                <w:szCs w:val="20"/>
              </w:rPr>
              <w:t>v</w:t>
            </w:r>
            <w:r w:rsidR="00595A34" w:rsidRPr="00516D88">
              <w:rPr>
                <w:sz w:val="20"/>
                <w:szCs w:val="20"/>
              </w:rPr>
              <w:t xml:space="preserve">e specifickém cíli </w:t>
            </w:r>
            <w:r w:rsidRPr="00516D88">
              <w:rPr>
                <w:sz w:val="20"/>
                <w:szCs w:val="20"/>
              </w:rPr>
              <w:t>4.</w:t>
            </w:r>
            <w:r w:rsidR="00595A34" w:rsidRPr="00516D88">
              <w:rPr>
                <w:sz w:val="20"/>
                <w:szCs w:val="20"/>
              </w:rPr>
              <w:t>2</w:t>
            </w:r>
            <w:r w:rsidR="00595A34" w:rsidRPr="00516D88">
              <w:rPr>
                <w:rFonts w:ascii="Arial" w:eastAsia="Times New Roman" w:hAnsi="Arial" w:cs="Times New Roman"/>
                <w:kern w:val="0"/>
                <w:sz w:val="20"/>
                <w:szCs w:val="24"/>
                <w:lang w:eastAsia="cs-CZ"/>
              </w:rPr>
              <w:t xml:space="preserve"> </w:t>
            </w:r>
            <w:r w:rsidR="00595A34" w:rsidRPr="00516D88">
              <w:rPr>
                <w:sz w:val="20"/>
                <w:szCs w:val="20"/>
              </w:rPr>
              <w:t>Zvýšení kvality vzdělávání prostřednictvím posílení inkluze v multikulturní společnosti nebo v relevantní výzvě OP VVV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F49" w:rsidRPr="00516D88" w:rsidRDefault="006C6F49" w:rsidP="00D65600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2 body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6C6F49" w:rsidRPr="00516D88" w:rsidRDefault="006C6F49" w:rsidP="00B84B81">
            <w:pPr>
              <w:tabs>
                <w:tab w:val="left" w:pos="7230"/>
              </w:tabs>
              <w:jc w:val="center"/>
              <w:rPr>
                <w:b/>
                <w:sz w:val="20"/>
              </w:rPr>
            </w:pPr>
            <w:r w:rsidRPr="00516D88">
              <w:rPr>
                <w:b/>
                <w:bCs/>
                <w:sz w:val="20"/>
                <w:szCs w:val="20"/>
              </w:rPr>
              <w:t xml:space="preserve">Max. </w:t>
            </w:r>
            <w:r w:rsidR="00B84B81" w:rsidRPr="00516D88">
              <w:rPr>
                <w:b/>
                <w:bCs/>
                <w:sz w:val="20"/>
                <w:szCs w:val="20"/>
              </w:rPr>
              <w:t>8</w:t>
            </w:r>
            <w:r w:rsidRPr="00516D88">
              <w:rPr>
                <w:b/>
                <w:bCs/>
                <w:sz w:val="20"/>
                <w:szCs w:val="20"/>
              </w:rPr>
              <w:t xml:space="preserve"> bodů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F49" w:rsidRPr="00516D88" w:rsidRDefault="006C6F49" w:rsidP="00D65600">
            <w:pPr>
              <w:pStyle w:val="Standard"/>
              <w:spacing w:after="0" w:line="240" w:lineRule="auto"/>
            </w:pPr>
            <w:r w:rsidRPr="00516D88">
              <w:rPr>
                <w:b/>
                <w:bCs/>
                <w:i/>
                <w:iCs/>
                <w:sz w:val="20"/>
                <w:szCs w:val="20"/>
              </w:rPr>
              <w:t>Studie proveditelnosti, žádost o podporu</w:t>
            </w:r>
          </w:p>
          <w:p w:rsidR="006C6F49" w:rsidRPr="00516D88" w:rsidRDefault="006C6F49" w:rsidP="00D65600">
            <w:pPr>
              <w:pStyle w:val="Standard"/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  <w:r w:rsidRPr="00516D88">
              <w:rPr>
                <w:bCs/>
                <w:i/>
                <w:iCs/>
                <w:sz w:val="20"/>
                <w:szCs w:val="20"/>
              </w:rPr>
              <w:t>Žadatel uvede registrační číslo přímo navazujícího projektu</w:t>
            </w:r>
            <w:r w:rsidR="00595A34" w:rsidRPr="00516D88">
              <w:rPr>
                <w:bCs/>
                <w:i/>
                <w:iCs/>
                <w:sz w:val="20"/>
                <w:szCs w:val="20"/>
              </w:rPr>
              <w:t xml:space="preserve"> žadatelem nemusí být stejný </w:t>
            </w:r>
            <w:proofErr w:type="gramStart"/>
            <w:r w:rsidR="00595A34" w:rsidRPr="00516D88">
              <w:rPr>
                <w:bCs/>
                <w:i/>
                <w:iCs/>
                <w:sz w:val="20"/>
                <w:szCs w:val="20"/>
              </w:rPr>
              <w:t>subjekt.</w:t>
            </w:r>
            <w:r w:rsidRPr="00516D88">
              <w:rPr>
                <w:bCs/>
                <w:i/>
                <w:iCs/>
                <w:sz w:val="20"/>
                <w:szCs w:val="20"/>
              </w:rPr>
              <w:t>.</w:t>
            </w:r>
            <w:proofErr w:type="gramEnd"/>
            <w:r w:rsidRPr="00516D88">
              <w:rPr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6C6F49" w:rsidRPr="00516D88" w:rsidRDefault="006C6F49" w:rsidP="00D65600">
            <w:pPr>
              <w:pStyle w:val="Standard"/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  <w:r w:rsidRPr="00516D88">
              <w:rPr>
                <w:bCs/>
                <w:i/>
                <w:iCs/>
                <w:sz w:val="20"/>
                <w:szCs w:val="20"/>
              </w:rPr>
              <w:t>U nově vytvořených pracovních míst se jedná o počet nově vytvořených pracovních míst přepočtených na plný úvazek.</w:t>
            </w:r>
          </w:p>
          <w:p w:rsidR="006C6F49" w:rsidRPr="00516D88" w:rsidRDefault="006C6F49" w:rsidP="00D65600">
            <w:pPr>
              <w:pStyle w:val="Standard"/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</w:p>
          <w:p w:rsidR="006C6F49" w:rsidRPr="00516D88" w:rsidRDefault="006C6F49" w:rsidP="000D3403">
            <w:pPr>
              <w:rPr>
                <w:bCs/>
                <w:i/>
                <w:iCs/>
                <w:sz w:val="20"/>
                <w:szCs w:val="20"/>
              </w:rPr>
            </w:pPr>
            <w:r w:rsidRPr="00516D88">
              <w:rPr>
                <w:i/>
                <w:iCs/>
                <w:sz w:val="20"/>
                <w:szCs w:val="20"/>
              </w:rPr>
              <w:t>Za splnění každé z dílčích podmínek přiřadí hodnotitel 0 nebo 2 body. V případě nově vytvořených pracovních míst 0 nebo 1 nebo 2 body.</w:t>
            </w:r>
          </w:p>
          <w:p w:rsidR="006C6F49" w:rsidRPr="00516D88" w:rsidRDefault="006C6F49" w:rsidP="00D65600">
            <w:pPr>
              <w:pStyle w:val="Standard"/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6C6F49" w:rsidRPr="00516D88" w:rsidRDefault="006C6F49" w:rsidP="00D65600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/>
                <w:bCs/>
                <w:iCs/>
                <w:sz w:val="18"/>
                <w:szCs w:val="20"/>
              </w:rPr>
            </w:pPr>
            <w:r w:rsidRPr="00516D88">
              <w:rPr>
                <w:bCs/>
                <w:iCs/>
                <w:sz w:val="20"/>
                <w:szCs w:val="20"/>
              </w:rPr>
              <w:t>Hodnotící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vAlign w:val="center"/>
          </w:tcPr>
          <w:p w:rsidR="006C6F49" w:rsidRPr="00516D88" w:rsidRDefault="006C6F49" w:rsidP="00D65600">
            <w:pPr>
              <w:pStyle w:val="Standard"/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16D88"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</w:tc>
      </w:tr>
      <w:tr w:rsidR="006C6F49" w:rsidRPr="00516D88" w:rsidTr="00FB678B">
        <w:trPr>
          <w:trHeight w:val="744"/>
        </w:trPr>
        <w:tc>
          <w:tcPr>
            <w:tcW w:w="1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F49" w:rsidRPr="00516D88" w:rsidRDefault="006C6F49" w:rsidP="00D65600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F49" w:rsidRPr="00516D88" w:rsidRDefault="006C6F49" w:rsidP="00D65600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</w:rPr>
            </w:pPr>
            <w:r w:rsidRPr="00516D88">
              <w:rPr>
                <w:sz w:val="20"/>
                <w:szCs w:val="20"/>
              </w:rPr>
              <w:t>Podpořené zařízení je umístěno v okrajové městské části sousedící se Středočeským krajem.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F49" w:rsidRPr="00516D88" w:rsidRDefault="006C6F49" w:rsidP="00D65600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2 body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6C6F49" w:rsidRPr="00516D88" w:rsidRDefault="006C6F49" w:rsidP="00D65600">
            <w:pPr>
              <w:tabs>
                <w:tab w:val="left" w:pos="7230"/>
              </w:tabs>
              <w:rPr>
                <w:b/>
                <w:sz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F49" w:rsidRPr="00516D88" w:rsidRDefault="006C6F49" w:rsidP="00D65600">
            <w:pPr>
              <w:pStyle w:val="Standard"/>
              <w:spacing w:after="0" w:line="240" w:lineRule="auto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6C6F49" w:rsidRPr="00516D88" w:rsidRDefault="006C6F49" w:rsidP="00D65600">
            <w:pPr>
              <w:tabs>
                <w:tab w:val="left" w:pos="7230"/>
              </w:tabs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6C6F49" w:rsidRPr="00516D88" w:rsidRDefault="006C6F49" w:rsidP="00D65600">
            <w:pPr>
              <w:pStyle w:val="Standard"/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6C6F49" w:rsidRPr="00516D88" w:rsidTr="00FB678B">
        <w:trPr>
          <w:trHeight w:val="871"/>
        </w:trPr>
        <w:tc>
          <w:tcPr>
            <w:tcW w:w="1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F49" w:rsidRPr="00516D88" w:rsidRDefault="006C6F49" w:rsidP="00D65600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F49" w:rsidRPr="00516D88" w:rsidRDefault="006C6F49" w:rsidP="00D65600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</w:rPr>
            </w:pPr>
            <w:r w:rsidRPr="00516D88">
              <w:rPr>
                <w:sz w:val="20"/>
                <w:szCs w:val="20"/>
              </w:rPr>
              <w:t>Každé nově vytvořené pracovní místo = 1 bod (Maximální počet dosažitelných bodů = 2 body).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F49" w:rsidRPr="00516D88" w:rsidRDefault="006C6F49" w:rsidP="00D65600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2 body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6C6F49" w:rsidRPr="00516D88" w:rsidRDefault="006C6F49" w:rsidP="00D65600">
            <w:pPr>
              <w:tabs>
                <w:tab w:val="left" w:pos="7230"/>
              </w:tabs>
              <w:rPr>
                <w:b/>
                <w:sz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6F49" w:rsidRPr="00516D88" w:rsidRDefault="006C6F49" w:rsidP="00D65600">
            <w:pPr>
              <w:pStyle w:val="Standard"/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6C6F49" w:rsidRPr="00516D88" w:rsidRDefault="006C6F49" w:rsidP="00D65600">
            <w:pPr>
              <w:tabs>
                <w:tab w:val="left" w:pos="7230"/>
              </w:tabs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6C6F49" w:rsidRPr="00516D88" w:rsidRDefault="006C6F49" w:rsidP="00D65600">
            <w:pPr>
              <w:pStyle w:val="Standard"/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0D3403" w:rsidRPr="00516D88" w:rsidTr="000D3403">
        <w:trPr>
          <w:trHeight w:val="891"/>
        </w:trPr>
        <w:tc>
          <w:tcPr>
            <w:tcW w:w="1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403" w:rsidRPr="00516D88" w:rsidRDefault="000D3403" w:rsidP="00D65600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403" w:rsidRPr="00516D88" w:rsidRDefault="000D3403" w:rsidP="00D65600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</w:rPr>
            </w:pPr>
            <w:r w:rsidRPr="00516D88">
              <w:rPr>
                <w:sz w:val="20"/>
                <w:szCs w:val="20"/>
              </w:rPr>
              <w:t>Projekt zajistí fyzickou dostupnost a bezbariérovost vzdělávacího zařízení.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403" w:rsidRPr="00516D88" w:rsidRDefault="000D3403" w:rsidP="00D65600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2 body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0D3403" w:rsidRPr="00516D88" w:rsidRDefault="000D3403" w:rsidP="00D65600">
            <w:pPr>
              <w:tabs>
                <w:tab w:val="left" w:pos="7230"/>
              </w:tabs>
              <w:rPr>
                <w:b/>
                <w:sz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3403" w:rsidRPr="00516D88" w:rsidRDefault="000D3403" w:rsidP="00D65600">
            <w:pPr>
              <w:pStyle w:val="Standard"/>
              <w:spacing w:after="0" w:line="240" w:lineRule="auto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0D3403" w:rsidRPr="00516D88" w:rsidRDefault="000D3403" w:rsidP="00D65600">
            <w:pPr>
              <w:tabs>
                <w:tab w:val="left" w:pos="7230"/>
              </w:tabs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00000A"/>
            </w:tcBorders>
          </w:tcPr>
          <w:p w:rsidR="000D3403" w:rsidRPr="00516D88" w:rsidRDefault="000D3403" w:rsidP="00D65600">
            <w:pPr>
              <w:pStyle w:val="Standard"/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9278AF" w:rsidRPr="00516D88" w:rsidTr="00FB678B">
        <w:trPr>
          <w:trHeight w:val="423"/>
        </w:trPr>
        <w:tc>
          <w:tcPr>
            <w:tcW w:w="1602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8AF" w:rsidRPr="00516D88" w:rsidRDefault="009278AF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</w:rPr>
            </w:pPr>
            <w:r w:rsidRPr="00516D88">
              <w:rPr>
                <w:b/>
                <w:bCs/>
              </w:rPr>
              <w:t>HOSPODÁRNOST</w:t>
            </w:r>
          </w:p>
        </w:tc>
      </w:tr>
      <w:tr w:rsidR="00321AC0" w:rsidRPr="00516D88" w:rsidTr="00FB678B">
        <w:trPr>
          <w:trHeight w:val="523"/>
        </w:trPr>
        <w:tc>
          <w:tcPr>
            <w:tcW w:w="15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AC0" w:rsidRPr="00516D88" w:rsidRDefault="00CC3670" w:rsidP="0088762B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21AC0" w:rsidRPr="00516D88">
              <w:rPr>
                <w:sz w:val="20"/>
                <w:szCs w:val="20"/>
              </w:rPr>
              <w:t>. Hospodárnost výdajů projektu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AC0" w:rsidRPr="00516D88" w:rsidRDefault="00321AC0" w:rsidP="00420C6B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Výdaje v rozpočtu projektu odpovídají cenám obvyklým</w:t>
            </w:r>
            <w:r w:rsidR="008C1343" w:rsidRPr="00516D88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AC0" w:rsidRPr="00516D88" w:rsidRDefault="00ED342D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5</w:t>
            </w:r>
            <w:r w:rsidR="00321AC0" w:rsidRPr="00516D88">
              <w:rPr>
                <w:sz w:val="20"/>
                <w:szCs w:val="20"/>
              </w:rPr>
              <w:t xml:space="preserve"> bodů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321AC0" w:rsidRPr="00516D88" w:rsidRDefault="00321AC0" w:rsidP="00ED342D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b/>
                <w:bCs/>
                <w:sz w:val="20"/>
                <w:szCs w:val="20"/>
              </w:rPr>
              <w:t xml:space="preserve">Max. </w:t>
            </w:r>
            <w:r w:rsidR="00ED342D" w:rsidRPr="00516D88">
              <w:rPr>
                <w:b/>
                <w:bCs/>
                <w:sz w:val="20"/>
                <w:szCs w:val="20"/>
              </w:rPr>
              <w:t>5</w:t>
            </w:r>
            <w:r w:rsidRPr="00516D88">
              <w:rPr>
                <w:b/>
                <w:bCs/>
                <w:sz w:val="20"/>
                <w:szCs w:val="20"/>
              </w:rPr>
              <w:t xml:space="preserve"> bodů</w:t>
            </w: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AC0" w:rsidRPr="00516D88" w:rsidRDefault="00321AC0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b/>
                <w:bCs/>
                <w:i/>
                <w:iCs/>
                <w:sz w:val="20"/>
                <w:szCs w:val="20"/>
              </w:rPr>
              <w:t>Rozpočet projektu</w:t>
            </w:r>
          </w:p>
          <w:p w:rsidR="00321AC0" w:rsidRPr="00516D88" w:rsidRDefault="00321AC0" w:rsidP="00B0761C">
            <w:pPr>
              <w:pStyle w:val="Standard"/>
              <w:tabs>
                <w:tab w:val="left" w:pos="7230"/>
              </w:tabs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  <w:r w:rsidRPr="00516D88">
              <w:rPr>
                <w:bCs/>
                <w:i/>
                <w:iCs/>
                <w:sz w:val="20"/>
                <w:szCs w:val="20"/>
              </w:rPr>
              <w:t>Každá položka rozpočtu je hodnocena z pohledu její přiměřenosti k cenám na trhu, tj. zda odpovídá cenám obvyklým</w:t>
            </w:r>
            <w:r w:rsidRPr="00516D88">
              <w:rPr>
                <w:b/>
                <w:bCs/>
                <w:i/>
                <w:iCs/>
                <w:sz w:val="20"/>
                <w:szCs w:val="20"/>
              </w:rPr>
              <w:t>.</w:t>
            </w:r>
            <w:r w:rsidR="00710D6A" w:rsidRPr="00516D8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B0761C" w:rsidRPr="00516D88">
              <w:rPr>
                <w:bCs/>
                <w:i/>
                <w:iCs/>
                <w:sz w:val="20"/>
                <w:szCs w:val="20"/>
              </w:rPr>
              <w:t xml:space="preserve">Na webových stránkách OP PPR je k dispozici přehled cen obvyklých pro OP PPR pro nejčastější typy výdajů. </w:t>
            </w:r>
            <w:r w:rsidR="000A4043" w:rsidRPr="00516D88">
              <w:rPr>
                <w:bCs/>
                <w:i/>
                <w:iCs/>
                <w:sz w:val="20"/>
                <w:szCs w:val="20"/>
              </w:rPr>
              <w:t xml:space="preserve">U </w:t>
            </w:r>
            <w:r w:rsidR="00B0761C" w:rsidRPr="00516D88">
              <w:rPr>
                <w:bCs/>
                <w:i/>
                <w:iCs/>
                <w:sz w:val="20"/>
                <w:szCs w:val="20"/>
              </w:rPr>
              <w:t xml:space="preserve">ostatních výdajů bude kritérium hodnoceno expertním odhadem hodnotitele. U stavebních prací bude rozpočet </w:t>
            </w:r>
            <w:r w:rsidR="000A4043" w:rsidRPr="00516D88">
              <w:rPr>
                <w:bCs/>
                <w:i/>
                <w:iCs/>
                <w:sz w:val="20"/>
                <w:szCs w:val="20"/>
              </w:rPr>
              <w:t>por</w:t>
            </w:r>
            <w:r w:rsidR="00B0761C" w:rsidRPr="00516D88">
              <w:rPr>
                <w:bCs/>
                <w:i/>
                <w:iCs/>
                <w:sz w:val="20"/>
                <w:szCs w:val="20"/>
              </w:rPr>
              <w:t>ovnáván s cenovou soustavou ÚRS v rámci hodnocení ex-ante.</w:t>
            </w:r>
          </w:p>
          <w:p w:rsidR="003D602A" w:rsidRPr="00516D88" w:rsidRDefault="003D602A" w:rsidP="00B0761C">
            <w:pPr>
              <w:pStyle w:val="Standard"/>
              <w:tabs>
                <w:tab w:val="left" w:pos="7230"/>
              </w:tabs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  <w:r w:rsidRPr="00516D88">
              <w:rPr>
                <w:bCs/>
                <w:i/>
                <w:iCs/>
                <w:sz w:val="20"/>
                <w:szCs w:val="20"/>
              </w:rPr>
              <w:t xml:space="preserve">V případě pochybností o způsobilosti výdajů, potřeby ověření jejich přiměřenosti nebo v případě, kdy jsou doporučení hodnotitelů </w:t>
            </w:r>
            <w:r w:rsidRPr="00516D88">
              <w:rPr>
                <w:bCs/>
                <w:i/>
                <w:iCs/>
                <w:sz w:val="20"/>
                <w:szCs w:val="20"/>
              </w:rPr>
              <w:lastRenderedPageBreak/>
              <w:t>vzájemně v rozporu, si může finanční manažer vyžádat posudek nezávislého externího odborníka. V případě, kdy je hodnotitelem udělen počet bodů 0, je posudek nezávislého externího odborníka povinností.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extDirection w:val="btLr"/>
            <w:vAlign w:val="center"/>
          </w:tcPr>
          <w:p w:rsidR="00321AC0" w:rsidRPr="00516D88" w:rsidRDefault="00874FF2" w:rsidP="00761AE5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16D88">
              <w:rPr>
                <w:bCs/>
                <w:iCs/>
                <w:sz w:val="20"/>
                <w:szCs w:val="20"/>
              </w:rPr>
              <w:lastRenderedPageBreak/>
              <w:t>Hodnotící</w:t>
            </w:r>
          </w:p>
        </w:tc>
        <w:tc>
          <w:tcPr>
            <w:tcW w:w="10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321AC0" w:rsidRPr="00516D88" w:rsidRDefault="00321AC0" w:rsidP="001C7304">
            <w:pPr>
              <w:pStyle w:val="Standard"/>
              <w:spacing w:after="0" w:line="240" w:lineRule="auto"/>
              <w:jc w:val="center"/>
            </w:pPr>
            <w:r w:rsidRPr="00516D88">
              <w:rPr>
                <w:bCs/>
                <w:i/>
                <w:iCs/>
                <w:sz w:val="20"/>
                <w:szCs w:val="20"/>
              </w:rPr>
              <w:t>Hodnotitel specifických požadavků B</w:t>
            </w:r>
          </w:p>
        </w:tc>
      </w:tr>
      <w:tr w:rsidR="00321AC0" w:rsidRPr="00516D88" w:rsidTr="00FB678B">
        <w:trPr>
          <w:trHeight w:val="843"/>
        </w:trPr>
        <w:tc>
          <w:tcPr>
            <w:tcW w:w="1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AC0" w:rsidRPr="00516D88" w:rsidRDefault="00321AC0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AC0" w:rsidRPr="00516D88" w:rsidRDefault="00321AC0" w:rsidP="00420C6B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Výdaje v rozpočtu projektu neodpovídají cenám obvyklým (převyšují ceny obvyklé), jejich výše je však odůvodněna navrženým řešením</w:t>
            </w:r>
            <w:r w:rsidR="008C1343" w:rsidRPr="00516D88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AC0" w:rsidRPr="00516D88" w:rsidRDefault="00ED342D" w:rsidP="0006000B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3</w:t>
            </w:r>
            <w:r w:rsidR="00321AC0" w:rsidRPr="00516D88">
              <w:rPr>
                <w:sz w:val="20"/>
                <w:szCs w:val="20"/>
              </w:rPr>
              <w:t xml:space="preserve"> </w:t>
            </w:r>
            <w:r w:rsidR="0006000B" w:rsidRPr="00516D88">
              <w:rPr>
                <w:sz w:val="20"/>
                <w:szCs w:val="20"/>
              </w:rPr>
              <w:t xml:space="preserve">body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321AC0" w:rsidRPr="00516D88" w:rsidRDefault="00321AC0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AC0" w:rsidRPr="00516D88" w:rsidRDefault="00321AC0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21AC0" w:rsidRPr="00516D88" w:rsidRDefault="00321AC0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21AC0" w:rsidRPr="00516D88" w:rsidRDefault="00321AC0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21AC0" w:rsidRPr="00516D88" w:rsidTr="00FB678B">
        <w:trPr>
          <w:trHeight w:val="841"/>
        </w:trPr>
        <w:tc>
          <w:tcPr>
            <w:tcW w:w="1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AC0" w:rsidRPr="00516D88" w:rsidRDefault="00321AC0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AC0" w:rsidRPr="00516D88" w:rsidRDefault="00ED342D" w:rsidP="00420C6B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Výdaje v rozpočtu projektu neodpovídají cenám obvyklým (do 10 % celkových způsobilých výdajů projektu</w:t>
            </w:r>
            <w:r w:rsidR="002D6E81" w:rsidRPr="00516D88">
              <w:rPr>
                <w:sz w:val="20"/>
                <w:szCs w:val="20"/>
              </w:rPr>
              <w:t>)</w:t>
            </w:r>
            <w:r w:rsidRPr="00516D88">
              <w:rPr>
                <w:sz w:val="20"/>
                <w:szCs w:val="20"/>
              </w:rPr>
              <w:t>, jejich výše není odůvodněna</w:t>
            </w:r>
            <w:r w:rsidR="008C1343" w:rsidRPr="00516D88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AC0" w:rsidRPr="00516D88" w:rsidRDefault="00077FAA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516D88">
              <w:rPr>
                <w:bCs/>
                <w:sz w:val="20"/>
                <w:szCs w:val="20"/>
              </w:rPr>
              <w:t>1</w:t>
            </w:r>
            <w:r w:rsidR="00ED342D" w:rsidRPr="00516D88">
              <w:rPr>
                <w:bCs/>
                <w:sz w:val="20"/>
                <w:szCs w:val="20"/>
              </w:rPr>
              <w:t xml:space="preserve"> bod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321AC0" w:rsidRPr="00516D88" w:rsidRDefault="00321AC0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AC0" w:rsidRPr="00516D88" w:rsidRDefault="00321AC0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21AC0" w:rsidRPr="00516D88" w:rsidRDefault="00321AC0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321AC0" w:rsidRPr="00516D88" w:rsidRDefault="00321AC0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321AC0" w:rsidRPr="00516D88" w:rsidTr="00FB678B">
        <w:trPr>
          <w:trHeight w:val="869"/>
        </w:trPr>
        <w:tc>
          <w:tcPr>
            <w:tcW w:w="152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AC0" w:rsidRPr="00516D88" w:rsidRDefault="00321AC0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AC0" w:rsidRPr="00516D88" w:rsidRDefault="00321AC0" w:rsidP="00420C6B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Výdaje v rozpočtu projektu neodpovídají cenám obvyklým</w:t>
            </w:r>
            <w:r w:rsidR="00ED342D" w:rsidRPr="00516D88">
              <w:rPr>
                <w:sz w:val="20"/>
                <w:szCs w:val="20"/>
              </w:rPr>
              <w:t xml:space="preserve"> (</w:t>
            </w:r>
            <w:r w:rsidR="002D6E81" w:rsidRPr="00516D88">
              <w:rPr>
                <w:sz w:val="20"/>
                <w:szCs w:val="20"/>
              </w:rPr>
              <w:t>více než</w:t>
            </w:r>
            <w:r w:rsidR="00ED342D" w:rsidRPr="00516D88">
              <w:rPr>
                <w:sz w:val="20"/>
                <w:szCs w:val="20"/>
              </w:rPr>
              <w:t xml:space="preserve"> 10 % celkových způsobilých výdajů projektu</w:t>
            </w:r>
            <w:r w:rsidR="002D6E81" w:rsidRPr="00516D88">
              <w:rPr>
                <w:sz w:val="20"/>
                <w:szCs w:val="20"/>
              </w:rPr>
              <w:t>)</w:t>
            </w:r>
            <w:r w:rsidRPr="00516D88">
              <w:rPr>
                <w:sz w:val="20"/>
                <w:szCs w:val="20"/>
              </w:rPr>
              <w:t>, jejich výše není odůvodněna</w:t>
            </w:r>
            <w:r w:rsidR="008C1343" w:rsidRPr="00516D88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1AC0" w:rsidRPr="00516D88" w:rsidRDefault="00321AC0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0 bodů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321AC0" w:rsidRPr="00516D88" w:rsidRDefault="00321AC0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21AC0" w:rsidRPr="00516D88" w:rsidRDefault="00321AC0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21AC0" w:rsidRPr="00516D88" w:rsidRDefault="00321AC0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:rsidR="00321AC0" w:rsidRPr="00516D88" w:rsidRDefault="00321AC0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278AF" w:rsidRPr="00516D88" w:rsidTr="00FB678B">
        <w:trPr>
          <w:trHeight w:val="461"/>
        </w:trPr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8AF" w:rsidRPr="00516D88" w:rsidRDefault="009278AF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</w:rPr>
            </w:pPr>
            <w:r w:rsidRPr="00516D88">
              <w:rPr>
                <w:b/>
                <w:bCs/>
              </w:rPr>
              <w:t>PROVEDITELNOST</w:t>
            </w:r>
          </w:p>
        </w:tc>
      </w:tr>
      <w:tr w:rsidR="00420C6B" w:rsidRPr="00516D88" w:rsidTr="00FB678B">
        <w:trPr>
          <w:trHeight w:val="150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27B" w:rsidRPr="00516D88" w:rsidRDefault="00CC3670" w:rsidP="00CC3670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D427B" w:rsidRPr="00516D88">
              <w:rPr>
                <w:sz w:val="20"/>
                <w:szCs w:val="20"/>
              </w:rPr>
              <w:t xml:space="preserve">. </w:t>
            </w:r>
            <w:r w:rsidR="006740CE" w:rsidRPr="00516D88">
              <w:rPr>
                <w:sz w:val="20"/>
                <w:szCs w:val="20"/>
              </w:rPr>
              <w:t>Organizační a </w:t>
            </w:r>
            <w:r w:rsidR="002D427B" w:rsidRPr="00516D88">
              <w:rPr>
                <w:sz w:val="20"/>
                <w:szCs w:val="20"/>
              </w:rPr>
              <w:t>odborné zajištění projektu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27B" w:rsidRPr="00516D88" w:rsidRDefault="002D427B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 xml:space="preserve">Žadatel doložil organizační zajištění realizace projektu pro </w:t>
            </w:r>
            <w:proofErr w:type="spellStart"/>
            <w:r w:rsidRPr="00516D88">
              <w:rPr>
                <w:sz w:val="20"/>
                <w:szCs w:val="20"/>
              </w:rPr>
              <w:t>předinvestiční</w:t>
            </w:r>
            <w:proofErr w:type="spellEnd"/>
            <w:r w:rsidRPr="00516D88">
              <w:rPr>
                <w:sz w:val="20"/>
                <w:szCs w:val="20"/>
              </w:rPr>
              <w:t xml:space="preserve"> (přípravnou), investiční a provozní fázi projektu s jasným vymezením kompetencí jednotlivých členů týmu. Členové realizačního týmu mají zkušenosti s realizací projektů (investičních, příp. neinvestičních) a jejich účast na projektech je jasně popsána a </w:t>
            </w:r>
            <w:r w:rsidR="00CA50C9" w:rsidRPr="00516D88">
              <w:rPr>
                <w:sz w:val="20"/>
                <w:szCs w:val="20"/>
              </w:rPr>
              <w:t>podložena referenčními projekty</w:t>
            </w:r>
            <w:r w:rsidR="008C1343" w:rsidRPr="00516D88">
              <w:rPr>
                <w:sz w:val="20"/>
                <w:szCs w:val="20"/>
              </w:rPr>
              <w:t>.</w:t>
            </w:r>
            <w:r w:rsidR="00E3487E" w:rsidRPr="00516D88">
              <w:rPr>
                <w:sz w:val="20"/>
                <w:szCs w:val="20"/>
              </w:rPr>
              <w:t xml:space="preserve"> V projektu je doloženo, že adekvátní odborné pedagogické vedení v podpořených třídách bude zajištěno.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27B" w:rsidRPr="00516D88" w:rsidRDefault="002D427B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4 body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427B" w:rsidRPr="00516D88" w:rsidRDefault="002D427B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b/>
                <w:bCs/>
                <w:sz w:val="20"/>
                <w:szCs w:val="20"/>
              </w:rPr>
              <w:t>Max. 4 body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27B" w:rsidRPr="00516D88" w:rsidRDefault="002D427B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i/>
                <w:iCs/>
                <w:sz w:val="20"/>
                <w:szCs w:val="20"/>
              </w:rPr>
            </w:pPr>
            <w:r w:rsidRPr="00516D88">
              <w:rPr>
                <w:b/>
                <w:bCs/>
                <w:i/>
                <w:iCs/>
                <w:sz w:val="20"/>
                <w:szCs w:val="20"/>
              </w:rPr>
              <w:t>Studie proveditelnosti, žádost o podporu, příp. tabulka „Personální zajištění</w:t>
            </w:r>
            <w:r w:rsidRPr="00516D88">
              <w:rPr>
                <w:i/>
                <w:iCs/>
                <w:sz w:val="20"/>
                <w:szCs w:val="20"/>
              </w:rPr>
              <w:br/>
              <w:t>Žadatel má vytvořen projektový tým pro všechny fáze projektu (</w:t>
            </w:r>
            <w:proofErr w:type="spellStart"/>
            <w:r w:rsidRPr="00516D88">
              <w:rPr>
                <w:i/>
                <w:iCs/>
                <w:sz w:val="20"/>
                <w:szCs w:val="20"/>
              </w:rPr>
              <w:t>předinvestiční</w:t>
            </w:r>
            <w:proofErr w:type="spellEnd"/>
            <w:r w:rsidRPr="00516D88">
              <w:rPr>
                <w:i/>
                <w:iCs/>
                <w:sz w:val="20"/>
                <w:szCs w:val="20"/>
              </w:rPr>
              <w:t xml:space="preserve"> - přípravná, investiční a provozní fáze) s jasným vymezením pozice a aktivit s tím spojených, včetně odpovědnosti za splnění těchto aktivit. Při hodnocení se zohlední i vytvoření administrativních, technických a finančních podmínek pro činnost projektového týmu. V  případě, že bude projektový tým složen jen z interních zdrojů je hodnoceno, </w:t>
            </w:r>
            <w:proofErr w:type="gramStart"/>
            <w:r w:rsidRPr="00516D88">
              <w:rPr>
                <w:i/>
                <w:iCs/>
                <w:sz w:val="20"/>
                <w:szCs w:val="20"/>
              </w:rPr>
              <w:t>zda-</w:t>
            </w:r>
            <w:proofErr w:type="spellStart"/>
            <w:r w:rsidRPr="00516D88">
              <w:rPr>
                <w:i/>
                <w:iCs/>
                <w:sz w:val="20"/>
                <w:szCs w:val="20"/>
              </w:rPr>
              <w:t>li</w:t>
            </w:r>
            <w:proofErr w:type="spellEnd"/>
            <w:r w:rsidRPr="00516D88">
              <w:rPr>
                <w:i/>
                <w:iCs/>
                <w:sz w:val="20"/>
                <w:szCs w:val="20"/>
              </w:rPr>
              <w:t xml:space="preserve"> dokáže</w:t>
            </w:r>
            <w:proofErr w:type="gramEnd"/>
            <w:r w:rsidRPr="00516D88">
              <w:rPr>
                <w:i/>
                <w:iCs/>
                <w:sz w:val="20"/>
                <w:szCs w:val="20"/>
              </w:rPr>
              <w:t xml:space="preserve"> žadatel s vlastními zdroji zabezpečit všechny činnosti potřebné pro přípravu a realizaci projektu a srozumitelně popíše celou organizaci jednotlivých činností.</w:t>
            </w:r>
          </w:p>
          <w:p w:rsidR="00E3487E" w:rsidRPr="00516D88" w:rsidRDefault="00E3487E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i/>
                <w:iCs/>
                <w:sz w:val="20"/>
                <w:szCs w:val="20"/>
              </w:rPr>
              <w:t>Hodnotí se také zajištění výuky pedagogickými pracovníky v podpořených třídách a připravenost učitelů pro inkluzivní výuku.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2D427B" w:rsidRPr="00516D88" w:rsidRDefault="00874FF2" w:rsidP="00761AE5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16D88">
              <w:rPr>
                <w:bCs/>
                <w:iCs/>
                <w:sz w:val="20"/>
                <w:szCs w:val="20"/>
              </w:rPr>
              <w:t>Hodnotící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D427B" w:rsidRPr="00516D88" w:rsidRDefault="002D427B" w:rsidP="001C7304">
            <w:pPr>
              <w:pStyle w:val="Standard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516D88"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</w:tc>
      </w:tr>
      <w:tr w:rsidR="00420C6B" w:rsidRPr="00516D88" w:rsidTr="00FB678B">
        <w:trPr>
          <w:trHeight w:val="1556"/>
        </w:trPr>
        <w:tc>
          <w:tcPr>
            <w:tcW w:w="1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27B" w:rsidRPr="00516D88" w:rsidRDefault="002D427B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27B" w:rsidRPr="00516D88" w:rsidRDefault="000339A9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 xml:space="preserve">Žadatel doložil organizační zajištění realizace projektu pro </w:t>
            </w:r>
            <w:proofErr w:type="spellStart"/>
            <w:r w:rsidRPr="00516D88">
              <w:rPr>
                <w:sz w:val="20"/>
                <w:szCs w:val="20"/>
              </w:rPr>
              <w:t>předinvestiční</w:t>
            </w:r>
            <w:proofErr w:type="spellEnd"/>
            <w:r w:rsidRPr="00516D88">
              <w:rPr>
                <w:sz w:val="20"/>
                <w:szCs w:val="20"/>
              </w:rPr>
              <w:t xml:space="preserve"> (přípravnou), investiční a provozní fázi projektu s jasným vymezením kompetencí jednotlivých členů týmu. Členové realizačního týmu nemají zkušenosti s realizací projektů (investičních, příp. neinvestičních) a jejich účast není </w:t>
            </w:r>
            <w:r w:rsidR="007D7964" w:rsidRPr="00516D88">
              <w:rPr>
                <w:sz w:val="20"/>
                <w:szCs w:val="20"/>
              </w:rPr>
              <w:t>podložena referenčními projekty</w:t>
            </w:r>
            <w:r w:rsidR="008C1343" w:rsidRPr="00516D88">
              <w:rPr>
                <w:sz w:val="20"/>
                <w:szCs w:val="20"/>
              </w:rPr>
              <w:t>.</w:t>
            </w:r>
            <w:r w:rsidR="00E3487E" w:rsidRPr="00516D88">
              <w:rPr>
                <w:sz w:val="20"/>
                <w:szCs w:val="20"/>
              </w:rPr>
              <w:t xml:space="preserve"> V projektu je doloženo, že adekvátní odborné pedagogické vedení v podpořených třídách bude zajištěno.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27B" w:rsidRPr="00516D88" w:rsidRDefault="002D427B" w:rsidP="008B2FB9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2 body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427B" w:rsidRPr="00516D88" w:rsidRDefault="002D427B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27B" w:rsidRPr="00516D88" w:rsidRDefault="002D427B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D427B" w:rsidRPr="00516D88" w:rsidRDefault="002D427B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D427B" w:rsidRPr="00516D88" w:rsidRDefault="002D427B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</w:tr>
      <w:tr w:rsidR="00420C6B" w:rsidRPr="00516D88" w:rsidTr="00FB678B">
        <w:trPr>
          <w:trHeight w:val="957"/>
        </w:trPr>
        <w:tc>
          <w:tcPr>
            <w:tcW w:w="15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27B" w:rsidRPr="00516D88" w:rsidRDefault="002D427B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27B" w:rsidRPr="00516D88" w:rsidRDefault="005D6600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 xml:space="preserve">Žadatel nedoložil organizační zajištění realizace projektu pro </w:t>
            </w:r>
            <w:proofErr w:type="spellStart"/>
            <w:r w:rsidRPr="00516D88">
              <w:rPr>
                <w:sz w:val="20"/>
                <w:szCs w:val="20"/>
              </w:rPr>
              <w:t>předinvestiční</w:t>
            </w:r>
            <w:proofErr w:type="spellEnd"/>
            <w:r w:rsidRPr="00516D88">
              <w:rPr>
                <w:sz w:val="20"/>
                <w:szCs w:val="20"/>
              </w:rPr>
              <w:t xml:space="preserve"> (přípravnou), investiční a provozní fázi projektu nebo členové týmu nemají jasně vymezené kompetence</w:t>
            </w:r>
            <w:r w:rsidR="00396E05" w:rsidRPr="00516D88">
              <w:rPr>
                <w:sz w:val="20"/>
                <w:szCs w:val="20"/>
              </w:rPr>
              <w:t xml:space="preserve"> bez ohledu na zkušenosti</w:t>
            </w:r>
            <w:r w:rsidRPr="00516D88">
              <w:rPr>
                <w:sz w:val="20"/>
                <w:szCs w:val="20"/>
              </w:rPr>
              <w:t xml:space="preserve">. </w:t>
            </w:r>
            <w:r w:rsidR="00E3487E" w:rsidRPr="00516D88">
              <w:rPr>
                <w:sz w:val="20"/>
                <w:szCs w:val="20"/>
              </w:rPr>
              <w:t>Odborné pedagogické vedení v podpořených třídách nebude zajištěno nebo v projektu není uvedeno.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427B" w:rsidRPr="00516D88" w:rsidRDefault="002D427B" w:rsidP="008B2FB9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0 bodů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D427B" w:rsidRPr="00516D88" w:rsidRDefault="002D427B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427B" w:rsidRPr="00516D88" w:rsidRDefault="002D427B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27B" w:rsidRPr="00516D88" w:rsidRDefault="002D427B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D427B" w:rsidRPr="00516D88" w:rsidRDefault="002D427B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</w:tr>
      <w:tr w:rsidR="00420C6B" w:rsidRPr="00516D88" w:rsidTr="00FB678B">
        <w:trPr>
          <w:trHeight w:val="957"/>
        </w:trPr>
        <w:tc>
          <w:tcPr>
            <w:tcW w:w="15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44" w:rsidRPr="00516D88" w:rsidRDefault="00CC3670" w:rsidP="00CC3670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44244" w:rsidRPr="00516D88">
              <w:rPr>
                <w:sz w:val="20"/>
                <w:szCs w:val="20"/>
              </w:rPr>
              <w:t xml:space="preserve">. </w:t>
            </w:r>
            <w:r w:rsidR="00DD383F" w:rsidRPr="00516D88">
              <w:rPr>
                <w:sz w:val="20"/>
                <w:szCs w:val="20"/>
              </w:rPr>
              <w:t>Technická proveditelnos</w:t>
            </w:r>
            <w:r w:rsidR="00344244" w:rsidRPr="00516D88">
              <w:rPr>
                <w:sz w:val="20"/>
                <w:szCs w:val="20"/>
              </w:rPr>
              <w:t>t</w:t>
            </w: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44" w:rsidRPr="00516D88" w:rsidRDefault="00344244" w:rsidP="000145FB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Z popisu a předložené dokumentace jasně vyplývá, že žadatel zvolil nejvhodnější možné technické řešení. </w:t>
            </w:r>
            <w:r w:rsidR="000145FB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A</w:t>
            </w: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ktivity projektu jsou </w:t>
            </w:r>
            <w:r w:rsidR="000145FB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v rámci etap/etapy </w:t>
            </w: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podrobně popsány, postup přípravných i investičních akcí je logický, odpovídají cíli investiční akce.  Variantní řešení je uvedeno</w:t>
            </w:r>
            <w:r w:rsidR="000145FB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a žadatelem dostatečně popsáno</w:t>
            </w:r>
            <w:r w:rsidR="008C1343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44" w:rsidRPr="00516D88" w:rsidRDefault="00344244" w:rsidP="00632EDC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7 bodů</w:t>
            </w: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44244" w:rsidRPr="00516D88" w:rsidRDefault="00344244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6D88">
              <w:rPr>
                <w:b/>
                <w:bCs/>
                <w:sz w:val="20"/>
                <w:szCs w:val="20"/>
              </w:rPr>
              <w:t>Max. 7 bodů</w:t>
            </w:r>
          </w:p>
        </w:tc>
        <w:tc>
          <w:tcPr>
            <w:tcW w:w="425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44" w:rsidRPr="00516D88" w:rsidRDefault="00344244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b/>
                <w:bCs/>
                <w:i/>
                <w:iCs/>
                <w:sz w:val="20"/>
                <w:szCs w:val="20"/>
              </w:rPr>
              <w:t xml:space="preserve">Studie proveditelnosti, projektová dokumentace </w:t>
            </w:r>
          </w:p>
          <w:p w:rsidR="00344244" w:rsidRPr="00516D88" w:rsidRDefault="00344244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i/>
                <w:iCs/>
                <w:sz w:val="20"/>
                <w:szCs w:val="20"/>
              </w:rPr>
              <w:t xml:space="preserve"> Žadatel vzhledem k charakteru projektu vysvětlí, proč zvolil navrhovaný postup/variantní řešení a prokáže využití nejlepší dostupné techniky/technologie.</w:t>
            </w:r>
            <w:r w:rsidRPr="00516D88">
              <w:rPr>
                <w:sz w:val="20"/>
                <w:szCs w:val="20"/>
              </w:rPr>
              <w:t xml:space="preserve"> </w:t>
            </w:r>
            <w:r w:rsidRPr="00516D88">
              <w:rPr>
                <w:i/>
                <w:iCs/>
                <w:sz w:val="20"/>
                <w:szCs w:val="20"/>
              </w:rPr>
              <w:t xml:space="preserve">Žadatel doložil </w:t>
            </w:r>
            <w:r w:rsidRPr="00516D88">
              <w:rPr>
                <w:i/>
                <w:iCs/>
                <w:sz w:val="20"/>
                <w:szCs w:val="20"/>
              </w:rPr>
              <w:lastRenderedPageBreak/>
              <w:t xml:space="preserve">dokumentaci (Studie, projektová dokumentace, technická dokumentace), ze které je možné posoudit celkový projektový záměr. </w:t>
            </w:r>
            <w:r w:rsidR="00E3487E" w:rsidRPr="00516D88">
              <w:rPr>
                <w:i/>
                <w:iCs/>
                <w:sz w:val="20"/>
                <w:szCs w:val="20"/>
              </w:rPr>
              <w:t>Součástí hodnocení je také posouzení vhodnosti úprav tříd pro integraci žáků se SVP.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extDirection w:val="btLr"/>
            <w:vAlign w:val="center"/>
          </w:tcPr>
          <w:p w:rsidR="00344244" w:rsidRPr="00516D88" w:rsidRDefault="00344244" w:rsidP="00761AE5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  <w:r w:rsidRPr="00516D88">
              <w:rPr>
                <w:bCs/>
                <w:iCs/>
                <w:sz w:val="20"/>
                <w:szCs w:val="20"/>
              </w:rPr>
              <w:lastRenderedPageBreak/>
              <w:t>Kombinované</w:t>
            </w:r>
          </w:p>
        </w:tc>
        <w:tc>
          <w:tcPr>
            <w:tcW w:w="102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344244" w:rsidRPr="00516D88" w:rsidRDefault="00344244" w:rsidP="001C7304">
            <w:pPr>
              <w:pStyle w:val="Standard"/>
              <w:spacing w:after="0" w:line="240" w:lineRule="auto"/>
              <w:jc w:val="center"/>
              <w:rPr>
                <w:b/>
                <w:sz w:val="18"/>
              </w:rPr>
            </w:pPr>
            <w:r w:rsidRPr="00516D88"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</w:tc>
      </w:tr>
      <w:tr w:rsidR="00420C6B" w:rsidRPr="00516D88" w:rsidTr="00FB678B">
        <w:trPr>
          <w:trHeight w:val="671"/>
        </w:trPr>
        <w:tc>
          <w:tcPr>
            <w:tcW w:w="1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44" w:rsidRPr="00516D88" w:rsidRDefault="00344244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44" w:rsidRPr="00516D88" w:rsidRDefault="000145FB" w:rsidP="007D7964">
            <w:pPr>
              <w:pStyle w:val="Standard"/>
              <w:tabs>
                <w:tab w:val="left" w:pos="7230"/>
              </w:tabs>
              <w:spacing w:after="0" w:line="240" w:lineRule="auto"/>
              <w:ind w:left="33" w:hanging="33"/>
              <w:rPr>
                <w:sz w:val="20"/>
                <w:szCs w:val="20"/>
              </w:rPr>
            </w:pP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Z popisu a předložené dokumentace jasně vyplývá, že žadatel zvolil nejvhodnější možné technické řešení. Aktivity projektu jsou v rámci etap/etapy podrobně popsány, postup přípravných i investičních akcí je logický, odpovídají cíli investiční akce.  Variantní řešení není uvedeno nebo není žadatelem dostatečně popsáno</w:t>
            </w:r>
            <w:r w:rsidR="008C1343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44" w:rsidRPr="00516D88" w:rsidRDefault="00344244" w:rsidP="00632EDC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5 bodů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44244" w:rsidRPr="00516D88" w:rsidRDefault="00344244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44" w:rsidRPr="00516D88" w:rsidRDefault="00344244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44244" w:rsidRPr="00516D88" w:rsidRDefault="00344244" w:rsidP="00CE4E4F">
            <w:pPr>
              <w:tabs>
                <w:tab w:val="left" w:pos="7230"/>
              </w:tabs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44244" w:rsidRPr="00516D88" w:rsidRDefault="00344244" w:rsidP="001C7304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</w:p>
        </w:tc>
      </w:tr>
      <w:tr w:rsidR="00420C6B" w:rsidRPr="00516D88" w:rsidTr="00FB678B">
        <w:trPr>
          <w:trHeight w:val="320"/>
        </w:trPr>
        <w:tc>
          <w:tcPr>
            <w:tcW w:w="1526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44" w:rsidRPr="00516D88" w:rsidRDefault="00344244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44" w:rsidRPr="00516D88" w:rsidRDefault="003A170B" w:rsidP="003A170B">
            <w:pPr>
              <w:pStyle w:val="Standard"/>
              <w:tabs>
                <w:tab w:val="left" w:pos="7230"/>
              </w:tabs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Z popisu a předložené dokumentace vyplývá, že žadatel zvolil vhodné technické řešení. Aktivity projektu odpovídají cíli investiční akce, ale nejsou v rámci etap/etapy podrobně popsány </w:t>
            </w:r>
            <w:r w:rsidR="00B803D5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nebo </w:t>
            </w: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postup přípravných i investičních akcí </w:t>
            </w:r>
            <w:r w:rsidR="00B803D5"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>není</w:t>
            </w: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 logický.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44" w:rsidRPr="00516D88" w:rsidRDefault="00344244" w:rsidP="00632EDC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2 body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44244" w:rsidRPr="00516D88" w:rsidRDefault="00344244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44" w:rsidRPr="00516D88" w:rsidRDefault="00344244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44244" w:rsidRPr="00516D88" w:rsidRDefault="00344244" w:rsidP="00CE4E4F">
            <w:pPr>
              <w:tabs>
                <w:tab w:val="left" w:pos="7230"/>
              </w:tabs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344244" w:rsidRPr="00516D88" w:rsidRDefault="00344244" w:rsidP="001C7304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</w:p>
        </w:tc>
      </w:tr>
      <w:tr w:rsidR="00420C6B" w:rsidRPr="00516D88" w:rsidTr="00FB678B">
        <w:trPr>
          <w:trHeight w:val="607"/>
        </w:trPr>
        <w:tc>
          <w:tcPr>
            <w:tcW w:w="152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44" w:rsidRPr="00516D88" w:rsidRDefault="00344244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44" w:rsidRPr="00516D88" w:rsidRDefault="00344244" w:rsidP="00A956F4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Z popisu a předložené dokumentace existuje pochybnost o vhodnosti zvoleného techn</w:t>
            </w:r>
            <w:r w:rsidR="00084ECB" w:rsidRPr="00516D88">
              <w:rPr>
                <w:sz w:val="20"/>
                <w:szCs w:val="20"/>
              </w:rPr>
              <w:t>i</w:t>
            </w:r>
            <w:r w:rsidRPr="00516D88">
              <w:rPr>
                <w:sz w:val="20"/>
                <w:szCs w:val="20"/>
              </w:rPr>
              <w:t xml:space="preserve">ckého řešení nebo technické řešení není žadatelem popsáno. </w:t>
            </w:r>
            <w:r w:rsidR="000145FB" w:rsidRPr="00516D88">
              <w:rPr>
                <w:sz w:val="20"/>
                <w:szCs w:val="20"/>
              </w:rPr>
              <w:t>A</w:t>
            </w:r>
            <w:r w:rsidRPr="00516D88">
              <w:rPr>
                <w:sz w:val="20"/>
                <w:szCs w:val="20"/>
              </w:rPr>
              <w:t>ktivity projektu nejsou podrobně popsány nebo neodpovídají cíli investiční akce</w:t>
            </w:r>
            <w:r w:rsidR="008C1343" w:rsidRPr="00516D88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4244" w:rsidRPr="00516D88" w:rsidRDefault="00344244" w:rsidP="00632EDC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0 bodů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:rsidR="00344244" w:rsidRPr="00516D88" w:rsidRDefault="00344244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4244" w:rsidRPr="00516D88" w:rsidRDefault="00344244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344244" w:rsidRPr="00516D88" w:rsidRDefault="00344244" w:rsidP="00CE4E4F">
            <w:pPr>
              <w:tabs>
                <w:tab w:val="left" w:pos="7230"/>
              </w:tabs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344244" w:rsidRPr="00516D88" w:rsidRDefault="00344244" w:rsidP="001C7304">
            <w:pPr>
              <w:tabs>
                <w:tab w:val="left" w:pos="7230"/>
              </w:tabs>
              <w:jc w:val="center"/>
              <w:rPr>
                <w:sz w:val="20"/>
                <w:szCs w:val="20"/>
              </w:rPr>
            </w:pPr>
          </w:p>
        </w:tc>
      </w:tr>
      <w:tr w:rsidR="00420C6B" w:rsidRPr="00516D88" w:rsidTr="00FB678B">
        <w:trPr>
          <w:trHeight w:val="63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D14" w:rsidRPr="00516D88" w:rsidRDefault="00CC3670" w:rsidP="00CC3670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65D14" w:rsidRPr="00516D88">
              <w:rPr>
                <w:sz w:val="20"/>
                <w:szCs w:val="20"/>
              </w:rPr>
              <w:t>. Reálnost harmonogramu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D14" w:rsidRPr="00516D88" w:rsidRDefault="00F65D14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Harmonogram je reálný a odpovídá charakteru jednotlivých aktivit, jednotlivé</w:t>
            </w:r>
            <w:r w:rsidR="00CA50C9" w:rsidRPr="00516D88">
              <w:rPr>
                <w:sz w:val="20"/>
                <w:szCs w:val="20"/>
              </w:rPr>
              <w:t xml:space="preserve"> etapy na sebe logicky navazují</w:t>
            </w:r>
            <w:r w:rsidR="008C1343" w:rsidRPr="00516D88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D14" w:rsidRPr="00516D88" w:rsidRDefault="00F65D14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2 body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D14" w:rsidRPr="00516D88" w:rsidRDefault="00F65D14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b/>
                <w:bCs/>
                <w:sz w:val="20"/>
                <w:szCs w:val="20"/>
              </w:rPr>
              <w:t>Max. 2 body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D14" w:rsidRPr="00516D88" w:rsidRDefault="00F65D14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516D88">
              <w:rPr>
                <w:b/>
                <w:bCs/>
                <w:i/>
                <w:iCs/>
                <w:sz w:val="20"/>
                <w:szCs w:val="20"/>
              </w:rPr>
              <w:t xml:space="preserve">Žádost o podporu, studie </w:t>
            </w:r>
            <w:proofErr w:type="gramStart"/>
            <w:r w:rsidRPr="00516D88">
              <w:rPr>
                <w:b/>
                <w:bCs/>
                <w:i/>
                <w:iCs/>
                <w:sz w:val="20"/>
                <w:szCs w:val="20"/>
              </w:rPr>
              <w:t xml:space="preserve">proveditelnosti                                         </w:t>
            </w:r>
            <w:r w:rsidRPr="00516D88">
              <w:rPr>
                <w:i/>
                <w:iCs/>
                <w:sz w:val="20"/>
                <w:szCs w:val="20"/>
              </w:rPr>
              <w:t>Žada</w:t>
            </w:r>
            <w:r w:rsidR="00CE00C8" w:rsidRPr="00516D88">
              <w:rPr>
                <w:i/>
                <w:iCs/>
                <w:sz w:val="20"/>
                <w:szCs w:val="20"/>
              </w:rPr>
              <w:t>tel</w:t>
            </w:r>
            <w:proofErr w:type="gramEnd"/>
            <w:r w:rsidR="00CE00C8" w:rsidRPr="00516D88">
              <w:rPr>
                <w:i/>
                <w:iCs/>
                <w:sz w:val="20"/>
                <w:szCs w:val="20"/>
              </w:rPr>
              <w:t xml:space="preserve"> dokládá reálnost </w:t>
            </w:r>
            <w:r w:rsidRPr="00516D88">
              <w:rPr>
                <w:i/>
                <w:iCs/>
                <w:sz w:val="20"/>
                <w:szCs w:val="20"/>
              </w:rPr>
              <w:t xml:space="preserve">harmonogramu vzhledem k sezónnosti prací, dodržení zákonných lhůt (např. výběrové řízení, </w:t>
            </w:r>
            <w:r w:rsidR="00420C6B" w:rsidRPr="00516D88">
              <w:rPr>
                <w:i/>
                <w:iCs/>
                <w:sz w:val="20"/>
                <w:szCs w:val="20"/>
              </w:rPr>
              <w:t>kolaudace</w:t>
            </w:r>
            <w:r w:rsidRPr="00516D88">
              <w:rPr>
                <w:i/>
                <w:iCs/>
                <w:sz w:val="20"/>
                <w:szCs w:val="20"/>
              </w:rPr>
              <w:t>) a lhůt na jednotlivé činnosti, časovou provázanost akt</w:t>
            </w:r>
            <w:r w:rsidR="00515DB8" w:rsidRPr="00516D88">
              <w:rPr>
                <w:i/>
                <w:iCs/>
                <w:sz w:val="20"/>
                <w:szCs w:val="20"/>
              </w:rPr>
              <w:t>ivit v rámci realizace projektu</w:t>
            </w:r>
            <w:r w:rsidR="008C1343" w:rsidRPr="00516D88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65D14" w:rsidRPr="00516D88" w:rsidRDefault="00874FF2" w:rsidP="00761AE5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  <w:r w:rsidRPr="00516D88">
              <w:rPr>
                <w:bCs/>
                <w:iCs/>
                <w:sz w:val="20"/>
                <w:szCs w:val="20"/>
              </w:rPr>
              <w:t>Hodnotící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5D14" w:rsidRPr="00516D88" w:rsidRDefault="00F65D14" w:rsidP="001C7304">
            <w:pPr>
              <w:pStyle w:val="Standard"/>
              <w:spacing w:after="0" w:line="240" w:lineRule="auto"/>
              <w:jc w:val="center"/>
            </w:pPr>
            <w:r w:rsidRPr="00516D88"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  <w:p w:rsidR="00F65D14" w:rsidRPr="00516D88" w:rsidRDefault="00F65D14" w:rsidP="00344244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420C6B" w:rsidRPr="00516D88" w:rsidTr="00FB678B">
        <w:trPr>
          <w:trHeight w:val="548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D14" w:rsidRPr="00516D88" w:rsidRDefault="00F65D14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D14" w:rsidRPr="00516D88" w:rsidRDefault="00F65D14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Harmonogram není reálný, neodpovídá charakteru jednotlivých aktivit, jednotlivé etapy v harm</w:t>
            </w:r>
            <w:r w:rsidR="00CA50C9" w:rsidRPr="00516D88">
              <w:rPr>
                <w:sz w:val="20"/>
                <w:szCs w:val="20"/>
              </w:rPr>
              <w:t>onogramu netvoří logický celek</w:t>
            </w:r>
            <w:r w:rsidR="008C1343" w:rsidRPr="00516D88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5D14" w:rsidRPr="00516D88" w:rsidRDefault="00F65D14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0 bodů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D14" w:rsidRPr="00516D88" w:rsidRDefault="00F65D14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D14" w:rsidRPr="00516D88" w:rsidRDefault="00F65D14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14" w:rsidRPr="00516D88" w:rsidRDefault="00F65D14" w:rsidP="00CE4E4F">
            <w:pPr>
              <w:tabs>
                <w:tab w:val="left" w:pos="7230"/>
              </w:tabs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D14" w:rsidRPr="00516D88" w:rsidRDefault="00F65D14" w:rsidP="001C7304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84B81" w:rsidRPr="00516D88" w:rsidTr="00E13250">
        <w:trPr>
          <w:trHeight w:val="1731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B81" w:rsidRPr="00516D88" w:rsidRDefault="00CC3670" w:rsidP="00CC3670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84B81" w:rsidRPr="00516D88">
              <w:rPr>
                <w:sz w:val="20"/>
                <w:szCs w:val="20"/>
              </w:rPr>
              <w:t xml:space="preserve">. </w:t>
            </w:r>
            <w:r w:rsidR="00167573" w:rsidRPr="00516D88">
              <w:rPr>
                <w:sz w:val="20"/>
                <w:szCs w:val="20"/>
              </w:rPr>
              <w:t xml:space="preserve">Udržitelnost I - </w:t>
            </w:r>
            <w:r w:rsidR="00B84B81" w:rsidRPr="00516D88">
              <w:rPr>
                <w:sz w:val="20"/>
                <w:szCs w:val="20"/>
              </w:rPr>
              <w:t>Rozvoj inkluzivního vzdělávání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B81" w:rsidRPr="00516D88" w:rsidRDefault="00B84B81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 xml:space="preserve">V projektu je </w:t>
            </w:r>
            <w:r w:rsidR="00891933" w:rsidRPr="00516D88">
              <w:rPr>
                <w:sz w:val="20"/>
                <w:szCs w:val="20"/>
              </w:rPr>
              <w:t xml:space="preserve">konkrétně </w:t>
            </w:r>
            <w:r w:rsidRPr="00516D88">
              <w:rPr>
                <w:sz w:val="20"/>
                <w:szCs w:val="20"/>
              </w:rPr>
              <w:t xml:space="preserve">popsán rozvojový plán školy v oblasti inkluzivního vzdělávání. </w:t>
            </w:r>
            <w:r w:rsidR="00B26473" w:rsidRPr="00516D88">
              <w:rPr>
                <w:sz w:val="20"/>
                <w:szCs w:val="20"/>
              </w:rPr>
              <w:t>Dosažení plánu je reálné</w:t>
            </w:r>
            <w:r w:rsidR="00786391" w:rsidRPr="00516D88">
              <w:rPr>
                <w:sz w:val="20"/>
                <w:szCs w:val="20"/>
              </w:rPr>
              <w:t xml:space="preserve"> během období udržitelnosti</w:t>
            </w:r>
            <w:r w:rsidR="00B26473" w:rsidRPr="00516D88">
              <w:rPr>
                <w:sz w:val="20"/>
                <w:szCs w:val="20"/>
              </w:rPr>
              <w:t>, odpovídá charakteru</w:t>
            </w:r>
            <w:r w:rsidR="009C44DC" w:rsidRPr="00516D88">
              <w:rPr>
                <w:sz w:val="20"/>
                <w:szCs w:val="20"/>
              </w:rPr>
              <w:t xml:space="preserve"> projektu a cílové skupiny</w:t>
            </w:r>
            <w:r w:rsidR="00B26473" w:rsidRPr="00516D88">
              <w:rPr>
                <w:sz w:val="20"/>
                <w:szCs w:val="20"/>
              </w:rPr>
              <w:t xml:space="preserve">. Bude rozvíjeno pozitivní klima ve třídě a naplnění principu společného vzdělávání. </w:t>
            </w:r>
            <w:r w:rsidR="00786391" w:rsidRPr="00516D88">
              <w:rPr>
                <w:sz w:val="20"/>
                <w:szCs w:val="20"/>
              </w:rPr>
              <w:t xml:space="preserve">V podpořených třídách budou zohledňována </w:t>
            </w:r>
            <w:r w:rsidR="00B26473" w:rsidRPr="00516D88">
              <w:rPr>
                <w:sz w:val="20"/>
                <w:szCs w:val="20"/>
              </w:rPr>
              <w:t xml:space="preserve">specifika vzdělávacích potřeb žáků, jejich individuální potřeby a rovný přístup ke vzdělávání. </w:t>
            </w:r>
            <w:r w:rsidR="009C44DC" w:rsidRPr="00516D88">
              <w:rPr>
                <w:sz w:val="20"/>
                <w:szCs w:val="20"/>
              </w:rPr>
              <w:t>Plán bude promítnut do školního vzdělávacího programu.</w:t>
            </w:r>
            <w:r w:rsidR="00B26473" w:rsidRPr="00516D88">
              <w:rPr>
                <w:sz w:val="20"/>
                <w:szCs w:val="20"/>
              </w:rPr>
              <w:t xml:space="preserve"> </w:t>
            </w:r>
            <w:r w:rsidRPr="00516D8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B81" w:rsidRPr="00516D88" w:rsidRDefault="009C44DC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6 bodů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B81" w:rsidRPr="00516D88" w:rsidRDefault="00B84B81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6D88">
              <w:rPr>
                <w:b/>
                <w:bCs/>
                <w:sz w:val="20"/>
                <w:szCs w:val="20"/>
              </w:rPr>
              <w:t>Max. 6 bodů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B81" w:rsidRPr="00516D88" w:rsidRDefault="00B84B81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516D88">
              <w:rPr>
                <w:b/>
                <w:bCs/>
                <w:i/>
                <w:iCs/>
                <w:sz w:val="20"/>
                <w:szCs w:val="20"/>
              </w:rPr>
              <w:t>Studie proveditelnosti</w:t>
            </w:r>
          </w:p>
          <w:p w:rsidR="00BC20D8" w:rsidRPr="00516D88" w:rsidRDefault="00BC20D8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i/>
                <w:iCs/>
                <w:sz w:val="20"/>
                <w:szCs w:val="20"/>
              </w:rPr>
              <w:t xml:space="preserve">Žadatel podrobně popíše, jak bude projekt pokračovat po dobu udržitelnosti s ohledem na zaměření podpory sociální inkluze (bude hodnocen plány školy v oblasti inkluzivního vzdělávání, výukové přístupy v podpořených třídách pro rozvíjení sociální inkluze, zohlednění </w:t>
            </w:r>
            <w:r w:rsidRPr="00516D88">
              <w:rPr>
                <w:i/>
                <w:iCs/>
                <w:sz w:val="20"/>
                <w:szCs w:val="20"/>
              </w:rPr>
              <w:lastRenderedPageBreak/>
              <w:t>individuálních potřeb žáků apod.). Projekt obdrží maximální počet bodů, pokud bude plán inkluzivního vzdělávání během ob</w:t>
            </w:r>
            <w:r w:rsidR="00A4223B" w:rsidRPr="00516D88">
              <w:rPr>
                <w:i/>
                <w:iCs/>
                <w:sz w:val="20"/>
                <w:szCs w:val="20"/>
              </w:rPr>
              <w:t>d</w:t>
            </w:r>
            <w:r w:rsidRPr="00516D88">
              <w:rPr>
                <w:i/>
                <w:iCs/>
                <w:sz w:val="20"/>
                <w:szCs w:val="20"/>
              </w:rPr>
              <w:t>obí udržitelnosti začleněn do školního vzdělávání programu dané školy.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4B81" w:rsidRPr="00516D88" w:rsidRDefault="00B84B81" w:rsidP="00761AE5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  <w:r w:rsidRPr="00516D88">
              <w:rPr>
                <w:bCs/>
                <w:iCs/>
                <w:sz w:val="20"/>
                <w:szCs w:val="20"/>
              </w:rPr>
              <w:lastRenderedPageBreak/>
              <w:t>Kombinované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B81" w:rsidRPr="00516D88" w:rsidRDefault="00B84B81" w:rsidP="00B84B81">
            <w:pPr>
              <w:pStyle w:val="Standard"/>
              <w:spacing w:after="0" w:line="240" w:lineRule="auto"/>
              <w:jc w:val="center"/>
            </w:pPr>
            <w:r w:rsidRPr="00516D88"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  <w:p w:rsidR="00B84B81" w:rsidRPr="00516D88" w:rsidRDefault="00B84B81" w:rsidP="001C7304">
            <w:pPr>
              <w:pStyle w:val="Standard"/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B84B81" w:rsidRPr="00516D88" w:rsidTr="007D3EA3">
        <w:trPr>
          <w:trHeight w:val="1731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B81" w:rsidRPr="00516D88" w:rsidRDefault="00B84B81" w:rsidP="0088762B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B81" w:rsidRPr="00516D88" w:rsidRDefault="009C44DC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 xml:space="preserve">V projektu je popsán rozvojový plán školy v oblasti inkluzivního vzdělávání. </w:t>
            </w:r>
            <w:r w:rsidR="00991EFA" w:rsidRPr="00516D88">
              <w:rPr>
                <w:sz w:val="20"/>
                <w:szCs w:val="20"/>
              </w:rPr>
              <w:t>Převážnou část p</w:t>
            </w:r>
            <w:r w:rsidRPr="00516D88">
              <w:rPr>
                <w:sz w:val="20"/>
                <w:szCs w:val="20"/>
              </w:rPr>
              <w:t>lán</w:t>
            </w:r>
            <w:r w:rsidR="00991EFA" w:rsidRPr="00516D88">
              <w:rPr>
                <w:sz w:val="20"/>
                <w:szCs w:val="20"/>
              </w:rPr>
              <w:t xml:space="preserve">ovaných </w:t>
            </w:r>
            <w:proofErr w:type="spellStart"/>
            <w:r w:rsidR="00991EFA" w:rsidRPr="00516D88">
              <w:rPr>
                <w:sz w:val="20"/>
                <w:szCs w:val="20"/>
              </w:rPr>
              <w:t>proinkluzivních</w:t>
            </w:r>
            <w:proofErr w:type="spellEnd"/>
            <w:r w:rsidR="00991EFA" w:rsidRPr="00516D88">
              <w:rPr>
                <w:sz w:val="20"/>
                <w:szCs w:val="20"/>
              </w:rPr>
              <w:t xml:space="preserve"> opatření </w:t>
            </w:r>
            <w:r w:rsidRPr="00516D88">
              <w:rPr>
                <w:sz w:val="20"/>
                <w:szCs w:val="20"/>
              </w:rPr>
              <w:t>je reálné</w:t>
            </w:r>
            <w:r w:rsidR="00786391" w:rsidRPr="00516D88">
              <w:rPr>
                <w:sz w:val="20"/>
                <w:szCs w:val="20"/>
              </w:rPr>
              <w:t xml:space="preserve"> </w:t>
            </w:r>
            <w:r w:rsidR="00991EFA" w:rsidRPr="00516D88">
              <w:rPr>
                <w:sz w:val="20"/>
                <w:szCs w:val="20"/>
              </w:rPr>
              <w:t>dosáhnout.</w:t>
            </w:r>
            <w:r w:rsidRPr="00516D88">
              <w:rPr>
                <w:sz w:val="20"/>
                <w:szCs w:val="20"/>
              </w:rPr>
              <w:t xml:space="preserve"> </w:t>
            </w:r>
            <w:r w:rsidR="00991EFA" w:rsidRPr="00516D88">
              <w:rPr>
                <w:sz w:val="20"/>
                <w:szCs w:val="20"/>
              </w:rPr>
              <w:t xml:space="preserve">Plán </w:t>
            </w:r>
            <w:r w:rsidRPr="00516D88">
              <w:rPr>
                <w:sz w:val="20"/>
                <w:szCs w:val="20"/>
              </w:rPr>
              <w:t xml:space="preserve">odpovídá charakteru projektu a cílové skupiny. Bude rozvíjeno pozitivní klima ve třídě a naplnění principu společného vzdělávání. </w:t>
            </w:r>
            <w:r w:rsidR="00786391" w:rsidRPr="00516D88">
              <w:rPr>
                <w:sz w:val="20"/>
                <w:szCs w:val="20"/>
              </w:rPr>
              <w:t xml:space="preserve">V podpořených třídách </w:t>
            </w:r>
            <w:r w:rsidRPr="00516D88">
              <w:rPr>
                <w:sz w:val="20"/>
                <w:szCs w:val="20"/>
              </w:rPr>
              <w:t>bud</w:t>
            </w:r>
            <w:r w:rsidR="00786391" w:rsidRPr="00516D88">
              <w:rPr>
                <w:sz w:val="20"/>
                <w:szCs w:val="20"/>
              </w:rPr>
              <w:t>ou</w:t>
            </w:r>
            <w:r w:rsidRPr="00516D88">
              <w:rPr>
                <w:sz w:val="20"/>
                <w:szCs w:val="20"/>
              </w:rPr>
              <w:t xml:space="preserve"> zohledňov</w:t>
            </w:r>
            <w:r w:rsidR="00786391" w:rsidRPr="00516D88">
              <w:rPr>
                <w:sz w:val="20"/>
                <w:szCs w:val="20"/>
              </w:rPr>
              <w:t>ána</w:t>
            </w:r>
            <w:r w:rsidRPr="00516D88">
              <w:rPr>
                <w:sz w:val="20"/>
                <w:szCs w:val="20"/>
              </w:rPr>
              <w:t xml:space="preserve"> specifika vzdělávacích potřeb žáků, jejich individuální potřeby a rovný přístup ke vzdělávání.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B81" w:rsidRPr="00516D88" w:rsidRDefault="009C44DC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3 body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B81" w:rsidRPr="00516D88" w:rsidRDefault="00B84B81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B81" w:rsidRPr="00516D88" w:rsidRDefault="00B84B81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4B81" w:rsidRPr="00516D88" w:rsidRDefault="00B84B81" w:rsidP="00761AE5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B81" w:rsidRPr="00516D88" w:rsidRDefault="00B84B81" w:rsidP="001C7304">
            <w:pPr>
              <w:pStyle w:val="Standard"/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B84B81" w:rsidRPr="00516D88" w:rsidTr="007D3EA3">
        <w:trPr>
          <w:trHeight w:val="1731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B81" w:rsidRPr="00516D88" w:rsidRDefault="00B84B81" w:rsidP="00B84B81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B81" w:rsidRPr="00516D88" w:rsidRDefault="00991EFA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Rozvojový plán školy v oblasti inkluzivního vzdělávání neobsahuje konkrétní kroky a záměry, není popsán dostatečně konkrétně. Naplnění plánu není reálné během období udržitelnosti projektu. Nebudou naplněny podmínky rozvoje inkluzivního vzdělávání v podpořených třídách.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4B81" w:rsidRPr="00516D88" w:rsidRDefault="009C44DC" w:rsidP="00B84B81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0 bodů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4B81" w:rsidRPr="00516D88" w:rsidRDefault="00B84B81" w:rsidP="00B84B81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B81" w:rsidRPr="00516D88" w:rsidRDefault="00B84B81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4B81" w:rsidRPr="00516D88" w:rsidRDefault="00B84B81" w:rsidP="00761AE5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B81" w:rsidRPr="00516D88" w:rsidRDefault="00B84B81" w:rsidP="001C7304">
            <w:pPr>
              <w:pStyle w:val="Standard"/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420C6B" w:rsidRPr="00516D88" w:rsidTr="00FB678B">
        <w:trPr>
          <w:trHeight w:val="1731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0C8" w:rsidRPr="00516D88" w:rsidRDefault="00CC3670" w:rsidP="00CC3670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E00C8" w:rsidRPr="00516D88">
              <w:rPr>
                <w:sz w:val="20"/>
                <w:szCs w:val="20"/>
              </w:rPr>
              <w:t>.</w:t>
            </w:r>
            <w:r w:rsidR="00CE00C8" w:rsidRPr="00516D88">
              <w:t xml:space="preserve"> U</w:t>
            </w:r>
            <w:r w:rsidR="00CE00C8" w:rsidRPr="00516D88">
              <w:rPr>
                <w:sz w:val="20"/>
                <w:szCs w:val="20"/>
              </w:rPr>
              <w:t xml:space="preserve">držitelnost </w:t>
            </w:r>
            <w:r w:rsidR="00167573" w:rsidRPr="00516D88">
              <w:rPr>
                <w:sz w:val="20"/>
                <w:szCs w:val="20"/>
              </w:rPr>
              <w:t>II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0C8" w:rsidRPr="00516D88" w:rsidRDefault="00CE00C8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 xml:space="preserve">Žadatel prokazuje </w:t>
            </w:r>
            <w:r w:rsidR="00B84B81" w:rsidRPr="00516D88">
              <w:rPr>
                <w:sz w:val="20"/>
                <w:szCs w:val="20"/>
              </w:rPr>
              <w:t xml:space="preserve">zajištění finanční, administrativní a institucionální </w:t>
            </w:r>
            <w:r w:rsidRPr="00516D88">
              <w:rPr>
                <w:sz w:val="20"/>
                <w:szCs w:val="20"/>
              </w:rPr>
              <w:t>udržitelnost</w:t>
            </w:r>
            <w:r w:rsidR="00B84B81" w:rsidRPr="00516D88">
              <w:rPr>
                <w:sz w:val="20"/>
                <w:szCs w:val="20"/>
              </w:rPr>
              <w:t>i</w:t>
            </w:r>
            <w:r w:rsidRPr="00516D88">
              <w:rPr>
                <w:sz w:val="20"/>
                <w:szCs w:val="20"/>
              </w:rPr>
              <w:t xml:space="preserve"> projektu. Provozní výdaje projektu jsou reálné a </w:t>
            </w:r>
            <w:proofErr w:type="spellStart"/>
            <w:r w:rsidRPr="00516D88">
              <w:rPr>
                <w:sz w:val="20"/>
                <w:szCs w:val="20"/>
              </w:rPr>
              <w:t>ufinancovatelné</w:t>
            </w:r>
            <w:proofErr w:type="spellEnd"/>
            <w:r w:rsidRPr="00516D88">
              <w:rPr>
                <w:sz w:val="20"/>
                <w:szCs w:val="20"/>
              </w:rPr>
              <w:t>, žadatel má zajištěny zdroje financování po celou dobu udržitelnosti projektu</w:t>
            </w:r>
            <w:r w:rsidR="008C1343" w:rsidRPr="00516D88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0C8" w:rsidRPr="00516D88" w:rsidRDefault="00B84B81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4</w:t>
            </w:r>
            <w:r w:rsidR="00CE00C8" w:rsidRPr="00516D88">
              <w:rPr>
                <w:sz w:val="20"/>
                <w:szCs w:val="20"/>
              </w:rPr>
              <w:t xml:space="preserve"> bod</w:t>
            </w:r>
            <w:r w:rsidRPr="00516D88">
              <w:rPr>
                <w:sz w:val="20"/>
                <w:szCs w:val="20"/>
              </w:rPr>
              <w:t>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0C8" w:rsidRPr="00516D88" w:rsidRDefault="00CE00C8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b/>
                <w:bCs/>
                <w:sz w:val="20"/>
                <w:szCs w:val="20"/>
              </w:rPr>
              <w:t xml:space="preserve">Max. </w:t>
            </w:r>
            <w:r w:rsidR="00B84B81" w:rsidRPr="00516D88">
              <w:rPr>
                <w:b/>
                <w:bCs/>
                <w:sz w:val="20"/>
                <w:szCs w:val="20"/>
              </w:rPr>
              <w:t>4</w:t>
            </w:r>
            <w:r w:rsidRPr="00516D88">
              <w:rPr>
                <w:b/>
                <w:bCs/>
                <w:sz w:val="20"/>
                <w:szCs w:val="20"/>
              </w:rPr>
              <w:t xml:space="preserve"> bodů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C8" w:rsidRPr="00516D88" w:rsidRDefault="00CE00C8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b/>
                <w:bCs/>
                <w:i/>
                <w:iCs/>
                <w:sz w:val="20"/>
                <w:szCs w:val="20"/>
              </w:rPr>
              <w:t>Studie proveditelnosti</w:t>
            </w:r>
          </w:p>
          <w:p w:rsidR="00CE00C8" w:rsidRPr="00516D88" w:rsidRDefault="00CE00C8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516D88">
              <w:rPr>
                <w:i/>
                <w:iCs/>
                <w:sz w:val="20"/>
                <w:szCs w:val="20"/>
              </w:rPr>
              <w:t xml:space="preserve">Žadatel podrobně popíše, jak bude projekt pokračovat po dobu </w:t>
            </w:r>
            <w:proofErr w:type="spellStart"/>
            <w:r w:rsidRPr="00516D88">
              <w:rPr>
                <w:i/>
                <w:iCs/>
                <w:sz w:val="20"/>
                <w:szCs w:val="20"/>
              </w:rPr>
              <w:t>udržitelnostia</w:t>
            </w:r>
            <w:proofErr w:type="spellEnd"/>
            <w:r w:rsidRPr="00516D88">
              <w:rPr>
                <w:i/>
                <w:iCs/>
                <w:sz w:val="20"/>
                <w:szCs w:val="20"/>
              </w:rPr>
              <w:t xml:space="preserve"> jakým způsobem bude financován po celé sledované období (žadatel doloží zdroje financování). Posuzována bude udržitelnost institucionální, </w:t>
            </w:r>
            <w:proofErr w:type="spellStart"/>
            <w:proofErr w:type="gramStart"/>
            <w:r w:rsidRPr="00516D88">
              <w:rPr>
                <w:i/>
                <w:iCs/>
                <w:sz w:val="20"/>
                <w:szCs w:val="20"/>
              </w:rPr>
              <w:t>administrativní</w:t>
            </w:r>
            <w:r w:rsidR="00446700" w:rsidRPr="00516D88">
              <w:rPr>
                <w:i/>
                <w:iCs/>
                <w:sz w:val="20"/>
                <w:szCs w:val="20"/>
              </w:rPr>
              <w:t>,</w:t>
            </w:r>
            <w:r w:rsidRPr="00516D88">
              <w:rPr>
                <w:i/>
                <w:iCs/>
                <w:sz w:val="20"/>
                <w:szCs w:val="20"/>
              </w:rPr>
              <w:t>a</w:t>
            </w:r>
            <w:proofErr w:type="spellEnd"/>
            <w:r w:rsidRPr="00516D88">
              <w:rPr>
                <w:i/>
                <w:iCs/>
                <w:sz w:val="20"/>
                <w:szCs w:val="20"/>
              </w:rPr>
              <w:t xml:space="preserve"> finanční</w:t>
            </w:r>
            <w:proofErr w:type="gramEnd"/>
            <w:r w:rsidRPr="00516D88">
              <w:rPr>
                <w:i/>
                <w:iCs/>
                <w:sz w:val="20"/>
                <w:szCs w:val="20"/>
              </w:rPr>
              <w:t>.</w:t>
            </w:r>
            <w:r w:rsidR="001A548E" w:rsidRPr="00516D88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E00C8" w:rsidRPr="00516D88" w:rsidRDefault="00CE00C8" w:rsidP="00761AE5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  <w:r w:rsidRPr="00516D88">
              <w:rPr>
                <w:bCs/>
                <w:iCs/>
                <w:sz w:val="20"/>
                <w:szCs w:val="20"/>
              </w:rPr>
              <w:t>Kombinované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0C8" w:rsidRPr="00516D88" w:rsidRDefault="00CE00C8" w:rsidP="001C7304">
            <w:pPr>
              <w:pStyle w:val="Standard"/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  <w:r w:rsidRPr="00516D88">
              <w:rPr>
                <w:bCs/>
                <w:i/>
                <w:iCs/>
                <w:sz w:val="20"/>
                <w:szCs w:val="20"/>
              </w:rPr>
              <w:t>Hodnotitel specifických požadavků B</w:t>
            </w:r>
          </w:p>
        </w:tc>
      </w:tr>
      <w:tr w:rsidR="00420C6B" w:rsidRPr="00516D88" w:rsidTr="00FB678B">
        <w:trPr>
          <w:trHeight w:val="82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0C8" w:rsidRPr="00516D88" w:rsidRDefault="00CE00C8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0C8" w:rsidRPr="00516D88" w:rsidRDefault="00CE00C8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 xml:space="preserve">Žadatel neprokázal </w:t>
            </w:r>
            <w:r w:rsidR="00167573" w:rsidRPr="00516D88">
              <w:rPr>
                <w:sz w:val="20"/>
                <w:szCs w:val="20"/>
              </w:rPr>
              <w:t xml:space="preserve">zajištění finanční, administrativní a institucionální </w:t>
            </w:r>
            <w:r w:rsidRPr="00516D88">
              <w:rPr>
                <w:sz w:val="20"/>
                <w:szCs w:val="20"/>
              </w:rPr>
              <w:t>udržitelnost</w:t>
            </w:r>
            <w:r w:rsidR="00167573" w:rsidRPr="00516D88">
              <w:rPr>
                <w:sz w:val="20"/>
                <w:szCs w:val="20"/>
              </w:rPr>
              <w:t>i</w:t>
            </w:r>
            <w:r w:rsidRPr="00516D88">
              <w:rPr>
                <w:sz w:val="20"/>
                <w:szCs w:val="20"/>
              </w:rPr>
              <w:t xml:space="preserve"> projektu. Provozní výdaje projektu nejsou reálné a </w:t>
            </w:r>
            <w:proofErr w:type="spellStart"/>
            <w:r w:rsidRPr="00516D88">
              <w:rPr>
                <w:sz w:val="20"/>
                <w:szCs w:val="20"/>
              </w:rPr>
              <w:t>ufinancovatelné</w:t>
            </w:r>
            <w:proofErr w:type="spellEnd"/>
            <w:r w:rsidR="00572D40" w:rsidRPr="00516D88">
              <w:rPr>
                <w:sz w:val="20"/>
                <w:szCs w:val="20"/>
              </w:rPr>
              <w:t xml:space="preserve">, </w:t>
            </w:r>
            <w:r w:rsidRPr="00516D88">
              <w:rPr>
                <w:sz w:val="20"/>
                <w:szCs w:val="20"/>
              </w:rPr>
              <w:t>žadatel neprokázal zajištění zdrojů financování po dobu udržitelnosti projektu</w:t>
            </w:r>
            <w:r w:rsidR="008C1343" w:rsidRPr="00516D88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0C8" w:rsidRPr="00516D88" w:rsidRDefault="00CE00C8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0 bodů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0C8" w:rsidRPr="00516D88" w:rsidRDefault="00CE00C8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0C8" w:rsidRPr="00516D88" w:rsidRDefault="00CE00C8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00C8" w:rsidRPr="00516D88" w:rsidRDefault="00CE00C8" w:rsidP="00761AE5">
            <w:pPr>
              <w:tabs>
                <w:tab w:val="left" w:pos="7230"/>
              </w:tabs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0C8" w:rsidRPr="00516D88" w:rsidRDefault="00CE00C8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</w:tr>
      <w:tr w:rsidR="00C16CAF" w:rsidRPr="00516D88" w:rsidTr="00FB678B">
        <w:trPr>
          <w:trHeight w:val="133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C3670" w:rsidP="00C16CAF">
            <w:pPr>
              <w:pStyle w:val="Standard"/>
              <w:spacing w:after="0" w:line="240" w:lineRule="auto"/>
            </w:pPr>
            <w:r>
              <w:rPr>
                <w:sz w:val="20"/>
                <w:szCs w:val="20"/>
              </w:rPr>
              <w:t>16</w:t>
            </w:r>
            <w:r w:rsidR="00C16CAF" w:rsidRPr="00516D88">
              <w:rPr>
                <w:sz w:val="20"/>
                <w:szCs w:val="20"/>
              </w:rPr>
              <w:t>. Finanční a ekonomická rizika projektu</w:t>
            </w:r>
          </w:p>
          <w:p w:rsidR="00C16CAF" w:rsidRPr="00516D88" w:rsidRDefault="00C16CAF" w:rsidP="00715369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16CAF" w:rsidP="00C63BE8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Žadatel identifikuje všechna klíčová rizika a reálně zhodnotí pravděpodobnost jejich výskytu, míru jejich negativního dopadu na projekt a uvede adekvátní způsoby vedoucí k odstranění nebo omezení následků všech klíčových rizikových oblastí. Projekt neobsahuje závažná rizika, která mohou ohrozit realizaci a udržitelnost projektu.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16CAF" w:rsidP="001F2526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2,5 bodu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CAF" w:rsidRPr="00516D88" w:rsidRDefault="00C16CAF" w:rsidP="001F2526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6D88">
              <w:rPr>
                <w:b/>
                <w:bCs/>
                <w:sz w:val="20"/>
                <w:szCs w:val="20"/>
              </w:rPr>
              <w:t>Max. 2,5 bodu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167" w:rsidRPr="00516D88" w:rsidRDefault="00E24167" w:rsidP="00E24167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516D88">
              <w:rPr>
                <w:b/>
                <w:bCs/>
                <w:i/>
                <w:iCs/>
                <w:sz w:val="20"/>
                <w:szCs w:val="20"/>
              </w:rPr>
              <w:t>Studie proveditelnosti (zejména kap. 15)</w:t>
            </w:r>
          </w:p>
          <w:p w:rsidR="00C16CAF" w:rsidRPr="00516D88" w:rsidRDefault="00E24167" w:rsidP="00E24167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516D88">
              <w:rPr>
                <w:i/>
                <w:iCs/>
                <w:sz w:val="20"/>
                <w:szCs w:val="20"/>
              </w:rPr>
              <w:t xml:space="preserve">Pozornost se soustředí na popis rizik, předpokladů úspěšné realizace projektu a řešení k odstranění nebo minimalizaci rizik. Klíčová jsou rizika </w:t>
            </w:r>
            <w:r w:rsidRPr="00516D88">
              <w:rPr>
                <w:i/>
                <w:sz w:val="20"/>
                <w:szCs w:val="20"/>
              </w:rPr>
              <w:t>ekonomická,</w:t>
            </w:r>
            <w:r w:rsidRPr="00516D88">
              <w:rPr>
                <w:sz w:val="20"/>
                <w:szCs w:val="20"/>
              </w:rPr>
              <w:t xml:space="preserve"> </w:t>
            </w:r>
            <w:r w:rsidRPr="00516D88">
              <w:rPr>
                <w:i/>
                <w:sz w:val="20"/>
                <w:szCs w:val="20"/>
              </w:rPr>
              <w:t xml:space="preserve">finanční, logistická, obchodní a </w:t>
            </w:r>
            <w:r w:rsidRPr="00516D88">
              <w:rPr>
                <w:i/>
                <w:sz w:val="20"/>
                <w:szCs w:val="20"/>
              </w:rPr>
              <w:lastRenderedPageBreak/>
              <w:t>provozní.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6CAF" w:rsidRPr="00516D88" w:rsidRDefault="00C16CAF" w:rsidP="00761AE5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  <w:r w:rsidRPr="00516D88">
              <w:rPr>
                <w:bCs/>
                <w:iCs/>
                <w:sz w:val="20"/>
                <w:szCs w:val="20"/>
              </w:rPr>
              <w:lastRenderedPageBreak/>
              <w:t>Kombinované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AF" w:rsidRPr="00516D88" w:rsidRDefault="00C16CAF" w:rsidP="001C7304">
            <w:pPr>
              <w:pStyle w:val="Standard"/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16D88">
              <w:rPr>
                <w:bCs/>
                <w:i/>
                <w:iCs/>
                <w:sz w:val="20"/>
                <w:szCs w:val="20"/>
              </w:rPr>
              <w:t>Hodnotitel specifických požadavků B</w:t>
            </w:r>
          </w:p>
        </w:tc>
      </w:tr>
      <w:tr w:rsidR="00C16CAF" w:rsidRPr="00516D88" w:rsidTr="00FB678B">
        <w:trPr>
          <w:trHeight w:val="1339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16CAF" w:rsidP="00715369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16CAF" w:rsidP="00C63BE8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Projekt neidentifikoval všechna klíčová rizika. Projekt neobsahuje závažné riziko (příp. více závažných rizik), které žadatel neidentifikoval nebo nenavrhl adekvátní způsob vedoucí k jejich odstranění nebo omezení.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16CAF" w:rsidP="001F2526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1 bod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C16CAF" w:rsidRPr="00516D88" w:rsidRDefault="00C16CAF" w:rsidP="001F2526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CAF" w:rsidRPr="00516D88" w:rsidRDefault="00C16CAF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6CAF" w:rsidRPr="00516D88" w:rsidRDefault="00C16CAF" w:rsidP="00761AE5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CAF" w:rsidRPr="00516D88" w:rsidRDefault="00C16CAF" w:rsidP="001C7304">
            <w:pPr>
              <w:pStyle w:val="Standard"/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C16CAF" w:rsidRPr="00516D88" w:rsidTr="00FB678B">
        <w:trPr>
          <w:trHeight w:val="1339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16CAF" w:rsidP="00715369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16CAF" w:rsidP="00C63BE8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Žadatel neidentifikoval všechna klíčová rizika. Projekt obsahuje závažné riziko (příp. více závažných rizik), které žadatel neidentifikoval nebo nenavrhl adekvátní způsob vedoucí k jejich odstranění nebo omezení.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16CAF" w:rsidP="001F2526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0 bodů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C16CAF" w:rsidRPr="00516D88" w:rsidRDefault="00C16CAF" w:rsidP="001F2526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CAF" w:rsidRPr="00516D88" w:rsidRDefault="00C16CAF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6CAF" w:rsidRPr="00516D88" w:rsidRDefault="00C16CAF" w:rsidP="00761AE5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6CAF" w:rsidRPr="00516D88" w:rsidRDefault="00C16CAF" w:rsidP="001C7304">
            <w:pPr>
              <w:pStyle w:val="Standard"/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C16CAF" w:rsidRPr="00516D88" w:rsidTr="00FB678B">
        <w:trPr>
          <w:trHeight w:val="133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C3670" w:rsidP="00CC3670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C16CAF" w:rsidRPr="00516D88">
              <w:rPr>
                <w:sz w:val="20"/>
                <w:szCs w:val="20"/>
              </w:rPr>
              <w:t xml:space="preserve">. </w:t>
            </w:r>
            <w:r w:rsidR="00C90AEC" w:rsidRPr="00516D88">
              <w:rPr>
                <w:sz w:val="20"/>
                <w:szCs w:val="20"/>
              </w:rPr>
              <w:t>Ostatní r</w:t>
            </w:r>
            <w:r w:rsidR="00C16CAF" w:rsidRPr="00516D88">
              <w:rPr>
                <w:sz w:val="20"/>
                <w:szCs w:val="20"/>
              </w:rPr>
              <w:t>izika projektu</w:t>
            </w:r>
            <w:r w:rsidR="00B71602" w:rsidRPr="00516D88">
              <w:rPr>
                <w:sz w:val="20"/>
                <w:szCs w:val="20"/>
              </w:rPr>
              <w:t xml:space="preserve"> </w:t>
            </w:r>
            <w:r w:rsidR="00022F44" w:rsidRPr="00516D88">
              <w:rPr>
                <w:sz w:val="20"/>
                <w:szCs w:val="20"/>
              </w:rPr>
              <w:t>(vyjma finančních a ekonomických rizik)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16CAF" w:rsidP="00C63BE8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Žadatel identifikuje všechna klíčová rizika a reálně zhodnotí pravděpodobnost jejich výskytu, míru jejich negativního dopadu na projekt a uvede adekvátní způsoby vedoucí k odstranění nebo omezení následků všech klíčových rizikových oblastí. Projekt neobsahuje závažná rizika, která mohou ohrozit realizaci a udržitelnost projektu.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90AEC" w:rsidP="001F2526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2,</w:t>
            </w:r>
            <w:r w:rsidR="00C16CAF" w:rsidRPr="00516D88">
              <w:rPr>
                <w:sz w:val="20"/>
                <w:szCs w:val="20"/>
              </w:rPr>
              <w:t>5 bod</w:t>
            </w:r>
            <w:r w:rsidRPr="00516D88">
              <w:rPr>
                <w:sz w:val="20"/>
                <w:szCs w:val="20"/>
              </w:rPr>
              <w:t>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C16CAF" w:rsidRPr="00516D88" w:rsidRDefault="00C16CAF" w:rsidP="001F2526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6D88">
              <w:rPr>
                <w:b/>
                <w:bCs/>
                <w:sz w:val="20"/>
                <w:szCs w:val="20"/>
              </w:rPr>
              <w:t xml:space="preserve">Max. </w:t>
            </w:r>
            <w:r w:rsidR="00C90AEC" w:rsidRPr="00516D88">
              <w:rPr>
                <w:b/>
                <w:bCs/>
                <w:sz w:val="20"/>
                <w:szCs w:val="20"/>
              </w:rPr>
              <w:t>2,</w:t>
            </w:r>
            <w:r w:rsidRPr="00516D88">
              <w:rPr>
                <w:b/>
                <w:bCs/>
                <w:sz w:val="20"/>
                <w:szCs w:val="20"/>
              </w:rPr>
              <w:t>5 bod</w:t>
            </w:r>
            <w:r w:rsidR="00C90AEC" w:rsidRPr="00516D88">
              <w:rPr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4167" w:rsidRPr="00516D88" w:rsidRDefault="00E24167" w:rsidP="00E24167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516D88">
              <w:rPr>
                <w:b/>
                <w:bCs/>
                <w:i/>
                <w:iCs/>
                <w:sz w:val="20"/>
                <w:szCs w:val="20"/>
              </w:rPr>
              <w:t>Studie proveditelnosti (zejména kap. 15)</w:t>
            </w:r>
          </w:p>
          <w:p w:rsidR="00C16CAF" w:rsidRPr="00516D88" w:rsidRDefault="00E24167" w:rsidP="003B474B">
            <w:pPr>
              <w:pStyle w:val="Standard"/>
              <w:tabs>
                <w:tab w:val="left" w:pos="7230"/>
              </w:tabs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 w:rsidRPr="00516D88">
              <w:rPr>
                <w:i/>
                <w:iCs/>
                <w:sz w:val="20"/>
                <w:szCs w:val="20"/>
              </w:rPr>
              <w:t xml:space="preserve">Pozornost se soustředí na popis ostatních realizačních rizik (krom finančních a ekonomických), předpokladů úspěšné realizace projektu a řešení k odstranění nebo minimalizaci rizik. Klíčová jsou rizika </w:t>
            </w:r>
            <w:r w:rsidRPr="00516D88">
              <w:rPr>
                <w:i/>
                <w:sz w:val="20"/>
                <w:szCs w:val="20"/>
              </w:rPr>
              <w:t xml:space="preserve">technická a technologická, projektová, informační, časová, organizační, legislativní, sociální, ekologická, bezpečnostní, živelná a přírodní.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16CAF" w:rsidRPr="00516D88" w:rsidRDefault="00C16CAF" w:rsidP="00761AE5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Cs/>
                <w:iCs/>
                <w:sz w:val="20"/>
                <w:szCs w:val="20"/>
              </w:rPr>
            </w:pPr>
            <w:r w:rsidRPr="00516D88">
              <w:rPr>
                <w:bCs/>
                <w:iCs/>
                <w:sz w:val="20"/>
                <w:szCs w:val="20"/>
              </w:rPr>
              <w:t>Kombinované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6CAF" w:rsidRPr="00516D88" w:rsidRDefault="00C16CAF" w:rsidP="001C7304">
            <w:pPr>
              <w:pStyle w:val="Standard"/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16D88">
              <w:rPr>
                <w:bCs/>
                <w:i/>
                <w:iCs/>
                <w:sz w:val="20"/>
                <w:szCs w:val="20"/>
              </w:rPr>
              <w:t>Hodnotitel specifických požadavků B</w:t>
            </w:r>
          </w:p>
        </w:tc>
      </w:tr>
      <w:tr w:rsidR="00C16CAF" w:rsidRPr="00516D88" w:rsidTr="00FB678B">
        <w:trPr>
          <w:trHeight w:val="1191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16CAF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16CAF" w:rsidP="00C63BE8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Projekt neidentifikoval všechna klíčová rizika. Projekt neobsahuje závažné riziko (příp. více závažných rizik), které žadatel neidentifikoval nebo nenavrhl adekvátní způsob vedoucí k jejich odstranění nebo omezení.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90AEC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 xml:space="preserve">1 </w:t>
            </w:r>
            <w:r w:rsidR="00C16CAF" w:rsidRPr="00516D88">
              <w:rPr>
                <w:sz w:val="20"/>
                <w:szCs w:val="20"/>
              </w:rPr>
              <w:t>bod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C16CAF" w:rsidRPr="00516D88" w:rsidRDefault="00C16CAF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CAF" w:rsidRPr="00516D88" w:rsidRDefault="00C16CAF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CAF" w:rsidRPr="00516D88" w:rsidRDefault="00C16CAF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CAF" w:rsidRPr="00516D88" w:rsidRDefault="00C16CAF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C16CAF" w:rsidRPr="00516D88" w:rsidTr="00FB678B">
        <w:trPr>
          <w:trHeight w:val="1173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16CAF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16CAF" w:rsidP="00C63BE8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Žadatel neidentifikoval všechna klíčová rizika. Projekt obsahuje závažné riziko (příp. více závažných rizik), které žadatel neidentifikoval nebo nenavrhl adekvátní způsob vedoucí k jejich odstranění nebo omezení.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16CAF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516D88">
              <w:rPr>
                <w:sz w:val="20"/>
                <w:szCs w:val="20"/>
              </w:rPr>
              <w:t>0 bodů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C16CAF" w:rsidRPr="00516D88" w:rsidRDefault="00C16CAF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CAF" w:rsidRPr="00516D88" w:rsidRDefault="00C16CAF" w:rsidP="00314992">
            <w:pPr>
              <w:pStyle w:val="Standard"/>
              <w:tabs>
                <w:tab w:val="left" w:pos="7230"/>
              </w:tabs>
              <w:spacing w:after="0" w:line="240" w:lineRule="auto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AF" w:rsidRPr="00516D88" w:rsidRDefault="00C16CAF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6CAF" w:rsidRPr="00516D88" w:rsidRDefault="00C16CAF" w:rsidP="00314992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C16CAF" w:rsidRPr="00516D88" w:rsidTr="00FB678B">
        <w:trPr>
          <w:trHeight w:val="344"/>
        </w:trPr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6CAF" w:rsidRPr="00516D88" w:rsidRDefault="00C16CAF" w:rsidP="00314992">
            <w:pPr>
              <w:pStyle w:val="Standard"/>
              <w:tabs>
                <w:tab w:val="left" w:pos="7230"/>
              </w:tabs>
              <w:rPr>
                <w:b/>
              </w:rPr>
            </w:pPr>
            <w:r w:rsidRPr="00516D88">
              <w:rPr>
                <w:b/>
              </w:rPr>
              <w:t>SOULAD S HORIZONTÁLNÍMI TÉMATY</w:t>
            </w:r>
          </w:p>
        </w:tc>
      </w:tr>
      <w:tr w:rsidR="00C16CAF" w:rsidRPr="00516D88" w:rsidTr="00FB678B">
        <w:trPr>
          <w:trHeight w:val="82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C3670" w:rsidP="00CC3670">
            <w:pPr>
              <w:tabs>
                <w:tab w:val="left" w:pos="72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C16CAF" w:rsidRPr="00516D88">
              <w:rPr>
                <w:sz w:val="20"/>
                <w:szCs w:val="20"/>
              </w:rPr>
              <w:t xml:space="preserve">. Vliv projektu na </w:t>
            </w:r>
            <w:r w:rsidR="00C16CAF" w:rsidRPr="00516D88">
              <w:rPr>
                <w:sz w:val="20"/>
                <w:szCs w:val="20"/>
              </w:rPr>
              <w:lastRenderedPageBreak/>
              <w:t>rovné příležitosti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16CAF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</w:rPr>
            </w:pPr>
            <w:r w:rsidRPr="00516D88">
              <w:rPr>
                <w:sz w:val="20"/>
              </w:rPr>
              <w:lastRenderedPageBreak/>
              <w:t>Projekt aktivně přistupuje k podpoře rovn</w:t>
            </w:r>
            <w:r w:rsidR="00446700" w:rsidRPr="00516D88">
              <w:rPr>
                <w:sz w:val="20"/>
              </w:rPr>
              <w:t>ého přístupu ve vzdělávání a zohledňování individuálních potřeb žáků. Přispívá k potlačování dis</w:t>
            </w:r>
            <w:r w:rsidRPr="00516D88">
              <w:rPr>
                <w:sz w:val="20"/>
              </w:rPr>
              <w:t>kriminace osob.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16CAF" w:rsidP="005929A9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516D88">
              <w:rPr>
                <w:sz w:val="20"/>
                <w:szCs w:val="20"/>
              </w:rPr>
              <w:t>1 bod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C16CAF" w:rsidRPr="00516D88" w:rsidRDefault="00C16CAF" w:rsidP="00636DF8">
            <w:pPr>
              <w:tabs>
                <w:tab w:val="left" w:pos="7230"/>
              </w:tabs>
              <w:rPr>
                <w:b/>
                <w:sz w:val="20"/>
              </w:rPr>
            </w:pPr>
            <w:r w:rsidRPr="00516D88">
              <w:rPr>
                <w:b/>
                <w:sz w:val="20"/>
              </w:rPr>
              <w:t>Max. 1 bod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CAF" w:rsidRPr="00516D88" w:rsidRDefault="00C16CAF" w:rsidP="00715369">
            <w:pPr>
              <w:tabs>
                <w:tab w:val="left" w:pos="7230"/>
              </w:tabs>
              <w:rPr>
                <w:b/>
                <w:i/>
                <w:sz w:val="20"/>
                <w:szCs w:val="20"/>
              </w:rPr>
            </w:pPr>
            <w:r w:rsidRPr="00516D88">
              <w:rPr>
                <w:b/>
                <w:i/>
                <w:sz w:val="20"/>
                <w:szCs w:val="20"/>
              </w:rPr>
              <w:t>Žádost o podporu, studie proveditelnosti</w:t>
            </w:r>
          </w:p>
          <w:p w:rsidR="00C16CAF" w:rsidRPr="00516D88" w:rsidRDefault="00C16CAF" w:rsidP="0096353F">
            <w:pPr>
              <w:tabs>
                <w:tab w:val="left" w:pos="7230"/>
              </w:tabs>
              <w:rPr>
                <w:b/>
                <w:i/>
                <w:sz w:val="20"/>
                <w:szCs w:val="20"/>
              </w:rPr>
            </w:pPr>
            <w:r w:rsidRPr="00516D88">
              <w:rPr>
                <w:i/>
                <w:sz w:val="20"/>
                <w:szCs w:val="20"/>
              </w:rPr>
              <w:t xml:space="preserve">Posuzuje se vztah projektu k rovným </w:t>
            </w:r>
            <w:r w:rsidRPr="00516D88">
              <w:rPr>
                <w:i/>
                <w:sz w:val="20"/>
                <w:szCs w:val="20"/>
              </w:rPr>
              <w:lastRenderedPageBreak/>
              <w:t>příležitostem</w:t>
            </w:r>
            <w:r w:rsidRPr="00516D88">
              <w:rPr>
                <w:i/>
                <w:iCs/>
                <w:sz w:val="20"/>
                <w:szCs w:val="20"/>
              </w:rPr>
              <w:t>. Žadatel popíše příspěvek k naplnění zásady rovného přístupu v rámci projektu.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C16CAF" w:rsidRPr="00516D88" w:rsidRDefault="00C16CAF" w:rsidP="007744F2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16D88">
              <w:rPr>
                <w:bCs/>
                <w:iCs/>
                <w:sz w:val="20"/>
                <w:szCs w:val="20"/>
              </w:rPr>
              <w:lastRenderedPageBreak/>
              <w:t>Hodnotící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vAlign w:val="center"/>
          </w:tcPr>
          <w:p w:rsidR="00C16CAF" w:rsidRPr="00516D88" w:rsidRDefault="00C16CAF" w:rsidP="001C7304">
            <w:pPr>
              <w:pStyle w:val="Standard"/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16D88">
              <w:rPr>
                <w:bCs/>
                <w:i/>
                <w:iCs/>
                <w:sz w:val="20"/>
                <w:szCs w:val="20"/>
              </w:rPr>
              <w:t xml:space="preserve">Hodnotitel specifických požadavků </w:t>
            </w:r>
            <w:r w:rsidRPr="00516D88">
              <w:rPr>
                <w:bCs/>
                <w:i/>
                <w:iCs/>
                <w:sz w:val="20"/>
                <w:szCs w:val="20"/>
              </w:rPr>
              <w:lastRenderedPageBreak/>
              <w:t>A</w:t>
            </w:r>
          </w:p>
        </w:tc>
      </w:tr>
      <w:tr w:rsidR="00C16CAF" w:rsidRPr="00516D88" w:rsidTr="00FB678B">
        <w:trPr>
          <w:trHeight w:val="216"/>
        </w:trPr>
        <w:tc>
          <w:tcPr>
            <w:tcW w:w="1526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16CAF" w:rsidP="00314992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16CAF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</w:rPr>
            </w:pPr>
            <w:r w:rsidRPr="00516D88">
              <w:rPr>
                <w:sz w:val="20"/>
              </w:rPr>
              <w:t>Vliv projektu na rovné příležitosti je neutrální</w:t>
            </w:r>
            <w:r w:rsidR="00446700" w:rsidRPr="00516D88">
              <w:rPr>
                <w:sz w:val="20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16CAF" w:rsidP="005929A9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</w:rPr>
            </w:pPr>
            <w:r w:rsidRPr="00516D88">
              <w:rPr>
                <w:sz w:val="20"/>
                <w:szCs w:val="20"/>
              </w:rPr>
              <w:t>0 bodů</w:t>
            </w:r>
          </w:p>
        </w:tc>
        <w:tc>
          <w:tcPr>
            <w:tcW w:w="992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CAF" w:rsidRPr="00516D88" w:rsidRDefault="00C16CAF" w:rsidP="00314992">
            <w:pPr>
              <w:tabs>
                <w:tab w:val="left" w:pos="7230"/>
              </w:tabs>
              <w:rPr>
                <w:sz w:val="20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CAF" w:rsidRPr="00516D88" w:rsidRDefault="00C16CAF" w:rsidP="00314992">
            <w:pPr>
              <w:tabs>
                <w:tab w:val="left" w:pos="723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C16CAF" w:rsidRPr="00516D88" w:rsidRDefault="00C16CAF" w:rsidP="007744F2">
            <w:pPr>
              <w:tabs>
                <w:tab w:val="left" w:pos="7230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C16CAF" w:rsidRPr="00516D88" w:rsidRDefault="00C16CAF" w:rsidP="001708B8">
            <w:pPr>
              <w:pStyle w:val="Standard"/>
              <w:spacing w:after="0" w:line="240" w:lineRule="auto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C16CAF" w:rsidRPr="00516D88" w:rsidTr="00FB678B">
        <w:trPr>
          <w:trHeight w:val="141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C3670" w:rsidP="00CC3670">
            <w:pPr>
              <w:tabs>
                <w:tab w:val="left" w:pos="72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C16CAF" w:rsidRPr="00516D88">
              <w:rPr>
                <w:sz w:val="20"/>
                <w:szCs w:val="20"/>
              </w:rPr>
              <w:t>. Vliv projektu na udržitelný rozvoj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16CAF" w:rsidP="00C63BE8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</w:rPr>
            </w:pPr>
            <w:r w:rsidRPr="00516D88">
              <w:rPr>
                <w:sz w:val="20"/>
              </w:rPr>
              <w:t xml:space="preserve">Vliv projektu na udržitelný rozvoj je kladný. </w:t>
            </w:r>
            <w:r w:rsidRPr="00516D88"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  <w:t xml:space="preserve">Projekt obsahuje konkrétní opatření/aktivity na podporu udržitelného rozvoje, </w:t>
            </w:r>
            <w:r w:rsidRPr="00516D88">
              <w:rPr>
                <w:sz w:val="20"/>
                <w:szCs w:val="20"/>
              </w:rPr>
              <w:t>projekt přispívá ke zvyšování povědomí o udržitelném rozvoji (zejména o environmentální problematice), k uvážlivému využívání přírodních zdrojů.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16CAF" w:rsidP="005929A9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b/>
                <w:sz w:val="20"/>
              </w:rPr>
            </w:pPr>
            <w:r w:rsidRPr="00516D88">
              <w:rPr>
                <w:sz w:val="20"/>
                <w:szCs w:val="20"/>
              </w:rPr>
              <w:t>1 bod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CAF" w:rsidRPr="00516D88" w:rsidRDefault="00C16CAF" w:rsidP="00636DF8">
            <w:pPr>
              <w:tabs>
                <w:tab w:val="left" w:pos="7230"/>
              </w:tabs>
              <w:rPr>
                <w:b/>
                <w:sz w:val="20"/>
              </w:rPr>
            </w:pPr>
            <w:r w:rsidRPr="00516D88">
              <w:rPr>
                <w:b/>
                <w:sz w:val="20"/>
              </w:rPr>
              <w:t>Max. 1 bod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CAF" w:rsidRPr="00516D88" w:rsidRDefault="00C16CAF" w:rsidP="00770147">
            <w:pPr>
              <w:tabs>
                <w:tab w:val="left" w:pos="7230"/>
              </w:tabs>
              <w:rPr>
                <w:b/>
                <w:i/>
                <w:sz w:val="20"/>
                <w:szCs w:val="20"/>
              </w:rPr>
            </w:pPr>
            <w:r w:rsidRPr="00516D88">
              <w:rPr>
                <w:b/>
                <w:i/>
                <w:sz w:val="20"/>
                <w:szCs w:val="20"/>
              </w:rPr>
              <w:t>Žádost o podporu, studie proveditelnosti</w:t>
            </w:r>
          </w:p>
          <w:p w:rsidR="00C16CAF" w:rsidRPr="00516D88" w:rsidRDefault="00C16CAF" w:rsidP="00770147">
            <w:pPr>
              <w:tabs>
                <w:tab w:val="left" w:pos="7230"/>
              </w:tabs>
              <w:rPr>
                <w:b/>
                <w:i/>
                <w:sz w:val="20"/>
                <w:szCs w:val="20"/>
              </w:rPr>
            </w:pPr>
            <w:r w:rsidRPr="00516D88">
              <w:rPr>
                <w:i/>
                <w:sz w:val="20"/>
                <w:szCs w:val="20"/>
              </w:rPr>
              <w:t>Posuzuje se vztah projektu k udržitelnému rozvoji</w:t>
            </w:r>
            <w:r w:rsidRPr="00516D88">
              <w:rPr>
                <w:i/>
                <w:iCs/>
                <w:sz w:val="20"/>
                <w:szCs w:val="20"/>
              </w:rPr>
              <w:t>. Žadatel popíše příspěvek k naplnění zásady udržitelného rozvoje např. v oblastech využívání zdrojů, změny klimatu, odolnosti a prevence vůči katastrofám tam, kde je aplikovatelné.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6CAF" w:rsidRPr="00516D88" w:rsidRDefault="00C16CAF" w:rsidP="00A95562">
            <w:pPr>
              <w:pStyle w:val="Standard"/>
              <w:tabs>
                <w:tab w:val="left" w:pos="7230"/>
              </w:tabs>
              <w:spacing w:after="0" w:line="240" w:lineRule="auto"/>
              <w:ind w:left="113" w:right="113"/>
              <w:jc w:val="center"/>
              <w:rPr>
                <w:b/>
                <w:bCs/>
                <w:iCs/>
                <w:sz w:val="18"/>
                <w:szCs w:val="20"/>
              </w:rPr>
            </w:pPr>
            <w:r w:rsidRPr="00516D88">
              <w:rPr>
                <w:bCs/>
                <w:iCs/>
                <w:sz w:val="20"/>
                <w:szCs w:val="20"/>
              </w:rPr>
              <w:t>Hodnotící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AF" w:rsidRPr="00516D88" w:rsidRDefault="00C16CAF" w:rsidP="001C7304">
            <w:pPr>
              <w:pStyle w:val="Standard"/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516D88">
              <w:rPr>
                <w:bCs/>
                <w:i/>
                <w:iCs/>
                <w:sz w:val="20"/>
                <w:szCs w:val="20"/>
              </w:rPr>
              <w:t>Hodnotitel specifických požadavků A</w:t>
            </w:r>
          </w:p>
        </w:tc>
      </w:tr>
      <w:tr w:rsidR="00C16CAF" w:rsidRPr="00516D88" w:rsidTr="00FB678B">
        <w:trPr>
          <w:trHeight w:val="129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16CAF" w:rsidP="00513AD0">
            <w:pPr>
              <w:tabs>
                <w:tab w:val="left" w:pos="7230"/>
              </w:tabs>
              <w:rPr>
                <w:sz w:val="20"/>
                <w:szCs w:val="20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16CAF" w:rsidP="00C63BE8">
            <w:pPr>
              <w:pStyle w:val="Standard"/>
              <w:tabs>
                <w:tab w:val="left" w:pos="7230"/>
              </w:tabs>
              <w:spacing w:after="0" w:line="240" w:lineRule="auto"/>
              <w:rPr>
                <w:sz w:val="20"/>
              </w:rPr>
            </w:pPr>
            <w:r w:rsidRPr="00516D88">
              <w:rPr>
                <w:sz w:val="20"/>
              </w:rPr>
              <w:t xml:space="preserve">Vliv projektu na udržitelný rozvoj je neutrální. </w:t>
            </w:r>
            <w:r w:rsidRPr="00516D88">
              <w:rPr>
                <w:sz w:val="20"/>
                <w:szCs w:val="20"/>
              </w:rPr>
              <w:t>Příspěvek projektu ke zvyšování povědomí o udržitelném rozvoji (zejména o environmentální problematice), k uvážlivému využívání přírodních zdrojů je neutrální.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6CAF" w:rsidRPr="00516D88" w:rsidRDefault="00C16CAF" w:rsidP="005929A9">
            <w:pPr>
              <w:pStyle w:val="Standard"/>
              <w:tabs>
                <w:tab w:val="left" w:pos="7230"/>
              </w:tabs>
              <w:spacing w:after="0" w:line="240" w:lineRule="auto"/>
              <w:jc w:val="center"/>
              <w:rPr>
                <w:sz w:val="20"/>
              </w:rPr>
            </w:pPr>
            <w:r w:rsidRPr="00516D88">
              <w:rPr>
                <w:sz w:val="20"/>
                <w:szCs w:val="20"/>
              </w:rPr>
              <w:t>0 bodů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CAF" w:rsidRPr="00516D88" w:rsidRDefault="00C16CAF" w:rsidP="00636DF8">
            <w:pPr>
              <w:tabs>
                <w:tab w:val="left" w:pos="7230"/>
              </w:tabs>
              <w:rPr>
                <w:b/>
                <w:sz w:val="20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CAF" w:rsidRPr="00516D88" w:rsidRDefault="00C16CAF" w:rsidP="00314992">
            <w:pPr>
              <w:tabs>
                <w:tab w:val="left" w:pos="7230"/>
              </w:tabs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C16CAF" w:rsidRPr="00516D88" w:rsidRDefault="00C16CAF" w:rsidP="007744F2">
            <w:pPr>
              <w:tabs>
                <w:tab w:val="left" w:pos="7230"/>
              </w:tabs>
              <w:ind w:left="113" w:right="113"/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CAF" w:rsidRPr="00516D88" w:rsidRDefault="00C16CAF" w:rsidP="001C7304">
            <w:pPr>
              <w:pStyle w:val="Standard"/>
              <w:spacing w:after="0" w:line="240" w:lineRule="auto"/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C16CAF" w:rsidRPr="00890F7B" w:rsidTr="00FB678B">
        <w:trPr>
          <w:trHeight w:val="340"/>
        </w:trPr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16CAF" w:rsidRDefault="00C16CAF" w:rsidP="00BB555F">
            <w:pPr>
              <w:pStyle w:val="Standard"/>
              <w:tabs>
                <w:tab w:val="left" w:pos="7230"/>
              </w:tabs>
              <w:rPr>
                <w:b/>
              </w:rPr>
            </w:pPr>
            <w:r w:rsidRPr="00516D88">
              <w:rPr>
                <w:b/>
              </w:rPr>
              <w:t>Maximální počet dosažitelných bodů = 100 bodů</w:t>
            </w:r>
            <w:r>
              <w:rPr>
                <w:b/>
              </w:rPr>
              <w:t xml:space="preserve"> </w:t>
            </w:r>
          </w:p>
        </w:tc>
      </w:tr>
    </w:tbl>
    <w:p w:rsidR="00791877" w:rsidRPr="00890F7B" w:rsidRDefault="00791877" w:rsidP="000E2BD7">
      <w:pPr>
        <w:pStyle w:val="Standard"/>
        <w:tabs>
          <w:tab w:val="left" w:pos="7230"/>
        </w:tabs>
        <w:rPr>
          <w:sz w:val="20"/>
          <w:szCs w:val="20"/>
        </w:rPr>
      </w:pPr>
    </w:p>
    <w:sectPr w:rsidR="00791877" w:rsidRPr="00890F7B" w:rsidSect="00343375">
      <w:headerReference w:type="default" r:id="rId8"/>
      <w:footerReference w:type="default" r:id="rId9"/>
      <w:pgSz w:w="16838" w:h="11906" w:orient="landscape"/>
      <w:pgMar w:top="766" w:right="253" w:bottom="766" w:left="426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A73" w:rsidRDefault="00235A73">
      <w:pPr>
        <w:spacing w:after="0" w:line="240" w:lineRule="auto"/>
      </w:pPr>
      <w:r>
        <w:separator/>
      </w:r>
    </w:p>
  </w:endnote>
  <w:endnote w:type="continuationSeparator" w:id="0">
    <w:p w:rsidR="00235A73" w:rsidRDefault="00235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671" w:rsidRDefault="00EC5671" w:rsidP="00EC5671">
    <w:pPr>
      <w:pStyle w:val="Zpat"/>
    </w:pPr>
    <w:r>
      <w:t>Verze 1.1</w:t>
    </w:r>
    <w:r w:rsidRPr="004F1D30">
      <w:t xml:space="preserve"> schválená Monito</w:t>
    </w:r>
    <w:r>
      <w:t xml:space="preserve">rovacím výborem OP PPR dne 1. </w:t>
    </w:r>
    <w:r w:rsidRPr="004F1D30">
      <w:t>12. 2016</w:t>
    </w:r>
  </w:p>
  <w:p w:rsidR="00EC5671" w:rsidRDefault="00EC5671">
    <w:pPr>
      <w:pStyle w:val="Zpat"/>
    </w:pPr>
  </w:p>
  <w:p w:rsidR="00A21D3D" w:rsidRDefault="00A21D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A73" w:rsidRDefault="00235A7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35A73" w:rsidRDefault="00235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D3D" w:rsidRDefault="00975037">
    <w:pPr>
      <w:pStyle w:val="Standard"/>
      <w:spacing w:after="0" w:line="240" w:lineRule="auto"/>
      <w:jc w:val="center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77AAC5A5" wp14:editId="6D6D33FD">
          <wp:simplePos x="0" y="0"/>
          <wp:positionH relativeFrom="column">
            <wp:posOffset>8712200</wp:posOffset>
          </wp:positionH>
          <wp:positionV relativeFrom="paragraph">
            <wp:posOffset>-164465</wp:posOffset>
          </wp:positionV>
          <wp:extent cx="657860" cy="657860"/>
          <wp:effectExtent l="0" t="0" r="0" b="0"/>
          <wp:wrapTight wrapText="bothSides">
            <wp:wrapPolygon edited="0">
              <wp:start x="0" y="0"/>
              <wp:lineTo x="0" y="21266"/>
              <wp:lineTo x="21266" y="21266"/>
              <wp:lineTo x="21266" y="0"/>
              <wp:lineTo x="0" y="0"/>
            </wp:wrapPolygon>
          </wp:wrapTight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170643A" wp14:editId="1FC1CD87">
          <wp:simplePos x="0" y="0"/>
          <wp:positionH relativeFrom="column">
            <wp:posOffset>0</wp:posOffset>
          </wp:positionH>
          <wp:positionV relativeFrom="page">
            <wp:posOffset>352425</wp:posOffset>
          </wp:positionV>
          <wp:extent cx="3272790" cy="654685"/>
          <wp:effectExtent l="0" t="0" r="0" b="0"/>
          <wp:wrapSquare wrapText="bothSides"/>
          <wp:docPr id="3" name="logo_zahla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zahlav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279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2711" w:rsidRDefault="00F72711">
    <w:pPr>
      <w:pStyle w:val="Standard"/>
      <w:spacing w:after="0" w:line="240" w:lineRule="auto"/>
      <w:jc w:val="center"/>
      <w:rPr>
        <w:rFonts w:eastAsia="Times New Roman" w:cs="Calibri"/>
        <w:b/>
        <w:bCs/>
        <w:color w:val="000000"/>
        <w:lang w:eastAsia="cs-CZ"/>
      </w:rPr>
    </w:pPr>
  </w:p>
  <w:p w:rsidR="00F72711" w:rsidRDefault="00F72711">
    <w:pPr>
      <w:pStyle w:val="Standard"/>
      <w:spacing w:after="0" w:line="240" w:lineRule="auto"/>
      <w:jc w:val="center"/>
      <w:rPr>
        <w:rFonts w:eastAsia="Times New Roman" w:cs="Calibri"/>
        <w:b/>
        <w:bCs/>
        <w:color w:val="000000"/>
        <w:lang w:eastAsia="cs-CZ"/>
      </w:rPr>
    </w:pPr>
  </w:p>
  <w:p w:rsidR="00680676" w:rsidRDefault="00680676">
    <w:pPr>
      <w:pStyle w:val="Standard"/>
      <w:spacing w:after="0" w:line="240" w:lineRule="auto"/>
      <w:jc w:val="center"/>
      <w:rPr>
        <w:rFonts w:eastAsia="Times New Roman" w:cs="Calibri"/>
        <w:b/>
        <w:bCs/>
        <w:color w:val="000000"/>
        <w:lang w:eastAsia="cs-CZ"/>
      </w:rPr>
    </w:pPr>
  </w:p>
  <w:p w:rsidR="00A2745C" w:rsidRPr="007F6804" w:rsidRDefault="007F6804" w:rsidP="00A2745C">
    <w:pPr>
      <w:pStyle w:val="Standard"/>
      <w:spacing w:after="0" w:line="240" w:lineRule="auto"/>
      <w:rPr>
        <w:rFonts w:eastAsia="Times New Roman" w:cs="Calibri"/>
        <w:b/>
        <w:bCs/>
        <w:color w:val="000000"/>
        <w:sz w:val="28"/>
        <w:szCs w:val="28"/>
        <w:lang w:eastAsia="cs-CZ"/>
      </w:rPr>
    </w:pPr>
    <w:r>
      <w:rPr>
        <w:rFonts w:eastAsia="Times New Roman" w:cs="Calibri"/>
        <w:b/>
        <w:bCs/>
        <w:color w:val="000000"/>
        <w:sz w:val="28"/>
        <w:lang w:eastAsia="cs-CZ"/>
      </w:rPr>
      <w:t xml:space="preserve">Sada </w:t>
    </w:r>
    <w:r w:rsidR="00A855F0">
      <w:rPr>
        <w:rFonts w:eastAsia="Times New Roman" w:cs="Calibri"/>
        <w:b/>
        <w:bCs/>
        <w:color w:val="000000"/>
        <w:sz w:val="28"/>
        <w:lang w:eastAsia="cs-CZ"/>
      </w:rPr>
      <w:t xml:space="preserve">hodnotících </w:t>
    </w:r>
    <w:r w:rsidRPr="007F583F">
      <w:rPr>
        <w:rFonts w:eastAsia="Times New Roman" w:cs="Calibri"/>
        <w:b/>
        <w:bCs/>
        <w:color w:val="000000"/>
        <w:sz w:val="28"/>
        <w:lang w:eastAsia="cs-CZ"/>
      </w:rPr>
      <w:t xml:space="preserve">kritérií </w:t>
    </w:r>
    <w:r>
      <w:rPr>
        <w:rFonts w:eastAsia="Times New Roman" w:cs="Calibri"/>
        <w:b/>
        <w:bCs/>
        <w:color w:val="000000"/>
        <w:sz w:val="28"/>
        <w:lang w:eastAsia="cs-CZ"/>
      </w:rPr>
      <w:t xml:space="preserve">pro </w:t>
    </w:r>
    <w:r w:rsidR="00A855F0">
      <w:rPr>
        <w:rFonts w:eastAsia="Times New Roman" w:cs="Calibri"/>
        <w:b/>
        <w:bCs/>
        <w:color w:val="000000"/>
        <w:sz w:val="28"/>
        <w:lang w:eastAsia="cs-CZ"/>
      </w:rPr>
      <w:t>prioritní osu 4 v rámci OP PPR</w:t>
    </w:r>
    <w:r w:rsidRPr="007F6804">
      <w:rPr>
        <w:rFonts w:eastAsia="Times New Roman" w:cs="Arial"/>
        <w:b/>
        <w:bCs/>
        <w:color w:val="000000"/>
        <w:sz w:val="28"/>
        <w:szCs w:val="28"/>
        <w:lang w:eastAsia="cs-CZ"/>
      </w:rPr>
      <w:t>, specifický cíl 4.1</w:t>
    </w:r>
    <w:r w:rsidR="001E662F">
      <w:rPr>
        <w:rFonts w:eastAsia="Times New Roman" w:cs="Arial"/>
        <w:b/>
        <w:bCs/>
        <w:color w:val="000000"/>
        <w:sz w:val="28"/>
        <w:szCs w:val="28"/>
        <w:lang w:eastAsia="cs-CZ"/>
      </w:rPr>
      <w:t xml:space="preserve"> </w:t>
    </w:r>
    <w:r w:rsidR="001E662F" w:rsidRPr="001E662F">
      <w:rPr>
        <w:rFonts w:eastAsia="Times New Roman" w:cs="Arial"/>
        <w:b/>
        <w:bCs/>
        <w:color w:val="000000"/>
        <w:sz w:val="28"/>
        <w:szCs w:val="28"/>
        <w:lang w:eastAsia="cs-CZ"/>
      </w:rPr>
      <w:t>Navýšení kapacity a zkvalitnění předškolního, základního a středního vzdělávání a zařízení pro poskytování péče o děti do 3 let</w:t>
    </w:r>
    <w:r w:rsidR="00A2745C">
      <w:rPr>
        <w:rFonts w:eastAsia="Times New Roman" w:cs="Arial"/>
        <w:b/>
        <w:bCs/>
        <w:color w:val="000000"/>
        <w:sz w:val="28"/>
        <w:szCs w:val="28"/>
        <w:lang w:eastAsia="cs-CZ"/>
      </w:rPr>
      <w:t xml:space="preserve">, </w:t>
    </w:r>
    <w:proofErr w:type="gramStart"/>
    <w:r w:rsidR="00A2745C">
      <w:rPr>
        <w:rFonts w:eastAsia="Times New Roman" w:cs="Arial"/>
        <w:b/>
        <w:bCs/>
        <w:color w:val="000000"/>
        <w:sz w:val="28"/>
        <w:szCs w:val="28"/>
        <w:lang w:eastAsia="cs-CZ"/>
      </w:rPr>
      <w:t>aktivit</w:t>
    </w:r>
    <w:r w:rsidR="00BD1EBF">
      <w:rPr>
        <w:rFonts w:eastAsia="Times New Roman" w:cs="Arial"/>
        <w:b/>
        <w:bCs/>
        <w:color w:val="000000"/>
        <w:sz w:val="28"/>
        <w:szCs w:val="28"/>
        <w:lang w:eastAsia="cs-CZ"/>
      </w:rPr>
      <w:t>a</w:t>
    </w:r>
    <w:r w:rsidR="00A2745C">
      <w:rPr>
        <w:rFonts w:eastAsia="Times New Roman" w:cs="Arial"/>
        <w:b/>
        <w:bCs/>
        <w:color w:val="000000"/>
        <w:sz w:val="28"/>
        <w:szCs w:val="28"/>
        <w:lang w:eastAsia="cs-CZ"/>
      </w:rPr>
      <w:t xml:space="preserve">  4.1.4</w:t>
    </w:r>
    <w:proofErr w:type="gramEnd"/>
    <w:r w:rsidR="00A2745C">
      <w:rPr>
        <w:rFonts w:eastAsia="Times New Roman" w:cs="Arial"/>
        <w:b/>
        <w:bCs/>
        <w:color w:val="000000"/>
        <w:sz w:val="28"/>
        <w:szCs w:val="28"/>
        <w:lang w:eastAsia="cs-CZ"/>
      </w:rPr>
      <w:t xml:space="preserve"> </w:t>
    </w:r>
    <w:r w:rsidR="00BD1EBF" w:rsidRPr="00BD1EBF">
      <w:rPr>
        <w:rFonts w:eastAsia="Times New Roman" w:cs="Arial"/>
        <w:b/>
        <w:bCs/>
        <w:color w:val="000000"/>
        <w:sz w:val="28"/>
        <w:szCs w:val="28"/>
        <w:lang w:eastAsia="cs-CZ"/>
      </w:rPr>
      <w:t xml:space="preserve">Navýšení kapacit základního vzdělávání za účelem sociální inkluze </w:t>
    </w:r>
  </w:p>
  <w:p w:rsidR="00F72711" w:rsidRPr="007F6804" w:rsidRDefault="00F72711" w:rsidP="00216396">
    <w:pPr>
      <w:pStyle w:val="Standard"/>
      <w:spacing w:after="0" w:line="240" w:lineRule="auto"/>
      <w:rPr>
        <w:rFonts w:eastAsia="Times New Roman" w:cs="Calibri"/>
        <w:b/>
        <w:bCs/>
        <w:color w:val="000000"/>
        <w:sz w:val="28"/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5703"/>
    <w:multiLevelType w:val="multilevel"/>
    <w:tmpl w:val="98FECCFC"/>
    <w:styleLink w:val="WWNum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4266055"/>
    <w:multiLevelType w:val="multilevel"/>
    <w:tmpl w:val="CBDC37AA"/>
    <w:styleLink w:val="WWNum3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5A82BAD"/>
    <w:multiLevelType w:val="multilevel"/>
    <w:tmpl w:val="96DE2B94"/>
    <w:styleLink w:val="WW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85D0FE5"/>
    <w:multiLevelType w:val="multilevel"/>
    <w:tmpl w:val="07B4F6D4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8EF79D8"/>
    <w:multiLevelType w:val="multilevel"/>
    <w:tmpl w:val="44A84F52"/>
    <w:styleLink w:val="WWNum4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08F55742"/>
    <w:multiLevelType w:val="multilevel"/>
    <w:tmpl w:val="B32AD230"/>
    <w:styleLink w:val="WW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0CF555EB"/>
    <w:multiLevelType w:val="multilevel"/>
    <w:tmpl w:val="AB7C699C"/>
    <w:styleLink w:val="WW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0DD31BC0"/>
    <w:multiLevelType w:val="multilevel"/>
    <w:tmpl w:val="800605BE"/>
    <w:styleLink w:val="WW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104739FB"/>
    <w:multiLevelType w:val="multilevel"/>
    <w:tmpl w:val="23BE902E"/>
    <w:styleLink w:val="WWNum2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15E73C2"/>
    <w:multiLevelType w:val="multilevel"/>
    <w:tmpl w:val="5BF2CCEA"/>
    <w:styleLink w:val="WWNum3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12C82747"/>
    <w:multiLevelType w:val="multilevel"/>
    <w:tmpl w:val="02304826"/>
    <w:styleLink w:val="WWOutlineListStyle"/>
    <w:lvl w:ilvl="0">
      <w:start w:val="1"/>
      <w:numFmt w:val="decimal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14832A9F"/>
    <w:multiLevelType w:val="multilevel"/>
    <w:tmpl w:val="BFE2DE70"/>
    <w:styleLink w:val="WWNum1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162703A3"/>
    <w:multiLevelType w:val="multilevel"/>
    <w:tmpl w:val="585296C0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18B4717C"/>
    <w:multiLevelType w:val="multilevel"/>
    <w:tmpl w:val="DEA03EF2"/>
    <w:styleLink w:val="WW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23F94CBF"/>
    <w:multiLevelType w:val="multilevel"/>
    <w:tmpl w:val="15F26C7A"/>
    <w:styleLink w:val="WWNum3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2B035241"/>
    <w:multiLevelType w:val="multilevel"/>
    <w:tmpl w:val="7AB85C8E"/>
    <w:styleLink w:val="WWNum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B192178"/>
    <w:multiLevelType w:val="multilevel"/>
    <w:tmpl w:val="765C4D40"/>
    <w:styleLink w:val="WWNum2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B1E5EAF"/>
    <w:multiLevelType w:val="multilevel"/>
    <w:tmpl w:val="588200CC"/>
    <w:styleLink w:val="WW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35302A80"/>
    <w:multiLevelType w:val="multilevel"/>
    <w:tmpl w:val="4A064B00"/>
    <w:styleLink w:val="WWNum4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355947DB"/>
    <w:multiLevelType w:val="multilevel"/>
    <w:tmpl w:val="9B546E08"/>
    <w:styleLink w:val="WWNum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38473ED2"/>
    <w:multiLevelType w:val="multilevel"/>
    <w:tmpl w:val="6AD4DE0E"/>
    <w:styleLink w:val="WWNum3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 w15:restartNumberingAfterBreak="0">
    <w:nsid w:val="41116A49"/>
    <w:multiLevelType w:val="multilevel"/>
    <w:tmpl w:val="977C14DE"/>
    <w:styleLink w:val="WWNum1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427832F4"/>
    <w:multiLevelType w:val="multilevel"/>
    <w:tmpl w:val="DC8C96EE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48FC2AB9"/>
    <w:multiLevelType w:val="multilevel"/>
    <w:tmpl w:val="75048856"/>
    <w:styleLink w:val="WWNum4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491278D2"/>
    <w:multiLevelType w:val="multilevel"/>
    <w:tmpl w:val="BFFA4AD4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4D975B78"/>
    <w:multiLevelType w:val="multilevel"/>
    <w:tmpl w:val="97401BAC"/>
    <w:styleLink w:val="WWNum4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4EFD0262"/>
    <w:multiLevelType w:val="hybridMultilevel"/>
    <w:tmpl w:val="DFD6CE36"/>
    <w:lvl w:ilvl="0" w:tplc="074C3198">
      <w:numFmt w:val="bullet"/>
      <w:lvlText w:val="-"/>
      <w:lvlJc w:val="left"/>
      <w:pPr>
        <w:ind w:left="720" w:hanging="360"/>
      </w:pPr>
      <w:rPr>
        <w:rFonts w:ascii="Calibri" w:eastAsia="SimSun" w:hAnsi="Calibri" w:cs="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E67E1"/>
    <w:multiLevelType w:val="multilevel"/>
    <w:tmpl w:val="E59072B0"/>
    <w:styleLink w:val="WWNum3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54BC6961"/>
    <w:multiLevelType w:val="multilevel"/>
    <w:tmpl w:val="192AB3C2"/>
    <w:styleLink w:val="WWNum3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55EE545D"/>
    <w:multiLevelType w:val="multilevel"/>
    <w:tmpl w:val="96BACFA0"/>
    <w:styleLink w:val="WW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56A13791"/>
    <w:multiLevelType w:val="multilevel"/>
    <w:tmpl w:val="0C3A6A02"/>
    <w:styleLink w:val="WW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58905C1E"/>
    <w:multiLevelType w:val="multilevel"/>
    <w:tmpl w:val="762861B4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59240D9A"/>
    <w:multiLevelType w:val="multilevel"/>
    <w:tmpl w:val="0CBE471C"/>
    <w:styleLink w:val="WW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5F5B6AE7"/>
    <w:multiLevelType w:val="multilevel"/>
    <w:tmpl w:val="F146A372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 w15:restartNumberingAfterBreak="0">
    <w:nsid w:val="5FE40665"/>
    <w:multiLevelType w:val="multilevel"/>
    <w:tmpl w:val="12C6A9C6"/>
    <w:styleLink w:val="WWNum1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5FEE6B4E"/>
    <w:multiLevelType w:val="multilevel"/>
    <w:tmpl w:val="97C4A35C"/>
    <w:styleLink w:val="WWNum4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606E36F6"/>
    <w:multiLevelType w:val="multilevel"/>
    <w:tmpl w:val="82AA563C"/>
    <w:styleLink w:val="WW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615B2FB6"/>
    <w:multiLevelType w:val="multilevel"/>
    <w:tmpl w:val="0BCC0F1C"/>
    <w:styleLink w:val="WWNum2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548391F"/>
    <w:multiLevelType w:val="multilevel"/>
    <w:tmpl w:val="4D5C1AB6"/>
    <w:styleLink w:val="WWNum3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 w15:restartNumberingAfterBreak="0">
    <w:nsid w:val="6B7244B7"/>
    <w:multiLevelType w:val="multilevel"/>
    <w:tmpl w:val="E7A64954"/>
    <w:styleLink w:val="WW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702B7862"/>
    <w:multiLevelType w:val="multilevel"/>
    <w:tmpl w:val="158E57B8"/>
    <w:styleLink w:val="WWNum3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71BB64D8"/>
    <w:multiLevelType w:val="multilevel"/>
    <w:tmpl w:val="F5D47DF4"/>
    <w:styleLink w:val="WWNum3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73525FF0"/>
    <w:multiLevelType w:val="hybridMultilevel"/>
    <w:tmpl w:val="4C4EA8AA"/>
    <w:lvl w:ilvl="0" w:tplc="CAAE177C">
      <w:numFmt w:val="bullet"/>
      <w:lvlText w:val="-"/>
      <w:lvlJc w:val="left"/>
      <w:pPr>
        <w:ind w:left="720" w:hanging="360"/>
      </w:pPr>
      <w:rPr>
        <w:rFonts w:ascii="Calibri" w:eastAsia="SimSun" w:hAnsi="Calibri" w:cs="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752D32"/>
    <w:multiLevelType w:val="multilevel"/>
    <w:tmpl w:val="1D02576E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75690098"/>
    <w:multiLevelType w:val="multilevel"/>
    <w:tmpl w:val="DCAA1E64"/>
    <w:styleLink w:val="WWNum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76D87DED"/>
    <w:multiLevelType w:val="multilevel"/>
    <w:tmpl w:val="969A39A2"/>
    <w:styleLink w:val="WW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 w15:restartNumberingAfterBreak="0">
    <w:nsid w:val="786E609F"/>
    <w:multiLevelType w:val="hybridMultilevel"/>
    <w:tmpl w:val="586213D0"/>
    <w:lvl w:ilvl="0" w:tplc="FE6C35FC">
      <w:numFmt w:val="bullet"/>
      <w:lvlText w:val="-"/>
      <w:lvlJc w:val="left"/>
      <w:pPr>
        <w:ind w:left="720" w:hanging="360"/>
      </w:pPr>
      <w:rPr>
        <w:rFonts w:ascii="Calibri" w:eastAsia="SimSun" w:hAnsi="Calibri" w:cs="F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312CF"/>
    <w:multiLevelType w:val="multilevel"/>
    <w:tmpl w:val="6432440E"/>
    <w:styleLink w:val="WWNum1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8" w15:restartNumberingAfterBreak="0">
    <w:nsid w:val="7E47319A"/>
    <w:multiLevelType w:val="multilevel"/>
    <w:tmpl w:val="27F41E3A"/>
    <w:styleLink w:val="WWNum1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0"/>
  </w:num>
  <w:num w:numId="2">
    <w:abstractNumId w:val="12"/>
  </w:num>
  <w:num w:numId="3">
    <w:abstractNumId w:val="31"/>
  </w:num>
  <w:num w:numId="4">
    <w:abstractNumId w:val="33"/>
  </w:num>
  <w:num w:numId="5">
    <w:abstractNumId w:val="39"/>
  </w:num>
  <w:num w:numId="6">
    <w:abstractNumId w:val="29"/>
  </w:num>
  <w:num w:numId="7">
    <w:abstractNumId w:val="43"/>
  </w:num>
  <w:num w:numId="8">
    <w:abstractNumId w:val="30"/>
  </w:num>
  <w:num w:numId="9">
    <w:abstractNumId w:val="17"/>
  </w:num>
  <w:num w:numId="10">
    <w:abstractNumId w:val="2"/>
  </w:num>
  <w:num w:numId="11">
    <w:abstractNumId w:val="5"/>
  </w:num>
  <w:num w:numId="12">
    <w:abstractNumId w:val="7"/>
  </w:num>
  <w:num w:numId="13">
    <w:abstractNumId w:val="24"/>
  </w:num>
  <w:num w:numId="14">
    <w:abstractNumId w:val="47"/>
  </w:num>
  <w:num w:numId="15">
    <w:abstractNumId w:val="11"/>
  </w:num>
  <w:num w:numId="16">
    <w:abstractNumId w:val="3"/>
  </w:num>
  <w:num w:numId="17">
    <w:abstractNumId w:val="36"/>
  </w:num>
  <w:num w:numId="18">
    <w:abstractNumId w:val="34"/>
  </w:num>
  <w:num w:numId="19">
    <w:abstractNumId w:val="21"/>
  </w:num>
  <w:num w:numId="20">
    <w:abstractNumId w:val="48"/>
  </w:num>
  <w:num w:numId="21">
    <w:abstractNumId w:val="0"/>
  </w:num>
  <w:num w:numId="22">
    <w:abstractNumId w:val="22"/>
  </w:num>
  <w:num w:numId="23">
    <w:abstractNumId w:val="37"/>
  </w:num>
  <w:num w:numId="24">
    <w:abstractNumId w:val="44"/>
  </w:num>
  <w:num w:numId="25">
    <w:abstractNumId w:val="15"/>
  </w:num>
  <w:num w:numId="26">
    <w:abstractNumId w:val="13"/>
  </w:num>
  <w:num w:numId="27">
    <w:abstractNumId w:val="6"/>
  </w:num>
  <w:num w:numId="28">
    <w:abstractNumId w:val="45"/>
  </w:num>
  <w:num w:numId="29">
    <w:abstractNumId w:val="16"/>
  </w:num>
  <w:num w:numId="30">
    <w:abstractNumId w:val="8"/>
  </w:num>
  <w:num w:numId="31">
    <w:abstractNumId w:val="32"/>
  </w:num>
  <w:num w:numId="32">
    <w:abstractNumId w:val="20"/>
  </w:num>
  <w:num w:numId="33">
    <w:abstractNumId w:val="14"/>
  </w:num>
  <w:num w:numId="34">
    <w:abstractNumId w:val="40"/>
  </w:num>
  <w:num w:numId="35">
    <w:abstractNumId w:val="28"/>
  </w:num>
  <w:num w:numId="36">
    <w:abstractNumId w:val="27"/>
  </w:num>
  <w:num w:numId="37">
    <w:abstractNumId w:val="9"/>
  </w:num>
  <w:num w:numId="38">
    <w:abstractNumId w:val="38"/>
  </w:num>
  <w:num w:numId="39">
    <w:abstractNumId w:val="1"/>
  </w:num>
  <w:num w:numId="40">
    <w:abstractNumId w:val="41"/>
  </w:num>
  <w:num w:numId="41">
    <w:abstractNumId w:val="25"/>
  </w:num>
  <w:num w:numId="42">
    <w:abstractNumId w:val="4"/>
  </w:num>
  <w:num w:numId="43">
    <w:abstractNumId w:val="18"/>
  </w:num>
  <w:num w:numId="44">
    <w:abstractNumId w:val="35"/>
  </w:num>
  <w:num w:numId="45">
    <w:abstractNumId w:val="19"/>
  </w:num>
  <w:num w:numId="46">
    <w:abstractNumId w:val="23"/>
  </w:num>
  <w:num w:numId="47">
    <w:abstractNumId w:val="46"/>
  </w:num>
  <w:num w:numId="48">
    <w:abstractNumId w:val="42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877"/>
    <w:rsid w:val="00002AB3"/>
    <w:rsid w:val="00003C58"/>
    <w:rsid w:val="00011B45"/>
    <w:rsid w:val="00012A08"/>
    <w:rsid w:val="000145FB"/>
    <w:rsid w:val="00021C5E"/>
    <w:rsid w:val="00022F44"/>
    <w:rsid w:val="00031FFD"/>
    <w:rsid w:val="000339A9"/>
    <w:rsid w:val="0003598A"/>
    <w:rsid w:val="0004183A"/>
    <w:rsid w:val="0004515B"/>
    <w:rsid w:val="00045467"/>
    <w:rsid w:val="00053FC1"/>
    <w:rsid w:val="000550ED"/>
    <w:rsid w:val="0006000B"/>
    <w:rsid w:val="000628C8"/>
    <w:rsid w:val="000632BA"/>
    <w:rsid w:val="00063832"/>
    <w:rsid w:val="00065A14"/>
    <w:rsid w:val="00074970"/>
    <w:rsid w:val="00074D99"/>
    <w:rsid w:val="000760FE"/>
    <w:rsid w:val="00076669"/>
    <w:rsid w:val="000777E3"/>
    <w:rsid w:val="00077FAA"/>
    <w:rsid w:val="0008158F"/>
    <w:rsid w:val="000821E6"/>
    <w:rsid w:val="00082E42"/>
    <w:rsid w:val="00083059"/>
    <w:rsid w:val="00084CE8"/>
    <w:rsid w:val="00084ECB"/>
    <w:rsid w:val="00086C68"/>
    <w:rsid w:val="00087C5B"/>
    <w:rsid w:val="00092A1E"/>
    <w:rsid w:val="000A4043"/>
    <w:rsid w:val="000A5510"/>
    <w:rsid w:val="000A5B71"/>
    <w:rsid w:val="000B32C1"/>
    <w:rsid w:val="000B6354"/>
    <w:rsid w:val="000B7CA0"/>
    <w:rsid w:val="000C0096"/>
    <w:rsid w:val="000C5D56"/>
    <w:rsid w:val="000D3403"/>
    <w:rsid w:val="000E07C4"/>
    <w:rsid w:val="000E2BD7"/>
    <w:rsid w:val="000E3859"/>
    <w:rsid w:val="000E38D2"/>
    <w:rsid w:val="000E4606"/>
    <w:rsid w:val="000E4EA2"/>
    <w:rsid w:val="000E7AD7"/>
    <w:rsid w:val="000F05F1"/>
    <w:rsid w:val="000F6F9D"/>
    <w:rsid w:val="001013E4"/>
    <w:rsid w:val="0010398C"/>
    <w:rsid w:val="001132F2"/>
    <w:rsid w:val="001133F3"/>
    <w:rsid w:val="00115F02"/>
    <w:rsid w:val="00116AFE"/>
    <w:rsid w:val="00116EA4"/>
    <w:rsid w:val="0012090A"/>
    <w:rsid w:val="001278A1"/>
    <w:rsid w:val="001301F9"/>
    <w:rsid w:val="00134369"/>
    <w:rsid w:val="0013615C"/>
    <w:rsid w:val="0014099A"/>
    <w:rsid w:val="0014191B"/>
    <w:rsid w:val="00142BF0"/>
    <w:rsid w:val="00150042"/>
    <w:rsid w:val="0015137D"/>
    <w:rsid w:val="00154FB2"/>
    <w:rsid w:val="001554E4"/>
    <w:rsid w:val="0015637F"/>
    <w:rsid w:val="00163266"/>
    <w:rsid w:val="00167090"/>
    <w:rsid w:val="00167573"/>
    <w:rsid w:val="0017034D"/>
    <w:rsid w:val="00170517"/>
    <w:rsid w:val="001705E9"/>
    <w:rsid w:val="001708B8"/>
    <w:rsid w:val="0017456F"/>
    <w:rsid w:val="001773B2"/>
    <w:rsid w:val="0017762B"/>
    <w:rsid w:val="00177A31"/>
    <w:rsid w:val="0018121E"/>
    <w:rsid w:val="00190B10"/>
    <w:rsid w:val="001912A1"/>
    <w:rsid w:val="001A2A7E"/>
    <w:rsid w:val="001A3098"/>
    <w:rsid w:val="001A3CA2"/>
    <w:rsid w:val="001A3CFF"/>
    <w:rsid w:val="001A4A81"/>
    <w:rsid w:val="001A548E"/>
    <w:rsid w:val="001A5E82"/>
    <w:rsid w:val="001A7192"/>
    <w:rsid w:val="001B46A0"/>
    <w:rsid w:val="001B4C38"/>
    <w:rsid w:val="001B6A50"/>
    <w:rsid w:val="001B7AF3"/>
    <w:rsid w:val="001C7304"/>
    <w:rsid w:val="001C736F"/>
    <w:rsid w:val="001D04E1"/>
    <w:rsid w:val="001D20C8"/>
    <w:rsid w:val="001D2B92"/>
    <w:rsid w:val="001D3282"/>
    <w:rsid w:val="001D36FC"/>
    <w:rsid w:val="001D4495"/>
    <w:rsid w:val="001D683A"/>
    <w:rsid w:val="001E04DC"/>
    <w:rsid w:val="001E136A"/>
    <w:rsid w:val="001E1DD1"/>
    <w:rsid w:val="001E1DF4"/>
    <w:rsid w:val="001E1EA7"/>
    <w:rsid w:val="001E45B8"/>
    <w:rsid w:val="001E662F"/>
    <w:rsid w:val="001E685A"/>
    <w:rsid w:val="001E7020"/>
    <w:rsid w:val="001F1160"/>
    <w:rsid w:val="001F2526"/>
    <w:rsid w:val="001F30B1"/>
    <w:rsid w:val="001F5167"/>
    <w:rsid w:val="001F6AB7"/>
    <w:rsid w:val="002024FB"/>
    <w:rsid w:val="00202FCF"/>
    <w:rsid w:val="00204BB0"/>
    <w:rsid w:val="002056CD"/>
    <w:rsid w:val="00205AF6"/>
    <w:rsid w:val="00206DF2"/>
    <w:rsid w:val="00207324"/>
    <w:rsid w:val="00207687"/>
    <w:rsid w:val="00207924"/>
    <w:rsid w:val="00207DDB"/>
    <w:rsid w:val="00213ACE"/>
    <w:rsid w:val="00215040"/>
    <w:rsid w:val="00216396"/>
    <w:rsid w:val="0021706F"/>
    <w:rsid w:val="002202CB"/>
    <w:rsid w:val="00222BE7"/>
    <w:rsid w:val="00224FFC"/>
    <w:rsid w:val="00235A73"/>
    <w:rsid w:val="002412E4"/>
    <w:rsid w:val="00241836"/>
    <w:rsid w:val="00245463"/>
    <w:rsid w:val="00245E2F"/>
    <w:rsid w:val="0024628F"/>
    <w:rsid w:val="00247C9D"/>
    <w:rsid w:val="002514B5"/>
    <w:rsid w:val="002608D8"/>
    <w:rsid w:val="00262B70"/>
    <w:rsid w:val="00264AD1"/>
    <w:rsid w:val="00275DAA"/>
    <w:rsid w:val="002766BA"/>
    <w:rsid w:val="00277590"/>
    <w:rsid w:val="002801FB"/>
    <w:rsid w:val="0028280E"/>
    <w:rsid w:val="002866AB"/>
    <w:rsid w:val="00291BFE"/>
    <w:rsid w:val="00293F53"/>
    <w:rsid w:val="002A0AD4"/>
    <w:rsid w:val="002A1739"/>
    <w:rsid w:val="002A2892"/>
    <w:rsid w:val="002A3103"/>
    <w:rsid w:val="002A3D0D"/>
    <w:rsid w:val="002A75DB"/>
    <w:rsid w:val="002B0EBE"/>
    <w:rsid w:val="002B54B5"/>
    <w:rsid w:val="002B6D1A"/>
    <w:rsid w:val="002B7F93"/>
    <w:rsid w:val="002C4CD7"/>
    <w:rsid w:val="002C6604"/>
    <w:rsid w:val="002D0CA2"/>
    <w:rsid w:val="002D1F62"/>
    <w:rsid w:val="002D427B"/>
    <w:rsid w:val="002D42EB"/>
    <w:rsid w:val="002D6E81"/>
    <w:rsid w:val="002E1277"/>
    <w:rsid w:val="002E2C87"/>
    <w:rsid w:val="002E4EB7"/>
    <w:rsid w:val="002E7DCF"/>
    <w:rsid w:val="002F0D97"/>
    <w:rsid w:val="002F2DB0"/>
    <w:rsid w:val="002F38D7"/>
    <w:rsid w:val="002F6334"/>
    <w:rsid w:val="002F7ABE"/>
    <w:rsid w:val="0030076A"/>
    <w:rsid w:val="003054ED"/>
    <w:rsid w:val="00312A55"/>
    <w:rsid w:val="003130B0"/>
    <w:rsid w:val="00314727"/>
    <w:rsid w:val="00314992"/>
    <w:rsid w:val="00315097"/>
    <w:rsid w:val="003166C1"/>
    <w:rsid w:val="00317FC3"/>
    <w:rsid w:val="00321551"/>
    <w:rsid w:val="00321AC0"/>
    <w:rsid w:val="00330061"/>
    <w:rsid w:val="003302E9"/>
    <w:rsid w:val="003371F8"/>
    <w:rsid w:val="003413A5"/>
    <w:rsid w:val="00342E66"/>
    <w:rsid w:val="00343375"/>
    <w:rsid w:val="00344174"/>
    <w:rsid w:val="00344244"/>
    <w:rsid w:val="00344FC4"/>
    <w:rsid w:val="00347570"/>
    <w:rsid w:val="003556F0"/>
    <w:rsid w:val="0036096A"/>
    <w:rsid w:val="003632CA"/>
    <w:rsid w:val="00366949"/>
    <w:rsid w:val="00366E7E"/>
    <w:rsid w:val="00366F01"/>
    <w:rsid w:val="00375251"/>
    <w:rsid w:val="003843EC"/>
    <w:rsid w:val="0038481E"/>
    <w:rsid w:val="003926EB"/>
    <w:rsid w:val="00396E05"/>
    <w:rsid w:val="003A0D57"/>
    <w:rsid w:val="003A170B"/>
    <w:rsid w:val="003B1C57"/>
    <w:rsid w:val="003B474B"/>
    <w:rsid w:val="003C39C9"/>
    <w:rsid w:val="003C713D"/>
    <w:rsid w:val="003D2317"/>
    <w:rsid w:val="003D602A"/>
    <w:rsid w:val="003D6990"/>
    <w:rsid w:val="003E0605"/>
    <w:rsid w:val="003E1221"/>
    <w:rsid w:val="003E5310"/>
    <w:rsid w:val="003E5C4A"/>
    <w:rsid w:val="003E64E2"/>
    <w:rsid w:val="00400DC9"/>
    <w:rsid w:val="00401B3E"/>
    <w:rsid w:val="00406345"/>
    <w:rsid w:val="0040697B"/>
    <w:rsid w:val="004107BD"/>
    <w:rsid w:val="00410CF3"/>
    <w:rsid w:val="00410FBE"/>
    <w:rsid w:val="004126F8"/>
    <w:rsid w:val="004139FE"/>
    <w:rsid w:val="0041416B"/>
    <w:rsid w:val="0041424A"/>
    <w:rsid w:val="00414363"/>
    <w:rsid w:val="00420C6B"/>
    <w:rsid w:val="00422381"/>
    <w:rsid w:val="00422E28"/>
    <w:rsid w:val="00427435"/>
    <w:rsid w:val="004277B3"/>
    <w:rsid w:val="00431365"/>
    <w:rsid w:val="00431EAC"/>
    <w:rsid w:val="00431F36"/>
    <w:rsid w:val="00433688"/>
    <w:rsid w:val="004361BF"/>
    <w:rsid w:val="004373DA"/>
    <w:rsid w:val="00441795"/>
    <w:rsid w:val="004428A5"/>
    <w:rsid w:val="00443385"/>
    <w:rsid w:val="004442A7"/>
    <w:rsid w:val="00444E43"/>
    <w:rsid w:val="004453C4"/>
    <w:rsid w:val="00446700"/>
    <w:rsid w:val="00447769"/>
    <w:rsid w:val="00451C5A"/>
    <w:rsid w:val="00455D9C"/>
    <w:rsid w:val="0045651B"/>
    <w:rsid w:val="00456932"/>
    <w:rsid w:val="00456E8C"/>
    <w:rsid w:val="004577A9"/>
    <w:rsid w:val="004651CF"/>
    <w:rsid w:val="00466931"/>
    <w:rsid w:val="0046760B"/>
    <w:rsid w:val="00467D2E"/>
    <w:rsid w:val="004710D7"/>
    <w:rsid w:val="00474B40"/>
    <w:rsid w:val="00476E5F"/>
    <w:rsid w:val="004875F4"/>
    <w:rsid w:val="004904C0"/>
    <w:rsid w:val="00491527"/>
    <w:rsid w:val="00497B0C"/>
    <w:rsid w:val="004A1012"/>
    <w:rsid w:val="004A4F3F"/>
    <w:rsid w:val="004A5EA8"/>
    <w:rsid w:val="004B1909"/>
    <w:rsid w:val="004B3246"/>
    <w:rsid w:val="004B3A91"/>
    <w:rsid w:val="004E68BD"/>
    <w:rsid w:val="004E7315"/>
    <w:rsid w:val="004F0C59"/>
    <w:rsid w:val="004F2409"/>
    <w:rsid w:val="004F4F21"/>
    <w:rsid w:val="004F6E4D"/>
    <w:rsid w:val="0050492E"/>
    <w:rsid w:val="00505216"/>
    <w:rsid w:val="00505FFB"/>
    <w:rsid w:val="00512A76"/>
    <w:rsid w:val="005131C8"/>
    <w:rsid w:val="00513AD0"/>
    <w:rsid w:val="00514D58"/>
    <w:rsid w:val="00515DB8"/>
    <w:rsid w:val="00516D88"/>
    <w:rsid w:val="00516FD5"/>
    <w:rsid w:val="005172A4"/>
    <w:rsid w:val="00527562"/>
    <w:rsid w:val="00527EE3"/>
    <w:rsid w:val="005321AA"/>
    <w:rsid w:val="00534CBF"/>
    <w:rsid w:val="005427D4"/>
    <w:rsid w:val="005442E2"/>
    <w:rsid w:val="00547451"/>
    <w:rsid w:val="00552499"/>
    <w:rsid w:val="0056098C"/>
    <w:rsid w:val="0056523D"/>
    <w:rsid w:val="005710D9"/>
    <w:rsid w:val="00572D40"/>
    <w:rsid w:val="00575749"/>
    <w:rsid w:val="00575F42"/>
    <w:rsid w:val="00581C04"/>
    <w:rsid w:val="005844B0"/>
    <w:rsid w:val="005879DA"/>
    <w:rsid w:val="00591192"/>
    <w:rsid w:val="005929A9"/>
    <w:rsid w:val="00595A34"/>
    <w:rsid w:val="0059726A"/>
    <w:rsid w:val="005A0122"/>
    <w:rsid w:val="005A1481"/>
    <w:rsid w:val="005A3DF8"/>
    <w:rsid w:val="005A5A87"/>
    <w:rsid w:val="005B28EA"/>
    <w:rsid w:val="005B2ACB"/>
    <w:rsid w:val="005B7FB2"/>
    <w:rsid w:val="005B7FEA"/>
    <w:rsid w:val="005C63F0"/>
    <w:rsid w:val="005D2F1D"/>
    <w:rsid w:val="005D5CFC"/>
    <w:rsid w:val="005D6600"/>
    <w:rsid w:val="005D75D6"/>
    <w:rsid w:val="005E0B09"/>
    <w:rsid w:val="005E1F34"/>
    <w:rsid w:val="005E3FE6"/>
    <w:rsid w:val="005F0693"/>
    <w:rsid w:val="005F45BA"/>
    <w:rsid w:val="006045D1"/>
    <w:rsid w:val="006052A3"/>
    <w:rsid w:val="00607455"/>
    <w:rsid w:val="00610284"/>
    <w:rsid w:val="00620FD2"/>
    <w:rsid w:val="0062125C"/>
    <w:rsid w:val="00622FF0"/>
    <w:rsid w:val="00623266"/>
    <w:rsid w:val="00625399"/>
    <w:rsid w:val="00626FB8"/>
    <w:rsid w:val="00632EDC"/>
    <w:rsid w:val="00636DF8"/>
    <w:rsid w:val="00637C96"/>
    <w:rsid w:val="00644A68"/>
    <w:rsid w:val="00650A86"/>
    <w:rsid w:val="0065177A"/>
    <w:rsid w:val="0065209C"/>
    <w:rsid w:val="00654B62"/>
    <w:rsid w:val="00654DBC"/>
    <w:rsid w:val="00655A33"/>
    <w:rsid w:val="00655DA7"/>
    <w:rsid w:val="00664B79"/>
    <w:rsid w:val="00665117"/>
    <w:rsid w:val="00667BC6"/>
    <w:rsid w:val="006740CE"/>
    <w:rsid w:val="00675523"/>
    <w:rsid w:val="0068015D"/>
    <w:rsid w:val="00680676"/>
    <w:rsid w:val="006812CF"/>
    <w:rsid w:val="00682D9A"/>
    <w:rsid w:val="006857A7"/>
    <w:rsid w:val="00685E7B"/>
    <w:rsid w:val="00686C12"/>
    <w:rsid w:val="00694102"/>
    <w:rsid w:val="006A1ABD"/>
    <w:rsid w:val="006A59DA"/>
    <w:rsid w:val="006B2297"/>
    <w:rsid w:val="006B2959"/>
    <w:rsid w:val="006B2EBF"/>
    <w:rsid w:val="006B30D3"/>
    <w:rsid w:val="006B3E9C"/>
    <w:rsid w:val="006B5252"/>
    <w:rsid w:val="006C0CA5"/>
    <w:rsid w:val="006C4D51"/>
    <w:rsid w:val="006C6F17"/>
    <w:rsid w:val="006C6F49"/>
    <w:rsid w:val="006D06FE"/>
    <w:rsid w:val="006E3558"/>
    <w:rsid w:val="006E6D33"/>
    <w:rsid w:val="006E7572"/>
    <w:rsid w:val="006F0DA1"/>
    <w:rsid w:val="006F1F4F"/>
    <w:rsid w:val="006F58D0"/>
    <w:rsid w:val="006F5E8D"/>
    <w:rsid w:val="0070128C"/>
    <w:rsid w:val="00703854"/>
    <w:rsid w:val="00704974"/>
    <w:rsid w:val="0070522E"/>
    <w:rsid w:val="007064C4"/>
    <w:rsid w:val="00710B79"/>
    <w:rsid w:val="00710D6A"/>
    <w:rsid w:val="0071382C"/>
    <w:rsid w:val="00715369"/>
    <w:rsid w:val="00722495"/>
    <w:rsid w:val="00727728"/>
    <w:rsid w:val="00730091"/>
    <w:rsid w:val="0073126B"/>
    <w:rsid w:val="00731D05"/>
    <w:rsid w:val="007361DE"/>
    <w:rsid w:val="00740573"/>
    <w:rsid w:val="00740C3D"/>
    <w:rsid w:val="007438BE"/>
    <w:rsid w:val="007440E3"/>
    <w:rsid w:val="0074550E"/>
    <w:rsid w:val="007467E1"/>
    <w:rsid w:val="00746BDF"/>
    <w:rsid w:val="00746F7E"/>
    <w:rsid w:val="0074792B"/>
    <w:rsid w:val="00751B82"/>
    <w:rsid w:val="00752360"/>
    <w:rsid w:val="007619BE"/>
    <w:rsid w:val="00761AE5"/>
    <w:rsid w:val="00770147"/>
    <w:rsid w:val="007744F2"/>
    <w:rsid w:val="00774C43"/>
    <w:rsid w:val="007804A0"/>
    <w:rsid w:val="0078107E"/>
    <w:rsid w:val="0078306E"/>
    <w:rsid w:val="00783FC3"/>
    <w:rsid w:val="007845AA"/>
    <w:rsid w:val="00786391"/>
    <w:rsid w:val="007878D1"/>
    <w:rsid w:val="00790468"/>
    <w:rsid w:val="0079046E"/>
    <w:rsid w:val="00791877"/>
    <w:rsid w:val="007938E0"/>
    <w:rsid w:val="007A3F99"/>
    <w:rsid w:val="007A5F6A"/>
    <w:rsid w:val="007C3EBF"/>
    <w:rsid w:val="007C57C5"/>
    <w:rsid w:val="007C6C49"/>
    <w:rsid w:val="007D5BD7"/>
    <w:rsid w:val="007D7964"/>
    <w:rsid w:val="007E42DD"/>
    <w:rsid w:val="007E5228"/>
    <w:rsid w:val="007E646F"/>
    <w:rsid w:val="007E67EE"/>
    <w:rsid w:val="007F15EC"/>
    <w:rsid w:val="007F6804"/>
    <w:rsid w:val="0080081E"/>
    <w:rsid w:val="00803C34"/>
    <w:rsid w:val="00810879"/>
    <w:rsid w:val="0081254C"/>
    <w:rsid w:val="00812AD9"/>
    <w:rsid w:val="00812E59"/>
    <w:rsid w:val="00813CC2"/>
    <w:rsid w:val="0081412A"/>
    <w:rsid w:val="0082222C"/>
    <w:rsid w:val="00822D04"/>
    <w:rsid w:val="00824134"/>
    <w:rsid w:val="00826B90"/>
    <w:rsid w:val="00826D64"/>
    <w:rsid w:val="008346CD"/>
    <w:rsid w:val="00835EC9"/>
    <w:rsid w:val="00840247"/>
    <w:rsid w:val="00842F17"/>
    <w:rsid w:val="0085413B"/>
    <w:rsid w:val="00855F40"/>
    <w:rsid w:val="008564BE"/>
    <w:rsid w:val="00866209"/>
    <w:rsid w:val="00867072"/>
    <w:rsid w:val="008704FB"/>
    <w:rsid w:val="00874FF2"/>
    <w:rsid w:val="00882776"/>
    <w:rsid w:val="00885442"/>
    <w:rsid w:val="0088762B"/>
    <w:rsid w:val="00890F7B"/>
    <w:rsid w:val="00891933"/>
    <w:rsid w:val="008A02A2"/>
    <w:rsid w:val="008B10FD"/>
    <w:rsid w:val="008B20E3"/>
    <w:rsid w:val="008B2FB9"/>
    <w:rsid w:val="008B3A59"/>
    <w:rsid w:val="008B4812"/>
    <w:rsid w:val="008B4FF6"/>
    <w:rsid w:val="008B50D6"/>
    <w:rsid w:val="008C1343"/>
    <w:rsid w:val="008C2EA0"/>
    <w:rsid w:val="008D0235"/>
    <w:rsid w:val="008D4730"/>
    <w:rsid w:val="008D4C89"/>
    <w:rsid w:val="008E1B74"/>
    <w:rsid w:val="008E3904"/>
    <w:rsid w:val="008F2BAC"/>
    <w:rsid w:val="008F5085"/>
    <w:rsid w:val="008F7882"/>
    <w:rsid w:val="0090598C"/>
    <w:rsid w:val="00906DA7"/>
    <w:rsid w:val="00906FBA"/>
    <w:rsid w:val="00913F32"/>
    <w:rsid w:val="009160B5"/>
    <w:rsid w:val="009200AB"/>
    <w:rsid w:val="0092144B"/>
    <w:rsid w:val="0092238F"/>
    <w:rsid w:val="00924C23"/>
    <w:rsid w:val="00925E9D"/>
    <w:rsid w:val="009278AF"/>
    <w:rsid w:val="00932278"/>
    <w:rsid w:val="00933965"/>
    <w:rsid w:val="00934DF6"/>
    <w:rsid w:val="00937BE8"/>
    <w:rsid w:val="00940B9D"/>
    <w:rsid w:val="00941D3B"/>
    <w:rsid w:val="00944BB9"/>
    <w:rsid w:val="00950ACD"/>
    <w:rsid w:val="0095277E"/>
    <w:rsid w:val="009553C8"/>
    <w:rsid w:val="00956571"/>
    <w:rsid w:val="0095692F"/>
    <w:rsid w:val="0096353F"/>
    <w:rsid w:val="009653D6"/>
    <w:rsid w:val="00972AF3"/>
    <w:rsid w:val="00973030"/>
    <w:rsid w:val="00975037"/>
    <w:rsid w:val="009805B2"/>
    <w:rsid w:val="00980B24"/>
    <w:rsid w:val="009826D6"/>
    <w:rsid w:val="0098630F"/>
    <w:rsid w:val="00991EFA"/>
    <w:rsid w:val="00992A5C"/>
    <w:rsid w:val="009A35BD"/>
    <w:rsid w:val="009A4990"/>
    <w:rsid w:val="009A7E00"/>
    <w:rsid w:val="009C2714"/>
    <w:rsid w:val="009C292D"/>
    <w:rsid w:val="009C30FA"/>
    <w:rsid w:val="009C44DC"/>
    <w:rsid w:val="009D0422"/>
    <w:rsid w:val="009D4F22"/>
    <w:rsid w:val="009D50B1"/>
    <w:rsid w:val="009D7544"/>
    <w:rsid w:val="009E6314"/>
    <w:rsid w:val="009F1CAD"/>
    <w:rsid w:val="009F43C2"/>
    <w:rsid w:val="009F46DD"/>
    <w:rsid w:val="009F6463"/>
    <w:rsid w:val="009F7B7E"/>
    <w:rsid w:val="00A020F3"/>
    <w:rsid w:val="00A05FC9"/>
    <w:rsid w:val="00A10863"/>
    <w:rsid w:val="00A10B32"/>
    <w:rsid w:val="00A16819"/>
    <w:rsid w:val="00A207E5"/>
    <w:rsid w:val="00A21D3D"/>
    <w:rsid w:val="00A232EA"/>
    <w:rsid w:val="00A24366"/>
    <w:rsid w:val="00A2745C"/>
    <w:rsid w:val="00A305F8"/>
    <w:rsid w:val="00A30780"/>
    <w:rsid w:val="00A3099E"/>
    <w:rsid w:val="00A37497"/>
    <w:rsid w:val="00A4223B"/>
    <w:rsid w:val="00A42E53"/>
    <w:rsid w:val="00A45AE3"/>
    <w:rsid w:val="00A513E4"/>
    <w:rsid w:val="00A52BA9"/>
    <w:rsid w:val="00A53F6F"/>
    <w:rsid w:val="00A558B0"/>
    <w:rsid w:val="00A60442"/>
    <w:rsid w:val="00A618EA"/>
    <w:rsid w:val="00A63288"/>
    <w:rsid w:val="00A63B2A"/>
    <w:rsid w:val="00A663FE"/>
    <w:rsid w:val="00A66933"/>
    <w:rsid w:val="00A67602"/>
    <w:rsid w:val="00A73DEB"/>
    <w:rsid w:val="00A76C52"/>
    <w:rsid w:val="00A77D9F"/>
    <w:rsid w:val="00A855F0"/>
    <w:rsid w:val="00A909C9"/>
    <w:rsid w:val="00A92BF9"/>
    <w:rsid w:val="00A95562"/>
    <w:rsid w:val="00A956F4"/>
    <w:rsid w:val="00A9570B"/>
    <w:rsid w:val="00A95C05"/>
    <w:rsid w:val="00A96C0E"/>
    <w:rsid w:val="00AA2446"/>
    <w:rsid w:val="00AA3A97"/>
    <w:rsid w:val="00AB2867"/>
    <w:rsid w:val="00AB4B06"/>
    <w:rsid w:val="00AB6B78"/>
    <w:rsid w:val="00AB745C"/>
    <w:rsid w:val="00AC18C4"/>
    <w:rsid w:val="00AC3E1E"/>
    <w:rsid w:val="00AD1051"/>
    <w:rsid w:val="00AD4B8A"/>
    <w:rsid w:val="00AD79E4"/>
    <w:rsid w:val="00AE0ACE"/>
    <w:rsid w:val="00AE0C89"/>
    <w:rsid w:val="00AE1C70"/>
    <w:rsid w:val="00AE42FB"/>
    <w:rsid w:val="00AE63CE"/>
    <w:rsid w:val="00AF0B61"/>
    <w:rsid w:val="00AF0C42"/>
    <w:rsid w:val="00AF263C"/>
    <w:rsid w:val="00AF323B"/>
    <w:rsid w:val="00AF3D78"/>
    <w:rsid w:val="00AF3F1F"/>
    <w:rsid w:val="00AF5520"/>
    <w:rsid w:val="00B005C3"/>
    <w:rsid w:val="00B0441D"/>
    <w:rsid w:val="00B05D77"/>
    <w:rsid w:val="00B0761C"/>
    <w:rsid w:val="00B136BB"/>
    <w:rsid w:val="00B13DB1"/>
    <w:rsid w:val="00B20082"/>
    <w:rsid w:val="00B204CD"/>
    <w:rsid w:val="00B22A25"/>
    <w:rsid w:val="00B26021"/>
    <w:rsid w:val="00B26473"/>
    <w:rsid w:val="00B32715"/>
    <w:rsid w:val="00B3370F"/>
    <w:rsid w:val="00B33CBB"/>
    <w:rsid w:val="00B35902"/>
    <w:rsid w:val="00B37936"/>
    <w:rsid w:val="00B40C80"/>
    <w:rsid w:val="00B4124C"/>
    <w:rsid w:val="00B45217"/>
    <w:rsid w:val="00B506EE"/>
    <w:rsid w:val="00B52645"/>
    <w:rsid w:val="00B55499"/>
    <w:rsid w:val="00B55E0B"/>
    <w:rsid w:val="00B5686E"/>
    <w:rsid w:val="00B61C6D"/>
    <w:rsid w:val="00B671C9"/>
    <w:rsid w:val="00B67247"/>
    <w:rsid w:val="00B70772"/>
    <w:rsid w:val="00B71602"/>
    <w:rsid w:val="00B720FB"/>
    <w:rsid w:val="00B728F4"/>
    <w:rsid w:val="00B756DB"/>
    <w:rsid w:val="00B76E0C"/>
    <w:rsid w:val="00B803D5"/>
    <w:rsid w:val="00B82AF9"/>
    <w:rsid w:val="00B83AF2"/>
    <w:rsid w:val="00B84B81"/>
    <w:rsid w:val="00B90D9E"/>
    <w:rsid w:val="00B92495"/>
    <w:rsid w:val="00BA00D5"/>
    <w:rsid w:val="00BA33D1"/>
    <w:rsid w:val="00BA4A86"/>
    <w:rsid w:val="00BA7527"/>
    <w:rsid w:val="00BB4CD3"/>
    <w:rsid w:val="00BB555F"/>
    <w:rsid w:val="00BB5566"/>
    <w:rsid w:val="00BB6058"/>
    <w:rsid w:val="00BC1AC9"/>
    <w:rsid w:val="00BC20D8"/>
    <w:rsid w:val="00BC37CB"/>
    <w:rsid w:val="00BC40B8"/>
    <w:rsid w:val="00BC4BC9"/>
    <w:rsid w:val="00BD040B"/>
    <w:rsid w:val="00BD1EBF"/>
    <w:rsid w:val="00BD60A5"/>
    <w:rsid w:val="00BD6533"/>
    <w:rsid w:val="00BE4A78"/>
    <w:rsid w:val="00BE5083"/>
    <w:rsid w:val="00BF1DBB"/>
    <w:rsid w:val="00BF6EC4"/>
    <w:rsid w:val="00C0152F"/>
    <w:rsid w:val="00C019C9"/>
    <w:rsid w:val="00C03D7A"/>
    <w:rsid w:val="00C100A8"/>
    <w:rsid w:val="00C13914"/>
    <w:rsid w:val="00C165F0"/>
    <w:rsid w:val="00C16CAF"/>
    <w:rsid w:val="00C23273"/>
    <w:rsid w:val="00C235D3"/>
    <w:rsid w:val="00C249B2"/>
    <w:rsid w:val="00C326E3"/>
    <w:rsid w:val="00C341AF"/>
    <w:rsid w:val="00C37699"/>
    <w:rsid w:val="00C37732"/>
    <w:rsid w:val="00C4096D"/>
    <w:rsid w:val="00C4155E"/>
    <w:rsid w:val="00C46C8E"/>
    <w:rsid w:val="00C50672"/>
    <w:rsid w:val="00C520D0"/>
    <w:rsid w:val="00C52A1D"/>
    <w:rsid w:val="00C56305"/>
    <w:rsid w:val="00C572E4"/>
    <w:rsid w:val="00C62B71"/>
    <w:rsid w:val="00C62E80"/>
    <w:rsid w:val="00C63459"/>
    <w:rsid w:val="00C63BE8"/>
    <w:rsid w:val="00C74FC2"/>
    <w:rsid w:val="00C803D8"/>
    <w:rsid w:val="00C8121C"/>
    <w:rsid w:val="00C90AEC"/>
    <w:rsid w:val="00C91A69"/>
    <w:rsid w:val="00C94064"/>
    <w:rsid w:val="00CA02ED"/>
    <w:rsid w:val="00CA3B72"/>
    <w:rsid w:val="00CA50C9"/>
    <w:rsid w:val="00CB0347"/>
    <w:rsid w:val="00CB1AB8"/>
    <w:rsid w:val="00CB34A4"/>
    <w:rsid w:val="00CC0067"/>
    <w:rsid w:val="00CC24DA"/>
    <w:rsid w:val="00CC3670"/>
    <w:rsid w:val="00CC49CD"/>
    <w:rsid w:val="00CC653E"/>
    <w:rsid w:val="00CC6971"/>
    <w:rsid w:val="00CC7D4D"/>
    <w:rsid w:val="00CD4484"/>
    <w:rsid w:val="00CE00C8"/>
    <w:rsid w:val="00CE188B"/>
    <w:rsid w:val="00CE4E4F"/>
    <w:rsid w:val="00CE4F12"/>
    <w:rsid w:val="00CE5A8A"/>
    <w:rsid w:val="00CE6E6A"/>
    <w:rsid w:val="00CF1A1F"/>
    <w:rsid w:val="00CF3739"/>
    <w:rsid w:val="00D0427B"/>
    <w:rsid w:val="00D15097"/>
    <w:rsid w:val="00D15FFE"/>
    <w:rsid w:val="00D218C1"/>
    <w:rsid w:val="00D248E2"/>
    <w:rsid w:val="00D24A6B"/>
    <w:rsid w:val="00D32436"/>
    <w:rsid w:val="00D353D4"/>
    <w:rsid w:val="00D37A20"/>
    <w:rsid w:val="00D44A30"/>
    <w:rsid w:val="00D51BE6"/>
    <w:rsid w:val="00D5482A"/>
    <w:rsid w:val="00D5525B"/>
    <w:rsid w:val="00D60F94"/>
    <w:rsid w:val="00D63405"/>
    <w:rsid w:val="00D6354D"/>
    <w:rsid w:val="00D653E7"/>
    <w:rsid w:val="00D6555C"/>
    <w:rsid w:val="00D65600"/>
    <w:rsid w:val="00D7051B"/>
    <w:rsid w:val="00D71A06"/>
    <w:rsid w:val="00D765B7"/>
    <w:rsid w:val="00D803C4"/>
    <w:rsid w:val="00D8173F"/>
    <w:rsid w:val="00D83422"/>
    <w:rsid w:val="00D87BED"/>
    <w:rsid w:val="00D94822"/>
    <w:rsid w:val="00DA13C9"/>
    <w:rsid w:val="00DA333A"/>
    <w:rsid w:val="00DA404D"/>
    <w:rsid w:val="00DA4210"/>
    <w:rsid w:val="00DA4651"/>
    <w:rsid w:val="00DA5353"/>
    <w:rsid w:val="00DA7464"/>
    <w:rsid w:val="00DA750B"/>
    <w:rsid w:val="00DB2027"/>
    <w:rsid w:val="00DB61DE"/>
    <w:rsid w:val="00DC6D42"/>
    <w:rsid w:val="00DC7F01"/>
    <w:rsid w:val="00DD2440"/>
    <w:rsid w:val="00DD3651"/>
    <w:rsid w:val="00DD383F"/>
    <w:rsid w:val="00DD6FED"/>
    <w:rsid w:val="00DD7488"/>
    <w:rsid w:val="00DE0FAE"/>
    <w:rsid w:val="00DE1EE1"/>
    <w:rsid w:val="00DE6B29"/>
    <w:rsid w:val="00DF03CE"/>
    <w:rsid w:val="00DF0658"/>
    <w:rsid w:val="00DF08A2"/>
    <w:rsid w:val="00DF0CCA"/>
    <w:rsid w:val="00E0151A"/>
    <w:rsid w:val="00E112E5"/>
    <w:rsid w:val="00E1346F"/>
    <w:rsid w:val="00E23B6D"/>
    <w:rsid w:val="00E24167"/>
    <w:rsid w:val="00E3487E"/>
    <w:rsid w:val="00E373E2"/>
    <w:rsid w:val="00E418A0"/>
    <w:rsid w:val="00E4605A"/>
    <w:rsid w:val="00E465BC"/>
    <w:rsid w:val="00E510F5"/>
    <w:rsid w:val="00E5144C"/>
    <w:rsid w:val="00E637A3"/>
    <w:rsid w:val="00E64350"/>
    <w:rsid w:val="00E70342"/>
    <w:rsid w:val="00E81E41"/>
    <w:rsid w:val="00E8407F"/>
    <w:rsid w:val="00E8446F"/>
    <w:rsid w:val="00E8508C"/>
    <w:rsid w:val="00E863FA"/>
    <w:rsid w:val="00E87CDA"/>
    <w:rsid w:val="00E93E40"/>
    <w:rsid w:val="00E959EB"/>
    <w:rsid w:val="00E97B01"/>
    <w:rsid w:val="00EA0F63"/>
    <w:rsid w:val="00EA3189"/>
    <w:rsid w:val="00EA7604"/>
    <w:rsid w:val="00EA798B"/>
    <w:rsid w:val="00EB023D"/>
    <w:rsid w:val="00EB7617"/>
    <w:rsid w:val="00EC26FE"/>
    <w:rsid w:val="00EC49CC"/>
    <w:rsid w:val="00EC5671"/>
    <w:rsid w:val="00EC7127"/>
    <w:rsid w:val="00ED05FA"/>
    <w:rsid w:val="00ED2E13"/>
    <w:rsid w:val="00ED342D"/>
    <w:rsid w:val="00EE08E7"/>
    <w:rsid w:val="00EE12BF"/>
    <w:rsid w:val="00EE2C8B"/>
    <w:rsid w:val="00EE4351"/>
    <w:rsid w:val="00EE7F3F"/>
    <w:rsid w:val="00EF0E6A"/>
    <w:rsid w:val="00EF2291"/>
    <w:rsid w:val="00EF2DA2"/>
    <w:rsid w:val="00F04C56"/>
    <w:rsid w:val="00F11E88"/>
    <w:rsid w:val="00F14511"/>
    <w:rsid w:val="00F1729E"/>
    <w:rsid w:val="00F20CE1"/>
    <w:rsid w:val="00F24D00"/>
    <w:rsid w:val="00F25D8D"/>
    <w:rsid w:val="00F26017"/>
    <w:rsid w:val="00F32264"/>
    <w:rsid w:val="00F35026"/>
    <w:rsid w:val="00F425ED"/>
    <w:rsid w:val="00F427D2"/>
    <w:rsid w:val="00F42986"/>
    <w:rsid w:val="00F45D6B"/>
    <w:rsid w:val="00F475FC"/>
    <w:rsid w:val="00F50113"/>
    <w:rsid w:val="00F53A8E"/>
    <w:rsid w:val="00F57BAB"/>
    <w:rsid w:val="00F601CA"/>
    <w:rsid w:val="00F65D14"/>
    <w:rsid w:val="00F669DB"/>
    <w:rsid w:val="00F725C9"/>
    <w:rsid w:val="00F72711"/>
    <w:rsid w:val="00F72BD1"/>
    <w:rsid w:val="00F75D6A"/>
    <w:rsid w:val="00F842CB"/>
    <w:rsid w:val="00F9512F"/>
    <w:rsid w:val="00FA5BC6"/>
    <w:rsid w:val="00FA7176"/>
    <w:rsid w:val="00FB00CA"/>
    <w:rsid w:val="00FB253A"/>
    <w:rsid w:val="00FB3BCA"/>
    <w:rsid w:val="00FB61DB"/>
    <w:rsid w:val="00FB678B"/>
    <w:rsid w:val="00FC1726"/>
    <w:rsid w:val="00FC1F7F"/>
    <w:rsid w:val="00FC4E16"/>
    <w:rsid w:val="00FC587E"/>
    <w:rsid w:val="00FC6DED"/>
    <w:rsid w:val="00FD0321"/>
    <w:rsid w:val="00FD0C10"/>
    <w:rsid w:val="00FD29AD"/>
    <w:rsid w:val="00FE3627"/>
    <w:rsid w:val="00FE3E96"/>
    <w:rsid w:val="00FE437B"/>
    <w:rsid w:val="00FE68C9"/>
    <w:rsid w:val="00FF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1C43E1C1-32A9-4471-AD74-9F31712B5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6760B"/>
    <w:pPr>
      <w:widowControl w:val="0"/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styleId="Nadpis1">
    <w:name w:val="heading 1"/>
    <w:basedOn w:val="Standard"/>
    <w:next w:val="Textbody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komente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Standard"/>
    <w:uiPriority w:val="99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Contact">
    <w:name w:val="Contact"/>
    <w:basedOn w:val="Standard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">
    <w:name w:val="List Bullet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2">
    <w:name w:val="List Bullet 2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3">
    <w:name w:val="List Bullet 3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4">
    <w:name w:val="List Bullet 4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">
    <w:name w:val="List Number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2">
    <w:name w:val="List Number 2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3">
    <w:name w:val="List Number 3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4">
    <w:name w:val="List Number 4"/>
    <w:basedOn w:val="Standard"/>
    <w:pPr>
      <w:spacing w:after="24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Standard"/>
    <w:p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Standard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tents5">
    <w:name w:val="Contents 5"/>
    <w:basedOn w:val="Standard"/>
    <w:pPr>
      <w:tabs>
        <w:tab w:val="right" w:leader="dot" w:pos="9773"/>
      </w:tabs>
      <w:spacing w:before="240" w:after="120" w:line="240" w:lineRule="auto"/>
      <w:ind w:left="1132"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ContentsHeading">
    <w:name w:val="Contents Heading"/>
    <w:basedOn w:val="Standard"/>
    <w:pPr>
      <w:keepNext/>
      <w:suppressLineNumber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Termin">
    <w:name w:val="Termin"/>
    <w:basedOn w:val="Standard"/>
    <w:pPr>
      <w:spacing w:before="60" w:after="60" w:line="240" w:lineRule="auto"/>
      <w:ind w:left="709" w:hanging="709"/>
      <w:jc w:val="both"/>
    </w:pPr>
    <w:rPr>
      <w:rFonts w:ascii="Arial" w:eastAsia="Times New Roman" w:hAnsi="Arial" w:cs="Arial"/>
      <w:lang w:eastAsia="cs-CZ"/>
    </w:rPr>
  </w:style>
  <w:style w:type="character" w:styleId="Odkaznakoment">
    <w:name w:val="annotation reference"/>
    <w:rPr>
      <w:sz w:val="16"/>
      <w:szCs w:val="16"/>
    </w:rPr>
  </w:style>
  <w:style w:type="character" w:customStyle="1" w:styleId="TextkomenteChar">
    <w:name w:val="Text komentáře Char"/>
    <w:rPr>
      <w:sz w:val="20"/>
      <w:szCs w:val="20"/>
    </w:rPr>
  </w:style>
  <w:style w:type="character" w:customStyle="1" w:styleId="PedmtkomenteChar">
    <w:name w:val="Předmět komentáře Char"/>
    <w:rPr>
      <w:b/>
      <w:bCs/>
      <w:sz w:val="20"/>
      <w:szCs w:val="20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  <w:uiPriority w:val="99"/>
  </w:style>
  <w:style w:type="character" w:customStyle="1" w:styleId="Nadpis1Char">
    <w:name w:val="Nadpis 1 Char"/>
    <w:rPr>
      <w:rFonts w:ascii="Cambria" w:hAnsi="Cambria" w:cs="F"/>
      <w:b/>
      <w:bCs/>
      <w:color w:val="365F91"/>
      <w:sz w:val="28"/>
      <w:szCs w:val="28"/>
    </w:rPr>
  </w:style>
  <w:style w:type="numbering" w:customStyle="1" w:styleId="WWOutlineListStyle">
    <w:name w:val="WW_OutlineListStyle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numbering" w:customStyle="1" w:styleId="WWNum15">
    <w:name w:val="WWNum15"/>
    <w:basedOn w:val="Bezseznamu"/>
    <w:pPr>
      <w:numPr>
        <w:numId w:val="16"/>
      </w:numPr>
    </w:pPr>
  </w:style>
  <w:style w:type="numbering" w:customStyle="1" w:styleId="WWNum16">
    <w:name w:val="WWNum16"/>
    <w:basedOn w:val="Bezseznamu"/>
    <w:pPr>
      <w:numPr>
        <w:numId w:val="17"/>
      </w:numPr>
    </w:pPr>
  </w:style>
  <w:style w:type="numbering" w:customStyle="1" w:styleId="WWNum17">
    <w:name w:val="WWNum17"/>
    <w:basedOn w:val="Bezseznamu"/>
    <w:pPr>
      <w:numPr>
        <w:numId w:val="18"/>
      </w:numPr>
    </w:pPr>
  </w:style>
  <w:style w:type="numbering" w:customStyle="1" w:styleId="WWNum18">
    <w:name w:val="WWNum18"/>
    <w:basedOn w:val="Bezseznamu"/>
    <w:pPr>
      <w:numPr>
        <w:numId w:val="19"/>
      </w:numPr>
    </w:pPr>
  </w:style>
  <w:style w:type="numbering" w:customStyle="1" w:styleId="WWNum19">
    <w:name w:val="WWNum19"/>
    <w:basedOn w:val="Bezseznamu"/>
    <w:pPr>
      <w:numPr>
        <w:numId w:val="20"/>
      </w:numPr>
    </w:pPr>
  </w:style>
  <w:style w:type="numbering" w:customStyle="1" w:styleId="WWNum20">
    <w:name w:val="WWNum20"/>
    <w:basedOn w:val="Bezseznamu"/>
    <w:pPr>
      <w:numPr>
        <w:numId w:val="21"/>
      </w:numPr>
    </w:pPr>
  </w:style>
  <w:style w:type="numbering" w:customStyle="1" w:styleId="WWNum21">
    <w:name w:val="WWNum21"/>
    <w:basedOn w:val="Bezseznamu"/>
    <w:pPr>
      <w:numPr>
        <w:numId w:val="22"/>
      </w:numPr>
    </w:pPr>
  </w:style>
  <w:style w:type="numbering" w:customStyle="1" w:styleId="WWNum22">
    <w:name w:val="WWNum22"/>
    <w:basedOn w:val="Bezseznamu"/>
    <w:pPr>
      <w:numPr>
        <w:numId w:val="23"/>
      </w:numPr>
    </w:pPr>
  </w:style>
  <w:style w:type="numbering" w:customStyle="1" w:styleId="WWNum23">
    <w:name w:val="WWNum23"/>
    <w:basedOn w:val="Bezseznamu"/>
    <w:pPr>
      <w:numPr>
        <w:numId w:val="24"/>
      </w:numPr>
    </w:pPr>
  </w:style>
  <w:style w:type="numbering" w:customStyle="1" w:styleId="WWNum24">
    <w:name w:val="WWNum24"/>
    <w:basedOn w:val="Bezseznamu"/>
    <w:pPr>
      <w:numPr>
        <w:numId w:val="25"/>
      </w:numPr>
    </w:pPr>
  </w:style>
  <w:style w:type="numbering" w:customStyle="1" w:styleId="WWNum25">
    <w:name w:val="WWNum25"/>
    <w:basedOn w:val="Bezseznamu"/>
    <w:pPr>
      <w:numPr>
        <w:numId w:val="26"/>
      </w:numPr>
    </w:pPr>
  </w:style>
  <w:style w:type="numbering" w:customStyle="1" w:styleId="WWNum26">
    <w:name w:val="WWNum26"/>
    <w:basedOn w:val="Bezseznamu"/>
    <w:pPr>
      <w:numPr>
        <w:numId w:val="27"/>
      </w:numPr>
    </w:pPr>
  </w:style>
  <w:style w:type="numbering" w:customStyle="1" w:styleId="WWNum27">
    <w:name w:val="WWNum27"/>
    <w:basedOn w:val="Bezseznamu"/>
    <w:pPr>
      <w:numPr>
        <w:numId w:val="28"/>
      </w:numPr>
    </w:pPr>
  </w:style>
  <w:style w:type="numbering" w:customStyle="1" w:styleId="WWNum28">
    <w:name w:val="WWNum28"/>
    <w:basedOn w:val="Bezseznamu"/>
    <w:pPr>
      <w:numPr>
        <w:numId w:val="29"/>
      </w:numPr>
    </w:pPr>
  </w:style>
  <w:style w:type="numbering" w:customStyle="1" w:styleId="WWNum29">
    <w:name w:val="WWNum29"/>
    <w:basedOn w:val="Bezseznamu"/>
    <w:pPr>
      <w:numPr>
        <w:numId w:val="30"/>
      </w:numPr>
    </w:pPr>
  </w:style>
  <w:style w:type="numbering" w:customStyle="1" w:styleId="WWNum30">
    <w:name w:val="WWNum30"/>
    <w:basedOn w:val="Bezseznamu"/>
    <w:pPr>
      <w:numPr>
        <w:numId w:val="31"/>
      </w:numPr>
    </w:pPr>
  </w:style>
  <w:style w:type="numbering" w:customStyle="1" w:styleId="WWNum31">
    <w:name w:val="WWNum31"/>
    <w:basedOn w:val="Bezseznamu"/>
    <w:pPr>
      <w:numPr>
        <w:numId w:val="32"/>
      </w:numPr>
    </w:pPr>
  </w:style>
  <w:style w:type="numbering" w:customStyle="1" w:styleId="WWNum32">
    <w:name w:val="WWNum32"/>
    <w:basedOn w:val="Bezseznamu"/>
    <w:pPr>
      <w:numPr>
        <w:numId w:val="33"/>
      </w:numPr>
    </w:pPr>
  </w:style>
  <w:style w:type="numbering" w:customStyle="1" w:styleId="WWNum33">
    <w:name w:val="WWNum33"/>
    <w:basedOn w:val="Bezseznamu"/>
    <w:pPr>
      <w:numPr>
        <w:numId w:val="34"/>
      </w:numPr>
    </w:pPr>
  </w:style>
  <w:style w:type="numbering" w:customStyle="1" w:styleId="WWNum34">
    <w:name w:val="WWNum34"/>
    <w:basedOn w:val="Bezseznamu"/>
    <w:pPr>
      <w:numPr>
        <w:numId w:val="35"/>
      </w:numPr>
    </w:pPr>
  </w:style>
  <w:style w:type="numbering" w:customStyle="1" w:styleId="WWNum35">
    <w:name w:val="WWNum35"/>
    <w:basedOn w:val="Bezseznamu"/>
    <w:pPr>
      <w:numPr>
        <w:numId w:val="36"/>
      </w:numPr>
    </w:pPr>
  </w:style>
  <w:style w:type="numbering" w:customStyle="1" w:styleId="WWNum36">
    <w:name w:val="WWNum36"/>
    <w:basedOn w:val="Bezseznamu"/>
    <w:pPr>
      <w:numPr>
        <w:numId w:val="37"/>
      </w:numPr>
    </w:pPr>
  </w:style>
  <w:style w:type="numbering" w:customStyle="1" w:styleId="WWNum37">
    <w:name w:val="WWNum37"/>
    <w:basedOn w:val="Bezseznamu"/>
    <w:pPr>
      <w:numPr>
        <w:numId w:val="38"/>
      </w:numPr>
    </w:pPr>
  </w:style>
  <w:style w:type="numbering" w:customStyle="1" w:styleId="WWNum38">
    <w:name w:val="WWNum38"/>
    <w:basedOn w:val="Bezseznamu"/>
    <w:pPr>
      <w:numPr>
        <w:numId w:val="39"/>
      </w:numPr>
    </w:pPr>
  </w:style>
  <w:style w:type="numbering" w:customStyle="1" w:styleId="WWNum39">
    <w:name w:val="WWNum39"/>
    <w:basedOn w:val="Bezseznamu"/>
    <w:pPr>
      <w:numPr>
        <w:numId w:val="40"/>
      </w:numPr>
    </w:pPr>
  </w:style>
  <w:style w:type="numbering" w:customStyle="1" w:styleId="WWNum40">
    <w:name w:val="WWNum40"/>
    <w:basedOn w:val="Bezseznamu"/>
    <w:pPr>
      <w:numPr>
        <w:numId w:val="41"/>
      </w:numPr>
    </w:pPr>
  </w:style>
  <w:style w:type="numbering" w:customStyle="1" w:styleId="WWNum41">
    <w:name w:val="WWNum41"/>
    <w:basedOn w:val="Bezseznamu"/>
    <w:pPr>
      <w:numPr>
        <w:numId w:val="42"/>
      </w:numPr>
    </w:pPr>
  </w:style>
  <w:style w:type="numbering" w:customStyle="1" w:styleId="WWNum42">
    <w:name w:val="WWNum42"/>
    <w:basedOn w:val="Bezseznamu"/>
    <w:pPr>
      <w:numPr>
        <w:numId w:val="43"/>
      </w:numPr>
    </w:pPr>
  </w:style>
  <w:style w:type="numbering" w:customStyle="1" w:styleId="WWNum43">
    <w:name w:val="WWNum43"/>
    <w:basedOn w:val="Bezseznamu"/>
    <w:pPr>
      <w:numPr>
        <w:numId w:val="44"/>
      </w:numPr>
    </w:pPr>
  </w:style>
  <w:style w:type="numbering" w:customStyle="1" w:styleId="WWNum44">
    <w:name w:val="WWNum44"/>
    <w:basedOn w:val="Bezseznamu"/>
    <w:pPr>
      <w:numPr>
        <w:numId w:val="45"/>
      </w:numPr>
    </w:pPr>
  </w:style>
  <w:style w:type="numbering" w:customStyle="1" w:styleId="WWNum45">
    <w:name w:val="WWNum45"/>
    <w:basedOn w:val="Bezseznamu"/>
    <w:pPr>
      <w:numPr>
        <w:numId w:val="46"/>
      </w:numPr>
    </w:pPr>
  </w:style>
  <w:style w:type="table" w:styleId="Mkatabulky">
    <w:name w:val="Table Grid"/>
    <w:basedOn w:val="Normlntabulka"/>
    <w:uiPriority w:val="59"/>
    <w:rsid w:val="00E24167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9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1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51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64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294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91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0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00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833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62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F5DE6-B108-490A-95BC-12471C109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11</Pages>
  <Words>3588</Words>
  <Characters>21174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Šlemrová Denisa ()</dc:creator>
  <cp:lastModifiedBy>Škréta Martin (MHMP, FON)</cp:lastModifiedBy>
  <cp:revision>23</cp:revision>
  <cp:lastPrinted>2016-03-10T07:45:00Z</cp:lastPrinted>
  <dcterms:created xsi:type="dcterms:W3CDTF">2016-09-05T13:52:00Z</dcterms:created>
  <dcterms:modified xsi:type="dcterms:W3CDTF">2016-12-08T11:11:00Z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MHMP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