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AE" w:rsidRDefault="007755F9" w:rsidP="007755F9">
      <w:pPr>
        <w:ind w:left="709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BC56E" wp14:editId="06E1E501">
            <wp:simplePos x="0" y="0"/>
            <wp:positionH relativeFrom="column">
              <wp:posOffset>5249546</wp:posOffset>
            </wp:positionH>
            <wp:positionV relativeFrom="paragraph">
              <wp:posOffset>120411</wp:posOffset>
            </wp:positionV>
            <wp:extent cx="457200" cy="419973"/>
            <wp:effectExtent l="0" t="0" r="0" b="0"/>
            <wp:wrapNone/>
            <wp:docPr id="2" name="Obrázek 1" descr="logo ČB- nízké rozli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ČB- nízké rozliše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2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F9" w:rsidRDefault="007755F9" w:rsidP="00293D81">
      <w:pPr>
        <w:ind w:left="72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2DA069F" wp14:editId="713CD1DB">
            <wp:extent cx="211455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</w:t>
      </w:r>
    </w:p>
    <w:p w:rsidR="007755F9" w:rsidRDefault="007755F9" w:rsidP="00293D81">
      <w:pPr>
        <w:ind w:left="720"/>
        <w:rPr>
          <w:rFonts w:ascii="Arial" w:hAnsi="Arial" w:cs="Arial"/>
          <w:b/>
          <w:bCs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222"/>
      </w:tblGrid>
      <w:tr w:rsidR="007755F9" w:rsidRPr="00F27006" w:rsidTr="003826E2">
        <w:tc>
          <w:tcPr>
            <w:tcW w:w="4270" w:type="dxa"/>
            <w:vAlign w:val="center"/>
          </w:tcPr>
          <w:p w:rsidR="007755F9" w:rsidRPr="00D32671" w:rsidRDefault="007755F9" w:rsidP="003826E2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7755F9" w:rsidRPr="00F27006" w:rsidRDefault="007755F9" w:rsidP="003826E2">
            <w:pPr>
              <w:pStyle w:val="Nadpis2"/>
              <w:rPr>
                <w:rFonts w:cs="Arial"/>
                <w:bCs/>
                <w:szCs w:val="24"/>
                <w:lang w:val="cs-CZ"/>
              </w:rPr>
            </w:pPr>
            <w:r w:rsidRPr="00F27006">
              <w:rPr>
                <w:rFonts w:cs="Arial"/>
                <w:bCs/>
                <w:sz w:val="22"/>
                <w:szCs w:val="24"/>
                <w:lang w:val="cs-CZ"/>
              </w:rPr>
              <w:t>Tisková zpráva</w:t>
            </w:r>
          </w:p>
        </w:tc>
      </w:tr>
      <w:tr w:rsidR="007755F9" w:rsidRPr="00D32671" w:rsidTr="003826E2">
        <w:tc>
          <w:tcPr>
            <w:tcW w:w="4270" w:type="dxa"/>
            <w:vAlign w:val="center"/>
          </w:tcPr>
          <w:p w:rsidR="007755F9" w:rsidRPr="00D32671" w:rsidRDefault="007755F9" w:rsidP="003826E2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7755F9" w:rsidRPr="00D32671" w:rsidRDefault="007755F9" w:rsidP="003826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755F9" w:rsidRPr="00D32671" w:rsidTr="003826E2">
        <w:tc>
          <w:tcPr>
            <w:tcW w:w="4270" w:type="dxa"/>
            <w:vAlign w:val="center"/>
          </w:tcPr>
          <w:p w:rsidR="007755F9" w:rsidRPr="00D32671" w:rsidRDefault="007755F9" w:rsidP="003826E2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7755F9" w:rsidRPr="00D32671" w:rsidRDefault="007755F9" w:rsidP="003826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7755F9" w:rsidRDefault="007755F9" w:rsidP="00293D81">
      <w:pPr>
        <w:ind w:left="720"/>
        <w:rPr>
          <w:rFonts w:ascii="Arial" w:hAnsi="Arial" w:cs="Arial"/>
          <w:b/>
          <w:bCs/>
        </w:rPr>
      </w:pPr>
    </w:p>
    <w:p w:rsidR="000110AE" w:rsidRDefault="000110AE" w:rsidP="002F1D1D">
      <w:pPr>
        <w:ind w:left="720"/>
        <w:rPr>
          <w:rFonts w:ascii="Arial" w:hAnsi="Arial" w:cs="Arial"/>
          <w:sz w:val="22"/>
          <w:szCs w:val="22"/>
        </w:rPr>
      </w:pPr>
    </w:p>
    <w:p w:rsidR="00CB5E08" w:rsidRPr="00CB5E08" w:rsidRDefault="005664EF" w:rsidP="00CB5E08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Praha má P</w:t>
      </w:r>
      <w:r w:rsidR="00290AB3">
        <w:rPr>
          <w:rFonts w:ascii="Arial" w:hAnsi="Arial" w:cs="Arial"/>
          <w:b/>
          <w:sz w:val="22"/>
          <w:szCs w:val="22"/>
        </w:rPr>
        <w:t>rotikorupční strategii pro období 2017-2019</w:t>
      </w:r>
    </w:p>
    <w:p w:rsidR="009C2CBF" w:rsidRPr="008C20A3" w:rsidRDefault="00E66B94" w:rsidP="009C2CBF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/zpráva </w:t>
      </w:r>
      <w:proofErr w:type="gramStart"/>
      <w:r>
        <w:rPr>
          <w:rFonts w:ascii="Arial" w:hAnsi="Arial" w:cs="Arial"/>
          <w:sz w:val="20"/>
          <w:szCs w:val="20"/>
        </w:rPr>
        <w:t>z</w:t>
      </w:r>
      <w:r w:rsidR="00D54752">
        <w:rPr>
          <w:rFonts w:ascii="Arial" w:hAnsi="Arial" w:cs="Arial"/>
          <w:sz w:val="20"/>
          <w:szCs w:val="20"/>
        </w:rPr>
        <w:t>e</w:t>
      </w:r>
      <w:proofErr w:type="gramEnd"/>
      <w:r w:rsidR="00290AB3">
        <w:rPr>
          <w:rFonts w:ascii="Arial" w:hAnsi="Arial" w:cs="Arial"/>
          <w:sz w:val="20"/>
          <w:szCs w:val="20"/>
        </w:rPr>
        <w:t> 6. jednání Rady hl. m. Prahy 14. února</w:t>
      </w:r>
      <w:r w:rsidR="00CB5E08">
        <w:rPr>
          <w:rFonts w:ascii="Arial" w:hAnsi="Arial" w:cs="Arial"/>
          <w:sz w:val="20"/>
          <w:szCs w:val="20"/>
        </w:rPr>
        <w:t xml:space="preserve"> 2017</w:t>
      </w:r>
      <w:r w:rsidR="009C2CBF" w:rsidRPr="008C20A3">
        <w:rPr>
          <w:rFonts w:ascii="Arial" w:hAnsi="Arial" w:cs="Arial"/>
          <w:sz w:val="20"/>
          <w:szCs w:val="20"/>
        </w:rPr>
        <w:t>/</w:t>
      </w:r>
    </w:p>
    <w:p w:rsidR="005967B0" w:rsidRDefault="005967B0" w:rsidP="004D07D8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B30FC" w:rsidRPr="006B30FC" w:rsidRDefault="002746E5" w:rsidP="006B30FC">
      <w:pPr>
        <w:spacing w:after="24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hl. m. Prahy dnes schválila Protikorupční strategii pro období 2017–2019.</w:t>
      </w:r>
      <w:r w:rsidR="00CE7A51">
        <w:rPr>
          <w:rFonts w:ascii="Arial" w:hAnsi="Arial" w:cs="Arial"/>
          <w:b/>
          <w:sz w:val="22"/>
          <w:szCs w:val="22"/>
        </w:rPr>
        <w:t xml:space="preserve"> Konkrétní opatření budou postupně aplikována nejen na magistrátu, ale i v příspěvkových organizacích a městských firmách.</w:t>
      </w:r>
      <w:r w:rsidR="006B30FC" w:rsidRPr="006B30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Schválení protikorupční strategie je </w:t>
      </w:r>
      <w:r w:rsidR="00CE7A51">
        <w:rPr>
          <w:rFonts w:ascii="Arial" w:hAnsi="Arial" w:cs="Arial"/>
          <w:b/>
          <w:sz w:val="22"/>
          <w:szCs w:val="22"/>
        </w:rPr>
        <w:t>také</w:t>
      </w:r>
      <w:r>
        <w:rPr>
          <w:rFonts w:ascii="Arial" w:hAnsi="Arial" w:cs="Arial"/>
          <w:b/>
          <w:sz w:val="22"/>
          <w:szCs w:val="22"/>
        </w:rPr>
        <w:t xml:space="preserve"> jednou ze zásadních podmínek stanovených Evropskou komisí pro čerpání strukturálních a investičních fondů Evropské unie. </w:t>
      </w:r>
    </w:p>
    <w:p w:rsidR="00962AF2" w:rsidRDefault="002746E5" w:rsidP="007856B7">
      <w:pPr>
        <w:pStyle w:val="Odstavec1NoEnterC"/>
        <w:tabs>
          <w:tab w:val="clear" w:pos="720"/>
        </w:tabs>
        <w:ind w:left="708"/>
      </w:pPr>
      <w:r>
        <w:rPr>
          <w:i/>
        </w:rPr>
        <w:t xml:space="preserve">„Schválení protikorupční strategie je jedním z bodů programového prohlášení této rady a velmi mě těší, že </w:t>
      </w:r>
      <w:r w:rsidR="00CE7A51">
        <w:rPr>
          <w:i/>
        </w:rPr>
        <w:t>se mi tento bod podařilo splnit</w:t>
      </w:r>
      <w:r>
        <w:rPr>
          <w:i/>
        </w:rPr>
        <w:t xml:space="preserve">. </w:t>
      </w:r>
      <w:r w:rsidR="00CE7A51" w:rsidRPr="00CE7A51">
        <w:rPr>
          <w:i/>
        </w:rPr>
        <w:t>Stanovujeme v ní priority v boji proti korupci a postupně je budeme naplňovat. Jedná se o soubor konkrétních opatření, které pomohou předcházet možnému korupčnímu jednání</w:t>
      </w:r>
      <w:r>
        <w:rPr>
          <w:i/>
        </w:rPr>
        <w:t xml:space="preserve">,“ </w:t>
      </w:r>
      <w:r>
        <w:t xml:space="preserve">uvedla primátorka hl. m. Prahy Adriana Krnáčová. </w:t>
      </w:r>
    </w:p>
    <w:p w:rsidR="002746E5" w:rsidRDefault="00FD1EB7" w:rsidP="007856B7">
      <w:pPr>
        <w:pStyle w:val="Odstavec1NoEnterC"/>
        <w:tabs>
          <w:tab w:val="clear" w:pos="720"/>
        </w:tabs>
        <w:ind w:left="708"/>
      </w:pPr>
      <w:r>
        <w:t>Protikorupční strategie</w:t>
      </w:r>
      <w:r w:rsidRPr="00FD1EB7">
        <w:t xml:space="preserve"> definuje</w:t>
      </w:r>
      <w:r>
        <w:t xml:space="preserve"> základní směř</w:t>
      </w:r>
      <w:r w:rsidRPr="00FD1EB7">
        <w:t>ování aktivit především v oblasti aktivní prevence boje jak s korupcí samotnou, tak s dalšími negativními jevy, které ji doprovázejí. Zaměřuje se na postupy a opatření uvnitř organizační struktury města, které by měly být implementovány</w:t>
      </w:r>
      <w:r>
        <w:t xml:space="preserve"> na všech úrovních řízení, které</w:t>
      </w:r>
      <w:r w:rsidRPr="00FD1EB7">
        <w:t xml:space="preserve"> mohou být potenciálně z hlediska korupce zranitelné. Již od počátku bude postupně probíhat důsledná kontrola nově přijatých opatření</w:t>
      </w:r>
      <w:r>
        <w:t>, účinnost strategie bude</w:t>
      </w:r>
      <w:r w:rsidRPr="00FD1EB7">
        <w:t xml:space="preserve"> </w:t>
      </w:r>
      <w:r>
        <w:t>každoročně vyhodnocována</w:t>
      </w:r>
      <w:r w:rsidRPr="00FD1EB7">
        <w:t xml:space="preserve"> a výsledek </w:t>
      </w:r>
      <w:r>
        <w:t xml:space="preserve">předložen Radě hl. m. Prahy. </w:t>
      </w:r>
    </w:p>
    <w:p w:rsidR="005664EF" w:rsidRPr="005664EF" w:rsidRDefault="00FD1EB7" w:rsidP="005664EF">
      <w:pPr>
        <w:pStyle w:val="Odstavecseseznamem"/>
        <w:spacing w:after="160"/>
        <w:jc w:val="both"/>
        <w:rPr>
          <w:rFonts w:ascii="Arial" w:hAnsi="Arial" w:cs="Arial"/>
          <w:sz w:val="22"/>
          <w:szCs w:val="22"/>
        </w:rPr>
      </w:pPr>
      <w:r w:rsidRPr="00FD1EB7">
        <w:rPr>
          <w:rFonts w:ascii="Arial" w:hAnsi="Arial" w:cs="Arial"/>
          <w:sz w:val="22"/>
          <w:szCs w:val="22"/>
        </w:rPr>
        <w:t>Vztahovat se bude na všechny zaměstnance hlavního města Prahy zařazené do Magistrátu hl. m. Prahy a také</w:t>
      </w:r>
      <w:r w:rsidR="005F041C">
        <w:rPr>
          <w:rFonts w:ascii="Arial" w:hAnsi="Arial" w:cs="Arial"/>
          <w:sz w:val="22"/>
          <w:szCs w:val="22"/>
        </w:rPr>
        <w:t xml:space="preserve"> je kladen důraz, aby se stejnou měrou vztahovala i</w:t>
      </w:r>
      <w:r w:rsidRPr="00FD1EB7">
        <w:rPr>
          <w:rFonts w:ascii="Arial" w:hAnsi="Arial" w:cs="Arial"/>
          <w:sz w:val="22"/>
          <w:szCs w:val="22"/>
        </w:rPr>
        <w:t xml:space="preserve"> na členy orgánů hl. m. Prahy včetně členů Zastupitelstva hl. m. Prahy. Základní principy strategie se</w:t>
      </w:r>
      <w:r w:rsidR="005F041C">
        <w:rPr>
          <w:rFonts w:ascii="Arial" w:hAnsi="Arial" w:cs="Arial"/>
          <w:sz w:val="22"/>
          <w:szCs w:val="22"/>
        </w:rPr>
        <w:t xml:space="preserve"> pak</w:t>
      </w:r>
      <w:r w:rsidRPr="00FD1EB7">
        <w:rPr>
          <w:rFonts w:ascii="Arial" w:hAnsi="Arial" w:cs="Arial"/>
          <w:sz w:val="22"/>
          <w:szCs w:val="22"/>
        </w:rPr>
        <w:t xml:space="preserve"> budou uplatňovat i na příspěvkové organizace zřízené hl. m. Prahou a budou se prosazovat v obchodních společnostech s majetkovým podílem hl. m. Prahy.</w:t>
      </w:r>
      <w:r w:rsidR="005664EF">
        <w:rPr>
          <w:rFonts w:ascii="Arial" w:hAnsi="Arial" w:cs="Arial"/>
          <w:sz w:val="22"/>
          <w:szCs w:val="22"/>
        </w:rPr>
        <w:t xml:space="preserve"> </w:t>
      </w:r>
      <w:r w:rsidR="005664EF" w:rsidRPr="005664EF">
        <w:rPr>
          <w:rFonts w:ascii="Arial" w:hAnsi="Arial" w:cs="Arial"/>
          <w:sz w:val="22"/>
          <w:szCs w:val="22"/>
        </w:rPr>
        <w:t>Hlavními hodnotami při naplňování Protikorupční strategie na všech úrovních jsou objektivita, otevřenost, profesionalita a odpovědnost, kvalita a efektivita, integrita, vzdělanost a úcta k lidem.</w:t>
      </w:r>
    </w:p>
    <w:p w:rsidR="00FD1EB7" w:rsidRDefault="00FD1EB7" w:rsidP="007856B7">
      <w:pPr>
        <w:pStyle w:val="Odstavec1NoEnterC"/>
        <w:tabs>
          <w:tab w:val="clear" w:pos="720"/>
        </w:tabs>
        <w:ind w:left="708"/>
      </w:pPr>
      <w:r>
        <w:rPr>
          <w:i/>
        </w:rPr>
        <w:t>„</w:t>
      </w:r>
      <w:r w:rsidRPr="00FD1EB7">
        <w:rPr>
          <w:i/>
        </w:rPr>
        <w:t>Věřím tomu, že Protikorupční strategie a její naplň</w:t>
      </w:r>
      <w:r>
        <w:rPr>
          <w:i/>
        </w:rPr>
        <w:t>ování v každodenním chodu úřadu</w:t>
      </w:r>
      <w:r w:rsidRPr="00FD1EB7">
        <w:rPr>
          <w:i/>
        </w:rPr>
        <w:t xml:space="preserve"> přispěje v dlouhodobějším horizontu ke zlepšení mínění veřejnosti o úrovni Magistrátu hl</w:t>
      </w:r>
      <w:r w:rsidR="006B3171">
        <w:rPr>
          <w:i/>
        </w:rPr>
        <w:t>avního města</w:t>
      </w:r>
      <w:r w:rsidRPr="00FD1EB7">
        <w:rPr>
          <w:i/>
        </w:rPr>
        <w:t xml:space="preserve"> Prahy a o dalších firmách podílejících se na</w:t>
      </w:r>
      <w:r>
        <w:rPr>
          <w:i/>
        </w:rPr>
        <w:t xml:space="preserve"> hospodaření a správě města,“ </w:t>
      </w:r>
      <w:r>
        <w:t xml:space="preserve">dodala primátorka Adriana Krnáčová. </w:t>
      </w:r>
    </w:p>
    <w:p w:rsidR="00C83657" w:rsidRDefault="00C83657" w:rsidP="00575A9F"/>
    <w:p w:rsidR="000110AE" w:rsidRDefault="00D22BCD" w:rsidP="0022337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0AB3">
        <w:rPr>
          <w:rFonts w:ascii="Arial" w:hAnsi="Arial" w:cs="Arial"/>
          <w:sz w:val="22"/>
          <w:szCs w:val="22"/>
        </w:rPr>
        <w:t>raha 14</w:t>
      </w:r>
      <w:r w:rsidR="007A6E7D">
        <w:rPr>
          <w:rFonts w:ascii="Arial" w:hAnsi="Arial" w:cs="Arial"/>
          <w:sz w:val="22"/>
          <w:szCs w:val="22"/>
        </w:rPr>
        <w:t xml:space="preserve">. </w:t>
      </w:r>
      <w:r w:rsidR="00290AB3">
        <w:rPr>
          <w:rFonts w:ascii="Arial" w:hAnsi="Arial" w:cs="Arial"/>
          <w:sz w:val="22"/>
          <w:szCs w:val="22"/>
        </w:rPr>
        <w:t>2</w:t>
      </w:r>
      <w:r w:rsidR="00CB5E08">
        <w:rPr>
          <w:rFonts w:ascii="Arial" w:hAnsi="Arial" w:cs="Arial"/>
          <w:sz w:val="22"/>
          <w:szCs w:val="22"/>
        </w:rPr>
        <w:t>. 2017</w:t>
      </w:r>
    </w:p>
    <w:p w:rsidR="009F6BE1" w:rsidRDefault="009F6BE1" w:rsidP="007A4DEA">
      <w:pPr>
        <w:ind w:left="709"/>
        <w:rPr>
          <w:b/>
        </w:rPr>
      </w:pPr>
    </w:p>
    <w:p w:rsidR="009F6BE1" w:rsidRPr="00150DC4" w:rsidRDefault="009F6BE1" w:rsidP="009F6BE1">
      <w:pPr>
        <w:spacing w:before="60" w:after="60"/>
        <w:ind w:left="720"/>
        <w:rPr>
          <w:rFonts w:ascii="Arial" w:hAnsi="Arial" w:cs="Arial"/>
          <w:b/>
          <w:i/>
          <w:iCs/>
          <w:sz w:val="18"/>
          <w:szCs w:val="16"/>
        </w:rPr>
      </w:pPr>
      <w:r w:rsidRPr="00150DC4">
        <w:rPr>
          <w:rFonts w:ascii="Arial" w:hAnsi="Arial" w:cs="Arial"/>
          <w:b/>
          <w:i/>
          <w:iCs/>
          <w:sz w:val="18"/>
          <w:szCs w:val="16"/>
        </w:rPr>
        <w:t>_________________________________________________________________________________</w:t>
      </w:r>
    </w:p>
    <w:p w:rsidR="009F6BE1" w:rsidRDefault="009F6BE1" w:rsidP="009F6BE1">
      <w:pPr>
        <w:spacing w:before="60" w:after="60"/>
        <w:ind w:left="720"/>
        <w:outlineLvl w:val="0"/>
        <w:rPr>
          <w:rFonts w:ascii="Arial" w:hAnsi="Arial" w:cs="Arial"/>
          <w:b/>
          <w:i/>
          <w:iCs/>
          <w:sz w:val="18"/>
          <w:szCs w:val="16"/>
        </w:rPr>
      </w:pPr>
    </w:p>
    <w:p w:rsidR="009F6BE1" w:rsidRPr="00150DC4" w:rsidRDefault="009F6BE1" w:rsidP="009F6BE1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Adriana Krnáčová - </w:t>
      </w:r>
      <w:r w:rsidRPr="00150DC4">
        <w:rPr>
          <w:rFonts w:ascii="Arial" w:hAnsi="Arial" w:cs="Arial"/>
          <w:b/>
          <w:i/>
          <w:iCs/>
          <w:sz w:val="18"/>
          <w:szCs w:val="16"/>
        </w:rPr>
        <w:t>primátor</w:t>
      </w:r>
      <w:r>
        <w:rPr>
          <w:rFonts w:ascii="Arial" w:hAnsi="Arial" w:cs="Arial"/>
          <w:b/>
          <w:i/>
          <w:iCs/>
          <w:sz w:val="18"/>
          <w:szCs w:val="16"/>
        </w:rPr>
        <w:t>ka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hl. m. Prahy </w:t>
      </w:r>
      <w:r>
        <w:rPr>
          <w:rFonts w:ascii="Arial" w:hAnsi="Arial" w:cs="Arial"/>
          <w:b/>
          <w:i/>
          <w:iCs/>
          <w:sz w:val="18"/>
          <w:szCs w:val="16"/>
        </w:rPr>
        <w:t>(ANO)</w:t>
      </w:r>
    </w:p>
    <w:p w:rsidR="009F6BE1" w:rsidRDefault="009F6BE1" w:rsidP="009F6BE1">
      <w:pPr>
        <w:ind w:left="709"/>
        <w:rPr>
          <w:b/>
        </w:rPr>
      </w:pPr>
      <w:r>
        <w:rPr>
          <w:rFonts w:ascii="Arial" w:hAnsi="Arial" w:cs="Arial"/>
          <w:i/>
          <w:iCs/>
          <w:sz w:val="18"/>
          <w:szCs w:val="18"/>
        </w:rPr>
        <w:t xml:space="preserve">Do funkce zvolena 26. 11. 2014. </w:t>
      </w:r>
      <w:r w:rsidRPr="00150DC4">
        <w:rPr>
          <w:rFonts w:ascii="Arial" w:hAnsi="Arial" w:cs="Arial"/>
          <w:i/>
          <w:iCs/>
          <w:sz w:val="18"/>
          <w:szCs w:val="18"/>
        </w:rPr>
        <w:t>Působnost v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150DC4">
        <w:rPr>
          <w:rFonts w:ascii="Arial" w:hAnsi="Arial" w:cs="Arial"/>
          <w:i/>
          <w:iCs/>
          <w:sz w:val="18"/>
          <w:szCs w:val="18"/>
        </w:rPr>
        <w:t>oblasti</w:t>
      </w:r>
      <w:r>
        <w:rPr>
          <w:rFonts w:ascii="Arial" w:hAnsi="Arial" w:cs="Arial"/>
          <w:i/>
          <w:iCs/>
          <w:sz w:val="18"/>
          <w:szCs w:val="18"/>
        </w:rPr>
        <w:t xml:space="preserve"> legislativy, veřejné sp</w:t>
      </w:r>
      <w:r w:rsidR="006B30FC">
        <w:rPr>
          <w:rFonts w:ascii="Arial" w:hAnsi="Arial" w:cs="Arial"/>
          <w:i/>
          <w:iCs/>
          <w:sz w:val="18"/>
          <w:szCs w:val="18"/>
        </w:rPr>
        <w:t>rávy, protikorupčních opatření,</w:t>
      </w:r>
      <w:r>
        <w:rPr>
          <w:rFonts w:ascii="Arial" w:hAnsi="Arial" w:cs="Arial"/>
          <w:i/>
          <w:iCs/>
          <w:sz w:val="18"/>
          <w:szCs w:val="18"/>
        </w:rPr>
        <w:t xml:space="preserve"> vnějších vztahů, zahraničních vztahů, informatiky, vědy, výzkumu a inovací.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0110AE" w:rsidRDefault="000110AE" w:rsidP="007A4DEA">
      <w:pPr>
        <w:ind w:left="709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0110AE" w:rsidRDefault="000110AE" w:rsidP="00813CE0">
      <w:pPr>
        <w:spacing w:before="20" w:after="20"/>
        <w:ind w:left="720"/>
        <w:rPr>
          <w:rFonts w:ascii="Arial" w:hAnsi="Arial" w:cs="Arial"/>
          <w:b/>
          <w:i/>
          <w:iCs/>
          <w:sz w:val="18"/>
          <w:szCs w:val="16"/>
        </w:rPr>
      </w:pPr>
    </w:p>
    <w:p w:rsidR="00291E73" w:rsidRDefault="00291E73" w:rsidP="00291E73">
      <w:pPr>
        <w:ind w:left="709"/>
        <w:rPr>
          <w:rFonts w:ascii="Arial" w:hAnsi="Arial" w:cs="Arial"/>
          <w:sz w:val="22"/>
        </w:rPr>
      </w:pPr>
    </w:p>
    <w:p w:rsidR="000110AE" w:rsidRDefault="000110AE" w:rsidP="005C10BB">
      <w:pPr>
        <w:ind w:left="720"/>
      </w:pPr>
      <w:bookmarkStart w:id="0" w:name="_GoBack"/>
      <w:bookmarkEnd w:id="0"/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</w:tblGrid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0110AE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5F2285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 xml:space="preserve">778 737 868, </w:t>
            </w:r>
            <w:r w:rsidRPr="008837F8">
              <w:rPr>
                <w:rFonts w:ascii="Arial" w:hAnsi="Arial" w:cs="Arial"/>
                <w:sz w:val="20"/>
                <w:szCs w:val="20"/>
              </w:rPr>
              <w:t>236 002 080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E1444F">
                <w:rPr>
                  <w:rStyle w:val="Hypertextovodkaz"/>
                  <w:rFonts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10" w:history="1">
              <w:r w:rsidRPr="005F2285">
                <w:rPr>
                  <w:rStyle w:val="Hypertextovodkaz"/>
                  <w:rFonts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1" w:history="1">
              <w:r w:rsidRPr="006947BD">
                <w:rPr>
                  <w:rStyle w:val="Hypertextovodkaz"/>
                  <w:rFonts w:cs="Arial"/>
                  <w:sz w:val="20"/>
                  <w:szCs w:val="20"/>
                </w:rPr>
                <w:t>www.facebook.com/praha.eu</w:t>
              </w:r>
            </w:hyperlink>
          </w:p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213576" w:rsidTr="00A61930">
        <w:trPr>
          <w:cantSplit/>
        </w:trPr>
        <w:tc>
          <w:tcPr>
            <w:tcW w:w="8492" w:type="dxa"/>
            <w:gridSpan w:val="2"/>
            <w:vAlign w:val="center"/>
          </w:tcPr>
          <w:p w:rsidR="000110AE" w:rsidRPr="00213576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213576">
              <w:rPr>
                <w:rFonts w:ascii="Arial" w:hAnsi="Arial" w:cs="Arial"/>
                <w:sz w:val="20"/>
                <w:szCs w:val="20"/>
              </w:rPr>
              <w:t>Magistrát hl. m. Prahy, Mariánské nám. 2/2, 110 01  Praha 1</w:t>
            </w:r>
          </w:p>
        </w:tc>
      </w:tr>
    </w:tbl>
    <w:p w:rsidR="000110AE" w:rsidRPr="00674D18" w:rsidRDefault="000110AE" w:rsidP="0029384B">
      <w:pPr>
        <w:jc w:val="both"/>
        <w:rPr>
          <w:rFonts w:ascii="Arial" w:hAnsi="Arial" w:cs="Arial"/>
          <w:bCs/>
          <w:sz w:val="22"/>
          <w:szCs w:val="22"/>
        </w:rPr>
      </w:pPr>
    </w:p>
    <w:sectPr w:rsidR="000110AE" w:rsidRPr="00674D18" w:rsidSect="009F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5A6"/>
    <w:multiLevelType w:val="hybridMultilevel"/>
    <w:tmpl w:val="390CCD48"/>
    <w:lvl w:ilvl="0" w:tplc="F4C01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77202"/>
    <w:multiLevelType w:val="hybridMultilevel"/>
    <w:tmpl w:val="EAA2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B29B6"/>
    <w:multiLevelType w:val="hybridMultilevel"/>
    <w:tmpl w:val="AF80406C"/>
    <w:lvl w:ilvl="0" w:tplc="3E14118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F5D2C7B"/>
    <w:multiLevelType w:val="hybridMultilevel"/>
    <w:tmpl w:val="58CE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67E88"/>
    <w:multiLevelType w:val="hybridMultilevel"/>
    <w:tmpl w:val="FED26B2E"/>
    <w:lvl w:ilvl="0" w:tplc="4D589A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1"/>
    <w:rsid w:val="000035A2"/>
    <w:rsid w:val="000056FE"/>
    <w:rsid w:val="000110AE"/>
    <w:rsid w:val="00012A37"/>
    <w:rsid w:val="00020472"/>
    <w:rsid w:val="00040790"/>
    <w:rsid w:val="00041746"/>
    <w:rsid w:val="00050314"/>
    <w:rsid w:val="00051DF4"/>
    <w:rsid w:val="00064309"/>
    <w:rsid w:val="000648B9"/>
    <w:rsid w:val="000655E9"/>
    <w:rsid w:val="00070FAB"/>
    <w:rsid w:val="00071FB3"/>
    <w:rsid w:val="00072C18"/>
    <w:rsid w:val="00080312"/>
    <w:rsid w:val="00083EFF"/>
    <w:rsid w:val="00085FAC"/>
    <w:rsid w:val="00087BFD"/>
    <w:rsid w:val="00091ABF"/>
    <w:rsid w:val="00091FCA"/>
    <w:rsid w:val="000A6761"/>
    <w:rsid w:val="000B1E1B"/>
    <w:rsid w:val="000B380D"/>
    <w:rsid w:val="000B53A1"/>
    <w:rsid w:val="000B65E0"/>
    <w:rsid w:val="000B6D6E"/>
    <w:rsid w:val="000C5164"/>
    <w:rsid w:val="000D2090"/>
    <w:rsid w:val="000D329C"/>
    <w:rsid w:val="000F6021"/>
    <w:rsid w:val="000F6EEC"/>
    <w:rsid w:val="00100D03"/>
    <w:rsid w:val="00102AF2"/>
    <w:rsid w:val="00102B30"/>
    <w:rsid w:val="00103121"/>
    <w:rsid w:val="00110D89"/>
    <w:rsid w:val="0011504E"/>
    <w:rsid w:val="00117559"/>
    <w:rsid w:val="00121A2D"/>
    <w:rsid w:val="00121F62"/>
    <w:rsid w:val="001317B6"/>
    <w:rsid w:val="00137075"/>
    <w:rsid w:val="00144C49"/>
    <w:rsid w:val="00150DC4"/>
    <w:rsid w:val="00152847"/>
    <w:rsid w:val="00152E8C"/>
    <w:rsid w:val="0017217F"/>
    <w:rsid w:val="00173896"/>
    <w:rsid w:val="0017597F"/>
    <w:rsid w:val="00176FF4"/>
    <w:rsid w:val="001819EC"/>
    <w:rsid w:val="00184111"/>
    <w:rsid w:val="001852D0"/>
    <w:rsid w:val="00185ACA"/>
    <w:rsid w:val="001A23B8"/>
    <w:rsid w:val="001B33F0"/>
    <w:rsid w:val="001B3E14"/>
    <w:rsid w:val="001C0CD6"/>
    <w:rsid w:val="001C4808"/>
    <w:rsid w:val="001E2EBD"/>
    <w:rsid w:val="001E5978"/>
    <w:rsid w:val="001F6145"/>
    <w:rsid w:val="00213576"/>
    <w:rsid w:val="0021664F"/>
    <w:rsid w:val="0022246E"/>
    <w:rsid w:val="00223372"/>
    <w:rsid w:val="00224BC7"/>
    <w:rsid w:val="00230AC2"/>
    <w:rsid w:val="00231492"/>
    <w:rsid w:val="00231ED8"/>
    <w:rsid w:val="0023760E"/>
    <w:rsid w:val="00237FE3"/>
    <w:rsid w:val="00260E97"/>
    <w:rsid w:val="00271973"/>
    <w:rsid w:val="00272582"/>
    <w:rsid w:val="002746E5"/>
    <w:rsid w:val="00283D99"/>
    <w:rsid w:val="00290AB3"/>
    <w:rsid w:val="0029175B"/>
    <w:rsid w:val="00291E73"/>
    <w:rsid w:val="00292E69"/>
    <w:rsid w:val="0029384B"/>
    <w:rsid w:val="00293D81"/>
    <w:rsid w:val="00295AF9"/>
    <w:rsid w:val="002A115C"/>
    <w:rsid w:val="002A68E8"/>
    <w:rsid w:val="002A7AB7"/>
    <w:rsid w:val="002B065D"/>
    <w:rsid w:val="002B13F4"/>
    <w:rsid w:val="002B3107"/>
    <w:rsid w:val="002B782D"/>
    <w:rsid w:val="002C1547"/>
    <w:rsid w:val="002C2458"/>
    <w:rsid w:val="002C653B"/>
    <w:rsid w:val="002D259E"/>
    <w:rsid w:val="002D7FDA"/>
    <w:rsid w:val="002F1D1D"/>
    <w:rsid w:val="002F66CF"/>
    <w:rsid w:val="003013B2"/>
    <w:rsid w:val="00306DAA"/>
    <w:rsid w:val="00314F4F"/>
    <w:rsid w:val="00315186"/>
    <w:rsid w:val="003165B4"/>
    <w:rsid w:val="00317732"/>
    <w:rsid w:val="00325A94"/>
    <w:rsid w:val="00327499"/>
    <w:rsid w:val="0032791A"/>
    <w:rsid w:val="00330D6B"/>
    <w:rsid w:val="00335D07"/>
    <w:rsid w:val="00336B8A"/>
    <w:rsid w:val="00344692"/>
    <w:rsid w:val="003468A2"/>
    <w:rsid w:val="00346B41"/>
    <w:rsid w:val="0035211E"/>
    <w:rsid w:val="0036145A"/>
    <w:rsid w:val="00361789"/>
    <w:rsid w:val="00361C78"/>
    <w:rsid w:val="003721B9"/>
    <w:rsid w:val="00373B01"/>
    <w:rsid w:val="003807E9"/>
    <w:rsid w:val="00384D5E"/>
    <w:rsid w:val="00395357"/>
    <w:rsid w:val="003A380C"/>
    <w:rsid w:val="003A3F26"/>
    <w:rsid w:val="003A7463"/>
    <w:rsid w:val="003A7581"/>
    <w:rsid w:val="003A7756"/>
    <w:rsid w:val="003C2A81"/>
    <w:rsid w:val="003D6E58"/>
    <w:rsid w:val="003D77C2"/>
    <w:rsid w:val="003F44E2"/>
    <w:rsid w:val="00400D91"/>
    <w:rsid w:val="0040306B"/>
    <w:rsid w:val="0040450B"/>
    <w:rsid w:val="00410D2C"/>
    <w:rsid w:val="00412855"/>
    <w:rsid w:val="00415E16"/>
    <w:rsid w:val="00422C5D"/>
    <w:rsid w:val="00422F01"/>
    <w:rsid w:val="00441A73"/>
    <w:rsid w:val="00442D5D"/>
    <w:rsid w:val="0045079F"/>
    <w:rsid w:val="00450835"/>
    <w:rsid w:val="004534A2"/>
    <w:rsid w:val="0045652D"/>
    <w:rsid w:val="0045758E"/>
    <w:rsid w:val="00460E50"/>
    <w:rsid w:val="00460FC3"/>
    <w:rsid w:val="00467062"/>
    <w:rsid w:val="00472A30"/>
    <w:rsid w:val="00473432"/>
    <w:rsid w:val="00476FCF"/>
    <w:rsid w:val="0048267D"/>
    <w:rsid w:val="00482CE1"/>
    <w:rsid w:val="0049625F"/>
    <w:rsid w:val="004A0576"/>
    <w:rsid w:val="004C3BAB"/>
    <w:rsid w:val="004C6B81"/>
    <w:rsid w:val="004D07D8"/>
    <w:rsid w:val="004E3765"/>
    <w:rsid w:val="004E389C"/>
    <w:rsid w:val="004E6B7D"/>
    <w:rsid w:val="004F2077"/>
    <w:rsid w:val="004F2968"/>
    <w:rsid w:val="004F6766"/>
    <w:rsid w:val="00500513"/>
    <w:rsid w:val="005035EB"/>
    <w:rsid w:val="00503755"/>
    <w:rsid w:val="005153C1"/>
    <w:rsid w:val="00515960"/>
    <w:rsid w:val="0052498B"/>
    <w:rsid w:val="00527312"/>
    <w:rsid w:val="005361B7"/>
    <w:rsid w:val="0054075C"/>
    <w:rsid w:val="00550AA8"/>
    <w:rsid w:val="00552FE8"/>
    <w:rsid w:val="00554D33"/>
    <w:rsid w:val="00556C74"/>
    <w:rsid w:val="00560A2F"/>
    <w:rsid w:val="005640DF"/>
    <w:rsid w:val="00564101"/>
    <w:rsid w:val="005664EF"/>
    <w:rsid w:val="00575A9F"/>
    <w:rsid w:val="00576711"/>
    <w:rsid w:val="00577FD3"/>
    <w:rsid w:val="00581665"/>
    <w:rsid w:val="00584ADE"/>
    <w:rsid w:val="00584D36"/>
    <w:rsid w:val="005967B0"/>
    <w:rsid w:val="005978F1"/>
    <w:rsid w:val="005A0908"/>
    <w:rsid w:val="005A384C"/>
    <w:rsid w:val="005A7BD8"/>
    <w:rsid w:val="005B136D"/>
    <w:rsid w:val="005B4699"/>
    <w:rsid w:val="005B6314"/>
    <w:rsid w:val="005C10BB"/>
    <w:rsid w:val="005C1839"/>
    <w:rsid w:val="005C1C29"/>
    <w:rsid w:val="005D5B74"/>
    <w:rsid w:val="005D6F95"/>
    <w:rsid w:val="005E0A43"/>
    <w:rsid w:val="005E14BE"/>
    <w:rsid w:val="005E1995"/>
    <w:rsid w:val="005E4225"/>
    <w:rsid w:val="005F041C"/>
    <w:rsid w:val="005F2285"/>
    <w:rsid w:val="00600733"/>
    <w:rsid w:val="006035C5"/>
    <w:rsid w:val="006165AE"/>
    <w:rsid w:val="00627146"/>
    <w:rsid w:val="006304F7"/>
    <w:rsid w:val="006320B0"/>
    <w:rsid w:val="0064392B"/>
    <w:rsid w:val="006462E0"/>
    <w:rsid w:val="00646491"/>
    <w:rsid w:val="00650897"/>
    <w:rsid w:val="00654306"/>
    <w:rsid w:val="006616F7"/>
    <w:rsid w:val="00665234"/>
    <w:rsid w:val="00667527"/>
    <w:rsid w:val="00674D18"/>
    <w:rsid w:val="00676506"/>
    <w:rsid w:val="00681DFF"/>
    <w:rsid w:val="0068292D"/>
    <w:rsid w:val="006837D8"/>
    <w:rsid w:val="00685AE4"/>
    <w:rsid w:val="006912AA"/>
    <w:rsid w:val="00693181"/>
    <w:rsid w:val="006947BD"/>
    <w:rsid w:val="00695C28"/>
    <w:rsid w:val="00697EE1"/>
    <w:rsid w:val="006A5B23"/>
    <w:rsid w:val="006B1BBD"/>
    <w:rsid w:val="006B30FC"/>
    <w:rsid w:val="006B3171"/>
    <w:rsid w:val="006B3A06"/>
    <w:rsid w:val="006B5870"/>
    <w:rsid w:val="006D2390"/>
    <w:rsid w:val="006D4561"/>
    <w:rsid w:val="006E4197"/>
    <w:rsid w:val="006E607B"/>
    <w:rsid w:val="006E638A"/>
    <w:rsid w:val="006E7CE6"/>
    <w:rsid w:val="006E7E27"/>
    <w:rsid w:val="006F086D"/>
    <w:rsid w:val="007008B1"/>
    <w:rsid w:val="00706F35"/>
    <w:rsid w:val="0071133E"/>
    <w:rsid w:val="00721DB8"/>
    <w:rsid w:val="00722F10"/>
    <w:rsid w:val="007240E8"/>
    <w:rsid w:val="0072697B"/>
    <w:rsid w:val="0072759F"/>
    <w:rsid w:val="00730E98"/>
    <w:rsid w:val="00732C02"/>
    <w:rsid w:val="00734363"/>
    <w:rsid w:val="00734654"/>
    <w:rsid w:val="0073491A"/>
    <w:rsid w:val="007562FD"/>
    <w:rsid w:val="00761BF7"/>
    <w:rsid w:val="007642EC"/>
    <w:rsid w:val="00770E6A"/>
    <w:rsid w:val="007713F1"/>
    <w:rsid w:val="00772486"/>
    <w:rsid w:val="007755F9"/>
    <w:rsid w:val="00780D34"/>
    <w:rsid w:val="00782326"/>
    <w:rsid w:val="00782CBF"/>
    <w:rsid w:val="00783C6F"/>
    <w:rsid w:val="00785583"/>
    <w:rsid w:val="007855A2"/>
    <w:rsid w:val="007856B7"/>
    <w:rsid w:val="00786ADF"/>
    <w:rsid w:val="007944E0"/>
    <w:rsid w:val="007946C2"/>
    <w:rsid w:val="007968B2"/>
    <w:rsid w:val="007A4852"/>
    <w:rsid w:val="007A4DEA"/>
    <w:rsid w:val="007A51BD"/>
    <w:rsid w:val="007A6E7D"/>
    <w:rsid w:val="007A78CC"/>
    <w:rsid w:val="007B0E9F"/>
    <w:rsid w:val="007B36E7"/>
    <w:rsid w:val="007B559F"/>
    <w:rsid w:val="007B7F4C"/>
    <w:rsid w:val="007D36B1"/>
    <w:rsid w:val="007D4757"/>
    <w:rsid w:val="007D5484"/>
    <w:rsid w:val="007D5FC8"/>
    <w:rsid w:val="007E0463"/>
    <w:rsid w:val="007E45B5"/>
    <w:rsid w:val="007E49C4"/>
    <w:rsid w:val="007F177F"/>
    <w:rsid w:val="007F3814"/>
    <w:rsid w:val="007F4554"/>
    <w:rsid w:val="007F4826"/>
    <w:rsid w:val="0080105B"/>
    <w:rsid w:val="008042DB"/>
    <w:rsid w:val="00804F92"/>
    <w:rsid w:val="00806EFF"/>
    <w:rsid w:val="0080778F"/>
    <w:rsid w:val="00811B27"/>
    <w:rsid w:val="00813CE0"/>
    <w:rsid w:val="00816E20"/>
    <w:rsid w:val="00822883"/>
    <w:rsid w:val="00822B89"/>
    <w:rsid w:val="00826D0B"/>
    <w:rsid w:val="008275D7"/>
    <w:rsid w:val="00827D6A"/>
    <w:rsid w:val="00832099"/>
    <w:rsid w:val="00842719"/>
    <w:rsid w:val="00842C1E"/>
    <w:rsid w:val="00843F85"/>
    <w:rsid w:val="008470A5"/>
    <w:rsid w:val="00873FC3"/>
    <w:rsid w:val="008744AF"/>
    <w:rsid w:val="008819C3"/>
    <w:rsid w:val="008837F8"/>
    <w:rsid w:val="00883926"/>
    <w:rsid w:val="00890373"/>
    <w:rsid w:val="00893FD7"/>
    <w:rsid w:val="008974E7"/>
    <w:rsid w:val="008A0570"/>
    <w:rsid w:val="008A1B75"/>
    <w:rsid w:val="008A7077"/>
    <w:rsid w:val="008B160C"/>
    <w:rsid w:val="008B2038"/>
    <w:rsid w:val="008B2CB9"/>
    <w:rsid w:val="008B5403"/>
    <w:rsid w:val="008B7CC4"/>
    <w:rsid w:val="008C2812"/>
    <w:rsid w:val="008E599D"/>
    <w:rsid w:val="008E5E5A"/>
    <w:rsid w:val="008E6314"/>
    <w:rsid w:val="008F122A"/>
    <w:rsid w:val="008F620E"/>
    <w:rsid w:val="008F6995"/>
    <w:rsid w:val="009012C1"/>
    <w:rsid w:val="009030AB"/>
    <w:rsid w:val="009052DD"/>
    <w:rsid w:val="009256FE"/>
    <w:rsid w:val="00926042"/>
    <w:rsid w:val="00932261"/>
    <w:rsid w:val="00932B9B"/>
    <w:rsid w:val="0093405D"/>
    <w:rsid w:val="00935536"/>
    <w:rsid w:val="00937BED"/>
    <w:rsid w:val="00942348"/>
    <w:rsid w:val="00943D75"/>
    <w:rsid w:val="00945BCA"/>
    <w:rsid w:val="00946BF0"/>
    <w:rsid w:val="00954DF6"/>
    <w:rsid w:val="009575E7"/>
    <w:rsid w:val="00962682"/>
    <w:rsid w:val="00962AF2"/>
    <w:rsid w:val="00985F4D"/>
    <w:rsid w:val="00990392"/>
    <w:rsid w:val="0099043B"/>
    <w:rsid w:val="00992276"/>
    <w:rsid w:val="00993581"/>
    <w:rsid w:val="009968DC"/>
    <w:rsid w:val="0099725F"/>
    <w:rsid w:val="009A1181"/>
    <w:rsid w:val="009A3A42"/>
    <w:rsid w:val="009A40B1"/>
    <w:rsid w:val="009A60E0"/>
    <w:rsid w:val="009A668D"/>
    <w:rsid w:val="009C09CB"/>
    <w:rsid w:val="009C2CBF"/>
    <w:rsid w:val="009C77DF"/>
    <w:rsid w:val="009D15C2"/>
    <w:rsid w:val="009D2636"/>
    <w:rsid w:val="009D4956"/>
    <w:rsid w:val="009D6FE1"/>
    <w:rsid w:val="009E2C83"/>
    <w:rsid w:val="009F18FE"/>
    <w:rsid w:val="009F1A13"/>
    <w:rsid w:val="009F6BE1"/>
    <w:rsid w:val="00A042A1"/>
    <w:rsid w:val="00A050CD"/>
    <w:rsid w:val="00A07CC4"/>
    <w:rsid w:val="00A11B49"/>
    <w:rsid w:val="00A1558A"/>
    <w:rsid w:val="00A206F5"/>
    <w:rsid w:val="00A216BD"/>
    <w:rsid w:val="00A24EBF"/>
    <w:rsid w:val="00A3269E"/>
    <w:rsid w:val="00A44A1F"/>
    <w:rsid w:val="00A4780F"/>
    <w:rsid w:val="00A536B3"/>
    <w:rsid w:val="00A5667C"/>
    <w:rsid w:val="00A61930"/>
    <w:rsid w:val="00A623A0"/>
    <w:rsid w:val="00A71430"/>
    <w:rsid w:val="00A73749"/>
    <w:rsid w:val="00A74843"/>
    <w:rsid w:val="00A77EEE"/>
    <w:rsid w:val="00A81B25"/>
    <w:rsid w:val="00A82516"/>
    <w:rsid w:val="00A8442B"/>
    <w:rsid w:val="00A9351B"/>
    <w:rsid w:val="00AA3929"/>
    <w:rsid w:val="00AA58CB"/>
    <w:rsid w:val="00AA6CC1"/>
    <w:rsid w:val="00AA7E70"/>
    <w:rsid w:val="00AB43DF"/>
    <w:rsid w:val="00AC02B4"/>
    <w:rsid w:val="00AC0433"/>
    <w:rsid w:val="00AC6A6E"/>
    <w:rsid w:val="00AC7510"/>
    <w:rsid w:val="00AD450E"/>
    <w:rsid w:val="00AE03C6"/>
    <w:rsid w:val="00AF12F0"/>
    <w:rsid w:val="00B00730"/>
    <w:rsid w:val="00B12572"/>
    <w:rsid w:val="00B12A47"/>
    <w:rsid w:val="00B13F9A"/>
    <w:rsid w:val="00B16B93"/>
    <w:rsid w:val="00B177B1"/>
    <w:rsid w:val="00B27C92"/>
    <w:rsid w:val="00B325D2"/>
    <w:rsid w:val="00B33FD4"/>
    <w:rsid w:val="00B35042"/>
    <w:rsid w:val="00B53DB2"/>
    <w:rsid w:val="00B557ED"/>
    <w:rsid w:val="00B558A2"/>
    <w:rsid w:val="00B651B1"/>
    <w:rsid w:val="00B72106"/>
    <w:rsid w:val="00B75D37"/>
    <w:rsid w:val="00B831C5"/>
    <w:rsid w:val="00B9047E"/>
    <w:rsid w:val="00B92AEE"/>
    <w:rsid w:val="00B92FBE"/>
    <w:rsid w:val="00B94E32"/>
    <w:rsid w:val="00BA02D1"/>
    <w:rsid w:val="00BA31B0"/>
    <w:rsid w:val="00BA3D30"/>
    <w:rsid w:val="00BB5177"/>
    <w:rsid w:val="00BC1097"/>
    <w:rsid w:val="00BC45F9"/>
    <w:rsid w:val="00BC5949"/>
    <w:rsid w:val="00BD226B"/>
    <w:rsid w:val="00BE6F5A"/>
    <w:rsid w:val="00BF3336"/>
    <w:rsid w:val="00BF33BB"/>
    <w:rsid w:val="00BF39CC"/>
    <w:rsid w:val="00BF4505"/>
    <w:rsid w:val="00BF4EEE"/>
    <w:rsid w:val="00C006E5"/>
    <w:rsid w:val="00C06916"/>
    <w:rsid w:val="00C15B77"/>
    <w:rsid w:val="00C22EC2"/>
    <w:rsid w:val="00C347AB"/>
    <w:rsid w:val="00C40CF5"/>
    <w:rsid w:val="00C465A1"/>
    <w:rsid w:val="00C46B17"/>
    <w:rsid w:val="00C510A2"/>
    <w:rsid w:val="00C541A8"/>
    <w:rsid w:val="00C557DD"/>
    <w:rsid w:val="00C7194A"/>
    <w:rsid w:val="00C71CF7"/>
    <w:rsid w:val="00C75106"/>
    <w:rsid w:val="00C76E2B"/>
    <w:rsid w:val="00C81DB0"/>
    <w:rsid w:val="00C82A89"/>
    <w:rsid w:val="00C8351E"/>
    <w:rsid w:val="00C83657"/>
    <w:rsid w:val="00C911C5"/>
    <w:rsid w:val="00C97D1F"/>
    <w:rsid w:val="00CA18E2"/>
    <w:rsid w:val="00CA5EF8"/>
    <w:rsid w:val="00CB02AC"/>
    <w:rsid w:val="00CB5E08"/>
    <w:rsid w:val="00CB6F4E"/>
    <w:rsid w:val="00CC2C20"/>
    <w:rsid w:val="00CC7163"/>
    <w:rsid w:val="00CC7AE5"/>
    <w:rsid w:val="00CD7391"/>
    <w:rsid w:val="00CE0B50"/>
    <w:rsid w:val="00CE220B"/>
    <w:rsid w:val="00CE239A"/>
    <w:rsid w:val="00CE4B25"/>
    <w:rsid w:val="00CE7A51"/>
    <w:rsid w:val="00CF2BB2"/>
    <w:rsid w:val="00CF4CF7"/>
    <w:rsid w:val="00D003AD"/>
    <w:rsid w:val="00D046B0"/>
    <w:rsid w:val="00D137BE"/>
    <w:rsid w:val="00D17844"/>
    <w:rsid w:val="00D22052"/>
    <w:rsid w:val="00D227F3"/>
    <w:rsid w:val="00D22BCD"/>
    <w:rsid w:val="00D24E0B"/>
    <w:rsid w:val="00D310E5"/>
    <w:rsid w:val="00D32671"/>
    <w:rsid w:val="00D37D85"/>
    <w:rsid w:val="00D41818"/>
    <w:rsid w:val="00D442C0"/>
    <w:rsid w:val="00D51810"/>
    <w:rsid w:val="00D5448F"/>
    <w:rsid w:val="00D54752"/>
    <w:rsid w:val="00D56340"/>
    <w:rsid w:val="00D57E42"/>
    <w:rsid w:val="00D63B40"/>
    <w:rsid w:val="00D65167"/>
    <w:rsid w:val="00D71EBC"/>
    <w:rsid w:val="00D8010D"/>
    <w:rsid w:val="00D83C60"/>
    <w:rsid w:val="00D849D2"/>
    <w:rsid w:val="00D9099C"/>
    <w:rsid w:val="00D93BAF"/>
    <w:rsid w:val="00DA1225"/>
    <w:rsid w:val="00DA2FA2"/>
    <w:rsid w:val="00DB1F15"/>
    <w:rsid w:val="00DC0E3A"/>
    <w:rsid w:val="00DC1CF1"/>
    <w:rsid w:val="00DC35ED"/>
    <w:rsid w:val="00DC5217"/>
    <w:rsid w:val="00DC5A29"/>
    <w:rsid w:val="00DC5C39"/>
    <w:rsid w:val="00DD29E3"/>
    <w:rsid w:val="00DD5248"/>
    <w:rsid w:val="00DD55B7"/>
    <w:rsid w:val="00DE35AC"/>
    <w:rsid w:val="00DF0E86"/>
    <w:rsid w:val="00DF4448"/>
    <w:rsid w:val="00DF4846"/>
    <w:rsid w:val="00DF4F4C"/>
    <w:rsid w:val="00DF55EE"/>
    <w:rsid w:val="00E02D84"/>
    <w:rsid w:val="00E0455E"/>
    <w:rsid w:val="00E04E50"/>
    <w:rsid w:val="00E070E5"/>
    <w:rsid w:val="00E126C2"/>
    <w:rsid w:val="00E137E4"/>
    <w:rsid w:val="00E1444F"/>
    <w:rsid w:val="00E149A6"/>
    <w:rsid w:val="00E2568C"/>
    <w:rsid w:val="00E356D9"/>
    <w:rsid w:val="00E37EAA"/>
    <w:rsid w:val="00E423A2"/>
    <w:rsid w:val="00E4796C"/>
    <w:rsid w:val="00E5171A"/>
    <w:rsid w:val="00E57471"/>
    <w:rsid w:val="00E614B8"/>
    <w:rsid w:val="00E66B94"/>
    <w:rsid w:val="00E67CF7"/>
    <w:rsid w:val="00E723E4"/>
    <w:rsid w:val="00E739E6"/>
    <w:rsid w:val="00E77157"/>
    <w:rsid w:val="00E8121A"/>
    <w:rsid w:val="00E821E9"/>
    <w:rsid w:val="00E93231"/>
    <w:rsid w:val="00E97369"/>
    <w:rsid w:val="00EA1130"/>
    <w:rsid w:val="00EA4D6F"/>
    <w:rsid w:val="00EA6D55"/>
    <w:rsid w:val="00ED250A"/>
    <w:rsid w:val="00ED5740"/>
    <w:rsid w:val="00ED66EC"/>
    <w:rsid w:val="00EE223C"/>
    <w:rsid w:val="00EE6CFD"/>
    <w:rsid w:val="00EF0812"/>
    <w:rsid w:val="00EF0F7E"/>
    <w:rsid w:val="00F01926"/>
    <w:rsid w:val="00F01D1C"/>
    <w:rsid w:val="00F13797"/>
    <w:rsid w:val="00F21DAC"/>
    <w:rsid w:val="00F22ED1"/>
    <w:rsid w:val="00F22F27"/>
    <w:rsid w:val="00F234E2"/>
    <w:rsid w:val="00F247E8"/>
    <w:rsid w:val="00F27006"/>
    <w:rsid w:val="00F27C4B"/>
    <w:rsid w:val="00F37F79"/>
    <w:rsid w:val="00F40496"/>
    <w:rsid w:val="00F5167C"/>
    <w:rsid w:val="00F5572B"/>
    <w:rsid w:val="00F55D6E"/>
    <w:rsid w:val="00F576CF"/>
    <w:rsid w:val="00F62D1A"/>
    <w:rsid w:val="00F631F6"/>
    <w:rsid w:val="00F65DFB"/>
    <w:rsid w:val="00F725EF"/>
    <w:rsid w:val="00F72AFC"/>
    <w:rsid w:val="00F8546F"/>
    <w:rsid w:val="00F87801"/>
    <w:rsid w:val="00F87C02"/>
    <w:rsid w:val="00F915A2"/>
    <w:rsid w:val="00FB5781"/>
    <w:rsid w:val="00FC0776"/>
    <w:rsid w:val="00FC0A40"/>
    <w:rsid w:val="00FC65DC"/>
    <w:rsid w:val="00FC6BFA"/>
    <w:rsid w:val="00FC7100"/>
    <w:rsid w:val="00FD1EB7"/>
    <w:rsid w:val="00FD2AF3"/>
    <w:rsid w:val="00FD453D"/>
    <w:rsid w:val="00FE2CAB"/>
    <w:rsid w:val="00FF0C5E"/>
    <w:rsid w:val="00FF1040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locked/>
    <w:rsid w:val="008B540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6FE1"/>
    <w:rPr>
      <w:rFonts w:ascii="Cambria" w:hAnsi="Cambria"/>
      <w:b/>
      <w:color w:val="365F91"/>
      <w:sz w:val="28"/>
    </w:rPr>
  </w:style>
  <w:style w:type="character" w:customStyle="1" w:styleId="Nadpis2Char">
    <w:name w:val="Nadpis 2 Char"/>
    <w:link w:val="Nadpis2"/>
    <w:uiPriority w:val="99"/>
    <w:locked/>
    <w:rsid w:val="00293D81"/>
    <w:rPr>
      <w:rFonts w:ascii="Arial" w:hAnsi="Arial"/>
      <w:b/>
      <w:sz w:val="24"/>
      <w:lang w:eastAsia="cs-CZ"/>
    </w:rPr>
  </w:style>
  <w:style w:type="character" w:styleId="Hypertextovodkaz">
    <w:name w:val="Hyperlink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293D81"/>
    <w:rPr>
      <w:rFonts w:cs="Times New Roman"/>
      <w:b/>
    </w:rPr>
  </w:style>
  <w:style w:type="character" w:customStyle="1" w:styleId="Zvraznn1">
    <w:name w:val="Zvýraznění1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CD7391"/>
    <w:rPr>
      <w:rFonts w:ascii="Times New Roman" w:hAnsi="Times New Roman"/>
      <w:sz w:val="2"/>
    </w:rPr>
  </w:style>
  <w:style w:type="paragraph" w:styleId="Normlnweb">
    <w:name w:val="Normal (Web)"/>
    <w:basedOn w:val="Normln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sid w:val="00842719"/>
    <w:rPr>
      <w:rFonts w:ascii="Consolas" w:hAnsi="Consolas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DB1F15"/>
    <w:rPr>
      <w:rFonts w:ascii="Verdana" w:hAnsi="Verdana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00733"/>
    <w:rPr>
      <w:rFonts w:ascii="Times New Roman" w:hAnsi="Times New Roman"/>
      <w:sz w:val="2"/>
    </w:rPr>
  </w:style>
  <w:style w:type="character" w:customStyle="1" w:styleId="fsl">
    <w:name w:val="fsl"/>
    <w:uiPriority w:val="99"/>
    <w:rsid w:val="00F37F79"/>
  </w:style>
  <w:style w:type="paragraph" w:styleId="Odstavecseseznamem">
    <w:name w:val="List Paragraph"/>
    <w:basedOn w:val="Normln"/>
    <w:uiPriority w:val="34"/>
    <w:qFormat/>
    <w:rsid w:val="00FF1040"/>
    <w:pPr>
      <w:ind w:left="720"/>
      <w:contextualSpacing/>
    </w:pPr>
  </w:style>
  <w:style w:type="paragraph" w:customStyle="1" w:styleId="Odstavec1b">
    <w:name w:val="Odstavec1b"/>
    <w:basedOn w:val="Normln"/>
    <w:uiPriority w:val="99"/>
    <w:rsid w:val="00D56340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adpis4Char">
    <w:name w:val="Nadpis 4 Char"/>
    <w:link w:val="Nadpis4"/>
    <w:rsid w:val="008B54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B33FD4"/>
    <w:rPr>
      <w:rFonts w:cs="Times New Roman"/>
    </w:rPr>
  </w:style>
  <w:style w:type="paragraph" w:customStyle="1" w:styleId="Odstavec1NoEnterC">
    <w:name w:val="Odstavec1_NoEnterC"/>
    <w:basedOn w:val="Normln"/>
    <w:rsid w:val="00962AF2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E08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E08"/>
    <w:rPr>
      <w:rFonts w:ascii="Times New Roman" w:eastAsiaTheme="minorHAnsi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B5E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locked/>
    <w:rsid w:val="008B540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6FE1"/>
    <w:rPr>
      <w:rFonts w:ascii="Cambria" w:hAnsi="Cambria"/>
      <w:b/>
      <w:color w:val="365F91"/>
      <w:sz w:val="28"/>
    </w:rPr>
  </w:style>
  <w:style w:type="character" w:customStyle="1" w:styleId="Nadpis2Char">
    <w:name w:val="Nadpis 2 Char"/>
    <w:link w:val="Nadpis2"/>
    <w:uiPriority w:val="99"/>
    <w:locked/>
    <w:rsid w:val="00293D81"/>
    <w:rPr>
      <w:rFonts w:ascii="Arial" w:hAnsi="Arial"/>
      <w:b/>
      <w:sz w:val="24"/>
      <w:lang w:eastAsia="cs-CZ"/>
    </w:rPr>
  </w:style>
  <w:style w:type="character" w:styleId="Hypertextovodkaz">
    <w:name w:val="Hyperlink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293D81"/>
    <w:rPr>
      <w:rFonts w:cs="Times New Roman"/>
      <w:b/>
    </w:rPr>
  </w:style>
  <w:style w:type="character" w:customStyle="1" w:styleId="Zvraznn1">
    <w:name w:val="Zvýraznění1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CD7391"/>
    <w:rPr>
      <w:rFonts w:ascii="Times New Roman" w:hAnsi="Times New Roman"/>
      <w:sz w:val="2"/>
    </w:rPr>
  </w:style>
  <w:style w:type="paragraph" w:styleId="Normlnweb">
    <w:name w:val="Normal (Web)"/>
    <w:basedOn w:val="Normln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sid w:val="00842719"/>
    <w:rPr>
      <w:rFonts w:ascii="Consolas" w:hAnsi="Consolas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DB1F15"/>
    <w:rPr>
      <w:rFonts w:ascii="Verdana" w:hAnsi="Verdana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00733"/>
    <w:rPr>
      <w:rFonts w:ascii="Times New Roman" w:hAnsi="Times New Roman"/>
      <w:sz w:val="2"/>
    </w:rPr>
  </w:style>
  <w:style w:type="character" w:customStyle="1" w:styleId="fsl">
    <w:name w:val="fsl"/>
    <w:uiPriority w:val="99"/>
    <w:rsid w:val="00F37F79"/>
  </w:style>
  <w:style w:type="paragraph" w:styleId="Odstavecseseznamem">
    <w:name w:val="List Paragraph"/>
    <w:basedOn w:val="Normln"/>
    <w:uiPriority w:val="34"/>
    <w:qFormat/>
    <w:rsid w:val="00FF1040"/>
    <w:pPr>
      <w:ind w:left="720"/>
      <w:contextualSpacing/>
    </w:pPr>
  </w:style>
  <w:style w:type="paragraph" w:customStyle="1" w:styleId="Odstavec1b">
    <w:name w:val="Odstavec1b"/>
    <w:basedOn w:val="Normln"/>
    <w:uiPriority w:val="99"/>
    <w:rsid w:val="00D56340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adpis4Char">
    <w:name w:val="Nadpis 4 Char"/>
    <w:link w:val="Nadpis4"/>
    <w:rsid w:val="008B54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B33FD4"/>
    <w:rPr>
      <w:rFonts w:cs="Times New Roman"/>
    </w:rPr>
  </w:style>
  <w:style w:type="paragraph" w:customStyle="1" w:styleId="Odstavec1NoEnterC">
    <w:name w:val="Odstavec1_NoEnterC"/>
    <w:basedOn w:val="Normln"/>
    <w:rsid w:val="00962AF2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E08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E08"/>
    <w:rPr>
      <w:rFonts w:ascii="Times New Roman" w:eastAsiaTheme="minorHAnsi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B5E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acentrum@prah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t.hofman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4A58-FD34-4A9C-8123-D923198E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3214</CharactersWithSpaces>
  <SharedDoc>false</SharedDoc>
  <HLinks>
    <vt:vector size="24" baseType="variant"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http://www.facebook.com/praha.eu</vt:lpwstr>
      </vt:variant>
      <vt:variant>
        <vt:lpwstr/>
      </vt:variant>
      <vt:variant>
        <vt:i4>7274561</vt:i4>
      </vt:variant>
      <vt:variant>
        <vt:i4>6</vt:i4>
      </vt:variant>
      <vt:variant>
        <vt:i4>0</vt:i4>
      </vt:variant>
      <vt:variant>
        <vt:i4>5</vt:i4>
      </vt:variant>
      <vt:variant>
        <vt:lpwstr>mailto:mediacentrum@praha.eu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mailto:vit.hofman@praha.eu</vt:lpwstr>
      </vt:variant>
      <vt:variant>
        <vt:lpwstr/>
      </vt:variant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http://www.praha.eu/jnp/cz/home/magistrat/tiskovy_servis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Uzivatel</cp:lastModifiedBy>
  <cp:revision>2</cp:revision>
  <cp:lastPrinted>2017-02-14T09:52:00Z</cp:lastPrinted>
  <dcterms:created xsi:type="dcterms:W3CDTF">2017-02-14T15:00:00Z</dcterms:created>
  <dcterms:modified xsi:type="dcterms:W3CDTF">2017-02-14T15:00:00Z</dcterms:modified>
</cp:coreProperties>
</file>