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21" w:rsidRDefault="00256EA8">
      <w:pPr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REALIZAČNÍ TÝM</w:t>
      </w:r>
    </w:p>
    <w:sdt>
      <w:sdtPr>
        <w:rPr>
          <w:rFonts w:ascii="Arial" w:hAnsi="Arial" w:cs="Arial"/>
          <w:b/>
          <w:szCs w:val="20"/>
        </w:rPr>
        <w:id w:val="-2046368047"/>
        <w:lock w:val="contentLocked"/>
        <w:placeholder>
          <w:docPart w:val="4EA01E01B9904F4F9AFF992565A783B1"/>
        </w:placeholder>
      </w:sdtPr>
      <w:sdtEndPr/>
      <w:sdtContent>
        <w:p w:rsidR="001F7D21" w:rsidRDefault="00256EA8">
          <w:pPr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>Žadatel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1364872275"/>
        <w:placeholder>
          <w:docPart w:val="115B3021A4274F8C8BBD8F086860FFB4"/>
        </w:placeholder>
        <w:showingPlcHdr/>
      </w:sdtPr>
      <w:sdtEndPr/>
      <w:sdtContent>
        <w:p w:rsidR="001F7D21" w:rsidRDefault="00256EA8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Uveďte název žadatele</w:t>
          </w:r>
          <w:r>
            <w:rPr>
              <w:rStyle w:val="Zstupntext"/>
              <w:rFonts w:ascii="Arial" w:hAnsi="Arial" w:cs="Arial"/>
              <w:sz w:val="20"/>
              <w:szCs w:val="20"/>
            </w:rPr>
            <w:t>.</w:t>
          </w:r>
        </w:p>
      </w:sdtContent>
    </w:sdt>
    <w:p w:rsidR="001F7D21" w:rsidRDefault="001F7D21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  <w:szCs w:val="20"/>
        </w:rPr>
        <w:id w:val="1615250342"/>
        <w:lock w:val="contentLocked"/>
        <w:placeholder>
          <w:docPart w:val="6A1D8191BF0D4770AF6DDD65BC39E586"/>
        </w:placeholder>
      </w:sdtPr>
      <w:sdtEndPr/>
      <w:sdtContent>
        <w:p w:rsidR="001F7D21" w:rsidRDefault="00256EA8">
          <w:pPr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>Roční obrat (v EUR)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355385508"/>
        <w:placeholder>
          <w:docPart w:val="6F62DD2E1DCE4AC1AB698ECBC90F6940"/>
        </w:placeholder>
        <w:showingPlcHdr/>
      </w:sdtPr>
      <w:sdtEndPr/>
      <w:sdtContent>
        <w:p w:rsidR="001F7D21" w:rsidRDefault="00256EA8">
          <w:pPr>
            <w:keepLines/>
            <w:tabs>
              <w:tab w:val="right" w:leader="dot" w:pos="9180"/>
            </w:tabs>
            <w:jc w:val="both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cs-CZ"/>
            </w:rPr>
            <w:t xml:space="preserve">Údaj je závazný pro hodnocení kritéria 7.1 Organizační zajištění projektu, ve kterém hodnotitel posuzuje </w:t>
          </w:r>
          <w:r>
            <w:rPr>
              <w:rFonts w:ascii="Arial" w:eastAsia="Times New Roman" w:hAnsi="Arial" w:cs="Arial"/>
              <w:sz w:val="20"/>
              <w:szCs w:val="20"/>
              <w:lang w:eastAsia="cs-CZ"/>
            </w:rPr>
            <w:t>administrativní, finanční a provozní kapacitu.</w:t>
          </w:r>
        </w:p>
        <w:p w:rsidR="001F7D21" w:rsidRDefault="001F7D21">
          <w:pPr>
            <w:keepLines/>
            <w:tabs>
              <w:tab w:val="right" w:leader="dot" w:pos="9180"/>
            </w:tabs>
            <w:jc w:val="both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</w:p>
        <w:p w:rsidR="001F7D21" w:rsidRDefault="00256EA8">
          <w:pPr>
            <w:keepLines/>
            <w:tabs>
              <w:tab w:val="right" w:leader="dot" w:pos="9180"/>
            </w:tabs>
            <w:jc w:val="both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cs-CZ"/>
            </w:rPr>
            <w:t>Roční obrat představují primárně dle nařízení Komise č. 651/2014 příjmy z hospodářské činnosti snížené o vyplacené slevy a neměl by zahrnovat DPH. Uvádí se údaje za poslední uzavřené účetní období. Pro subjek</w:t>
          </w:r>
          <w:r>
            <w:rPr>
              <w:rFonts w:ascii="Arial" w:eastAsia="Times New Roman" w:hAnsi="Arial" w:cs="Arial"/>
              <w:sz w:val="20"/>
              <w:szCs w:val="20"/>
              <w:lang w:eastAsia="cs-CZ"/>
            </w:rPr>
            <w:t>ty, u kterých není hospodářská činnost relevantní, nebo podstatnou měrou provádějí i nehospodářskou činnost, uvádějte do tohoto pole množství finančních prostředků přijatých subjektem za poslední účetní období. Do obratu se nezapočítává počáteční zůstatek.</w:t>
          </w:r>
          <w:r>
            <w:rPr>
              <w:rFonts w:ascii="Arial" w:eastAsia="Times New Roman" w:hAnsi="Arial" w:cs="Arial"/>
              <w:sz w:val="20"/>
              <w:szCs w:val="20"/>
              <w:lang w:eastAsia="cs-CZ"/>
            </w:rPr>
            <w:t xml:space="preserve"> </w:t>
          </w:r>
        </w:p>
        <w:p w:rsidR="001F7D21" w:rsidRDefault="00256EA8">
          <w:pPr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cs-CZ"/>
            </w:rPr>
            <w:t>Pro převod na EUR se použije kurz Evropské centrální banky ke dni účetní závěrky. Kurz je k dispozici na webových stránkách banky https://www.ecb.europa.eu/ecb/html/index.en.html.</w:t>
          </w:r>
        </w:p>
      </w:sdtContent>
    </w:sdt>
    <w:p w:rsidR="001F7D21" w:rsidRDefault="001F7D21">
      <w:pPr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  <w:b/>
          <w:szCs w:val="20"/>
        </w:rPr>
        <w:id w:val="1898622339"/>
        <w:lock w:val="sdtContentLocked"/>
        <w:placeholder>
          <w:docPart w:val="DefaultPlaceholder_1082065158"/>
        </w:placeholder>
      </w:sdtPr>
      <w:sdtEndPr/>
      <w:sdtContent>
        <w:p w:rsidR="001F7D21" w:rsidRDefault="00256EA8">
          <w:pPr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>Typ pozice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1432084737"/>
        <w:lock w:val="sdtLocked"/>
        <w:placeholder>
          <w:docPart w:val="E72DE33FC4004D708A8BB73945DB1082"/>
        </w:placeholder>
        <w:showingPlcHdr/>
        <w:dropDownList>
          <w:listItem w:value="Zvolte položku."/>
          <w:listItem w:displayText="Manažerské a administrativní pozice" w:value="Manažerské a administrativní pozice"/>
          <w:listItem w:displayText="Odborné pozice" w:value="Odborné pozice"/>
        </w:dropDownList>
      </w:sdtPr>
      <w:sdtEndPr/>
      <w:sdtContent>
        <w:p w:rsidR="001F7D21" w:rsidRDefault="00256EA8">
          <w:pPr>
            <w:rPr>
              <w:rFonts w:ascii="Arial" w:hAnsi="Arial" w:cs="Arial"/>
              <w:sz w:val="20"/>
              <w:szCs w:val="20"/>
            </w:rPr>
          </w:pPr>
          <w:r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sdtContent>
    </w:sdt>
    <w:p w:rsidR="001F7D21" w:rsidRDefault="001F7D21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  <w:szCs w:val="20"/>
        </w:rPr>
        <w:id w:val="-146201961"/>
        <w:lock w:val="sdtContentLocked"/>
        <w:placeholder>
          <w:docPart w:val="DefaultPlaceholder_1082065158"/>
        </w:placeholder>
      </w:sdtPr>
      <w:sdtEndPr/>
      <w:sdtContent>
        <w:p w:rsidR="001F7D21" w:rsidRDefault="00256EA8">
          <w:pPr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 xml:space="preserve">Název pozice </w:t>
          </w:r>
          <w:r>
            <w:rPr>
              <w:rFonts w:ascii="Arial" w:hAnsi="Arial" w:cs="Arial"/>
              <w:b/>
              <w:i/>
              <w:szCs w:val="20"/>
            </w:rPr>
            <w:t>(Maximálně 100 znaků)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1744176036"/>
        <w:lock w:val="sdtLocked"/>
        <w:placeholder>
          <w:docPart w:val="DD9C44E61D34404DBE5EE1681038CD12"/>
        </w:placeholder>
        <w:showingPlcHdr/>
      </w:sdtPr>
      <w:sdtEndPr/>
      <w:sdtContent>
        <w:p w:rsidR="001F7D21" w:rsidRDefault="00256EA8">
          <w:pPr>
            <w:rPr>
              <w:rFonts w:ascii="Arial" w:hAnsi="Arial" w:cs="Arial"/>
              <w:sz w:val="20"/>
              <w:szCs w:val="20"/>
            </w:rPr>
          </w:pPr>
          <w:r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sdtContent>
    </w:sdt>
    <w:p w:rsidR="001F7D21" w:rsidRDefault="001F7D21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  <w:szCs w:val="20"/>
        </w:rPr>
        <w:id w:val="-249124307"/>
        <w:lock w:val="sdtContentLocked"/>
        <w:placeholder>
          <w:docPart w:val="DefaultPlaceholder_1082065158"/>
        </w:placeholder>
      </w:sdtPr>
      <w:sdtEndPr/>
      <w:sdtContent>
        <w:p w:rsidR="001F7D21" w:rsidRDefault="00256EA8">
          <w:pPr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 xml:space="preserve">Název subjektu </w:t>
          </w:r>
          <w:r>
            <w:rPr>
              <w:rFonts w:ascii="Arial" w:hAnsi="Arial" w:cs="Arial"/>
              <w:b/>
              <w:i/>
              <w:szCs w:val="20"/>
            </w:rPr>
            <w:t>(Musí odpovídat záznamu ze záložky „Subjekty projektu“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243273604"/>
        <w:lock w:val="sdtLocked"/>
        <w:placeholder>
          <w:docPart w:val="768191317A7C4CDC855276A48E5C0F01"/>
        </w:placeholder>
        <w:showingPlcHdr/>
      </w:sdtPr>
      <w:sdtEndPr/>
      <w:sdtContent>
        <w:p w:rsidR="001F7D21" w:rsidRDefault="00256EA8">
          <w:pPr>
            <w:rPr>
              <w:rFonts w:ascii="Arial" w:hAnsi="Arial" w:cs="Arial"/>
              <w:sz w:val="20"/>
              <w:szCs w:val="20"/>
            </w:rPr>
          </w:pPr>
          <w:r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sdtContent>
    </w:sdt>
    <w:p w:rsidR="001F7D21" w:rsidRDefault="001F7D21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F7D21">
        <w:sdt>
          <w:sdtPr>
            <w:rPr>
              <w:rFonts w:ascii="Arial" w:hAnsi="Arial" w:cs="Arial"/>
              <w:b/>
              <w:szCs w:val="20"/>
            </w:rPr>
            <w:id w:val="-1521541695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Cs w:val="20"/>
                </w:rPr>
                <w:id w:val="-1862190443"/>
                <w:placeholder>
                  <w:docPart w:val="B2282BC246024CBE949FF5E23436E0C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Cs w:val="20"/>
                    </w:rPr>
                    <w:id w:val="-352644222"/>
                    <w:lock w:val="sdtContentLocked"/>
                    <w:placeholder>
                      <w:docPart w:val="CCBEB128686C4DF0990F8D86EA6D2235"/>
                    </w:placeholder>
                  </w:sdtPr>
                  <w:sdtEndPr/>
                  <w:sdtContent>
                    <w:tc>
                      <w:tcPr>
                        <w:tcW w:w="4606" w:type="dxa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1F7D21" w:rsidRDefault="00256EA8">
                        <w:pPr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0"/>
                          </w:rPr>
                          <w:t>Forma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4606" w:type="dxa"/>
            <w:tcBorders>
              <w:top w:val="single" w:sz="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Cs w:val="20"/>
              </w:rPr>
              <w:id w:val="-150667473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1F7D21" w:rsidRDefault="00256EA8">
                <w:pPr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" w:hAnsi="Arial" w:cs="Arial"/>
                    <w:b/>
                    <w:szCs w:val="20"/>
                  </w:rPr>
                  <w:t>Sazba</w:t>
                </w:r>
              </w:p>
            </w:sdtContent>
          </w:sdt>
        </w:tc>
      </w:tr>
      <w:tr w:rsidR="001F7D21">
        <w:tc>
          <w:tcPr>
            <w:tcW w:w="460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26391250"/>
              <w:placeholder>
                <w:docPart w:val="CBB4D05280F34B27A701F88175EAAE3F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739900165"/>
                  <w:lock w:val="sdtLocked"/>
                  <w:placeholder>
                    <w:docPart w:val="F11C40506437456199CDEA2BA1F522AA"/>
                  </w:placeholder>
                  <w:showingPlcHdr/>
                  <w:dropDownList>
                    <w:listItem w:value="Zvolte položku."/>
                    <w:listItem w:displayText="Pracovní smlouva" w:value="Pracovní smlouva"/>
                    <w:listItem w:displayText="DPČ" w:value="DPČ"/>
                    <w:listItem w:displayText="DPP" w:value="DPP"/>
                    <w:listItem w:displayText="Autorský honorář" w:value="Autorský honorář"/>
                    <w:listItem w:displayText="Dodavatel služeb" w:value="Dodavatel služeb"/>
                  </w:dropDownList>
                </w:sdtPr>
                <w:sdtEndPr/>
                <w:sdtContent>
                  <w:p w:rsidR="001F7D21" w:rsidRDefault="00256EA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Style w:val="Zstupntext"/>
                        <w:rFonts w:ascii="Arial" w:hAnsi="Arial" w:cs="Arial"/>
                        <w:sz w:val="20"/>
                        <w:szCs w:val="20"/>
                      </w:rPr>
                      <w:t>Zvolte položku.</w:t>
                    </w:r>
                  </w:p>
                </w:sdtContent>
              </w:sdt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05812580"/>
            <w:lock w:val="sdtLocked"/>
            <w:placeholder>
              <w:docPart w:val="56B43F1A66024D21A94A3A40AC084264"/>
            </w:placeholder>
            <w:showingPlcHdr/>
          </w:sdtPr>
          <w:sdtEndPr/>
          <w:sdtContent>
            <w:tc>
              <w:tcPr>
                <w:tcW w:w="4606" w:type="dxa"/>
              </w:tcPr>
              <w:p w:rsidR="001F7D21" w:rsidRDefault="00256EA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1F7D21">
        <w:tc>
          <w:tcPr>
            <w:tcW w:w="4606" w:type="dxa"/>
            <w:vAlign w:val="center"/>
          </w:tcPr>
          <w:sdt>
            <w:sdtPr>
              <w:rPr>
                <w:rFonts w:ascii="Arial" w:hAnsi="Arial" w:cs="Arial"/>
                <w:b/>
                <w:szCs w:val="20"/>
              </w:rPr>
              <w:id w:val="161101143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1F7D21" w:rsidRDefault="00256EA8">
                <w:pPr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" w:hAnsi="Arial" w:cs="Arial"/>
                    <w:b/>
                    <w:szCs w:val="20"/>
                  </w:rPr>
                  <w:t>Úvazek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Cs w:val="20"/>
            </w:rPr>
            <w:id w:val="-1424106512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4606" w:type="dxa"/>
                <w:vAlign w:val="center"/>
              </w:tcPr>
              <w:p w:rsidR="001F7D21" w:rsidRDefault="00256EA8">
                <w:pPr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" w:hAnsi="Arial" w:cs="Arial"/>
                    <w:b/>
                    <w:szCs w:val="20"/>
                  </w:rPr>
                  <w:t>Počet jednotek</w:t>
                </w:r>
              </w:p>
            </w:tc>
          </w:sdtContent>
        </w:sdt>
      </w:tr>
      <w:tr w:rsidR="001F7D21">
        <w:tc>
          <w:tcPr>
            <w:tcW w:w="4606" w:type="dxa"/>
            <w:tcBorders>
              <w:bottom w:val="single" w:sz="8" w:space="0" w:color="auto"/>
            </w:tcBorders>
          </w:tcPr>
          <w:p w:rsidR="001F7D21" w:rsidRDefault="00256E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Doplňte velikost </w:t>
            </w:r>
            <w:r>
              <w:rPr>
                <w:rFonts w:ascii="Arial" w:hAnsi="Arial" w:cs="Arial"/>
                <w:sz w:val="20"/>
                <w:szCs w:val="20"/>
              </w:rPr>
              <w:t>pracovního úvazku. V případě pracovní smlouvy např. úvazek 100 % nebo 25 %. V případě DPČ nebo DPP např. počet hodin za měsíc. Pokud pozici bude vykonávat několik pracovníků, uveďte celkový objem úvazků, např. pokud budou zapojeni 4 lektoři pracující na po</w:t>
            </w:r>
            <w:r>
              <w:rPr>
                <w:rFonts w:ascii="Arial" w:hAnsi="Arial" w:cs="Arial"/>
                <w:sz w:val="20"/>
                <w:szCs w:val="20"/>
              </w:rPr>
              <w:t>loviční úvazek, uveďte hodnotu 200 %, atp.</w:t>
            </w:r>
          </w:p>
        </w:tc>
        <w:tc>
          <w:tcPr>
            <w:tcW w:w="4606" w:type="dxa"/>
            <w:tcBorders>
              <w:bottom w:val="single" w:sz="8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08147852"/>
              <w:lock w:val="sdtLocked"/>
              <w:placeholder>
                <w:docPart w:val="0982E48703294AF1ABE7E23F2DCEBED9"/>
              </w:placeholder>
              <w:showingPlcHdr/>
            </w:sdtPr>
            <w:sdtEndPr/>
            <w:sdtContent>
              <w:p w:rsidR="001F7D21" w:rsidRDefault="00256EA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Klikněte sem a zadejte text.</w:t>
                </w:r>
              </w:p>
            </w:sdtContent>
          </w:sdt>
          <w:p w:rsidR="001F7D21" w:rsidRDefault="001F7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7D21" w:rsidRDefault="001F7D21">
      <w:pPr>
        <w:rPr>
          <w:rFonts w:ascii="Arial" w:hAnsi="Arial" w:cs="Arial"/>
          <w:sz w:val="20"/>
          <w:szCs w:val="20"/>
        </w:rPr>
        <w:sectPr w:rsidR="001F7D2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:rsidR="001F7D21" w:rsidRDefault="001F7D21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  <w:szCs w:val="20"/>
        </w:rPr>
        <w:id w:val="-1332828926"/>
        <w:lock w:val="sdtContentLocked"/>
        <w:placeholder>
          <w:docPart w:val="DefaultPlaceholder_1082065158"/>
        </w:placeholder>
      </w:sdtPr>
      <w:sdtEndPr>
        <w:rPr>
          <w:i/>
        </w:rPr>
      </w:sdtEndPr>
      <w:sdtContent>
        <w:p w:rsidR="001F7D21" w:rsidRDefault="00256EA8">
          <w:pPr>
            <w:rPr>
              <w:rFonts w:ascii="Arial" w:hAnsi="Arial" w:cs="Arial"/>
              <w:b/>
              <w:i/>
              <w:szCs w:val="20"/>
            </w:rPr>
          </w:pPr>
          <w:r>
            <w:rPr>
              <w:rFonts w:ascii="Arial" w:hAnsi="Arial" w:cs="Arial"/>
              <w:b/>
              <w:szCs w:val="20"/>
            </w:rPr>
            <w:t xml:space="preserve">Pracovní náplň </w:t>
          </w:r>
          <w:r>
            <w:rPr>
              <w:rFonts w:ascii="Arial" w:hAnsi="Arial" w:cs="Arial"/>
              <w:b/>
              <w:i/>
              <w:szCs w:val="20"/>
            </w:rPr>
            <w:t>(Maximálně 2000 znaků)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1415892760"/>
        <w:lock w:val="sdtLocked"/>
        <w:placeholder>
          <w:docPart w:val="DefaultPlaceholder_1082065158"/>
        </w:placeholder>
      </w:sdtPr>
      <w:sdtEndPr/>
      <w:sdtContent>
        <w:p w:rsidR="001F7D21" w:rsidRDefault="00256EA8">
          <w:pPr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Popište pracovní náplň pracovníka. Zodpovězte tyto otázky: </w:t>
          </w:r>
        </w:p>
        <w:p w:rsidR="001F7D21" w:rsidRDefault="00256EA8">
          <w:pPr>
            <w:pStyle w:val="Odstavecseseznamem"/>
            <w:numPr>
              <w:ilvl w:val="0"/>
              <w:numId w:val="2"/>
            </w:numPr>
            <w:jc w:val="both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 xml:space="preserve">Jaká bude převažující pracovní náplň v rámci dané pozice v projektu? (Definujte nejčastější typ činností, které bude muset pracovník v této pozici vykonávat) </w:t>
          </w:r>
        </w:p>
        <w:p w:rsidR="001F7D21" w:rsidRDefault="00256EA8">
          <w:pPr>
            <w:pStyle w:val="Odstavecseseznamem"/>
            <w:numPr>
              <w:ilvl w:val="0"/>
              <w:numId w:val="2"/>
            </w:numPr>
            <w:jc w:val="both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Na jakých konkrétních klíčových aktivitách se bude v rámci projektu podílet? (Popište, v jakých k</w:t>
          </w:r>
          <w:r>
            <w:rPr>
              <w:rFonts w:cs="Arial"/>
              <w:szCs w:val="20"/>
            </w:rPr>
            <w:t xml:space="preserve">líčových aktivitách bude pracovník převážně zapojen a jakým konkrétním způsobem.) </w:t>
          </w:r>
        </w:p>
        <w:p w:rsidR="001F7D21" w:rsidRDefault="00256EA8">
          <w:pPr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Jaké náklady (jiné než osobní a režie) se budou k dané pozici vázat? (Pokud je to relevantní, uveďte, zda se k výkonu dané pozice budou vázat nějaké konkrétní náklady např. </w:t>
          </w:r>
          <w:r>
            <w:rPr>
              <w:rFonts w:ascii="Arial" w:hAnsi="Arial" w:cs="Arial"/>
              <w:sz w:val="20"/>
              <w:szCs w:val="20"/>
            </w:rPr>
            <w:t>školení, stáž, náklady na notebook či mobilní telefon atp.).</w:t>
          </w:r>
        </w:p>
      </w:sdtContent>
    </w:sdt>
    <w:p w:rsidR="001F7D21" w:rsidRDefault="00256EA8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sdt>
        <w:sdtPr>
          <w:rPr>
            <w:rFonts w:ascii="Arial" w:hAnsi="Arial" w:cs="Arial"/>
            <w:b/>
            <w:szCs w:val="20"/>
          </w:rPr>
          <w:id w:val="1044027172"/>
          <w:lock w:val="contentLocked"/>
          <w:placeholder>
            <w:docPart w:val="9D32A36C734947E1B7D1280D019E5215"/>
          </w:placeholder>
        </w:sdtPr>
        <w:sdtEndPr/>
        <w:sdtContent>
          <w:r>
            <w:rPr>
              <w:rFonts w:ascii="Arial" w:hAnsi="Arial" w:cs="Arial"/>
              <w:b/>
              <w:szCs w:val="20"/>
            </w:rPr>
            <w:t>Žadatel</w:t>
          </w:r>
        </w:sdtContent>
      </w:sdt>
    </w:p>
    <w:sdt>
      <w:sdtPr>
        <w:rPr>
          <w:rFonts w:ascii="Arial" w:hAnsi="Arial" w:cs="Arial"/>
          <w:sz w:val="20"/>
          <w:szCs w:val="20"/>
        </w:rPr>
        <w:id w:val="-1322273878"/>
        <w:placeholder>
          <w:docPart w:val="41FEED2EA9C9426988532511140E1764"/>
        </w:placeholder>
        <w:showingPlcHdr/>
      </w:sdtPr>
      <w:sdtEndPr/>
      <w:sdtContent>
        <w:p w:rsidR="001F7D21" w:rsidRDefault="00256EA8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Uveďte název žadatele</w:t>
          </w:r>
          <w:r>
            <w:rPr>
              <w:rStyle w:val="Zstupntext"/>
              <w:rFonts w:ascii="Arial" w:hAnsi="Arial" w:cs="Arial"/>
              <w:sz w:val="20"/>
              <w:szCs w:val="20"/>
            </w:rPr>
            <w:t>.</w:t>
          </w:r>
        </w:p>
      </w:sdtContent>
    </w:sdt>
    <w:p w:rsidR="001F7D21" w:rsidRDefault="001F7D21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  <w:szCs w:val="20"/>
        </w:rPr>
        <w:id w:val="-499978050"/>
        <w:lock w:val="contentLocked"/>
        <w:placeholder>
          <w:docPart w:val="64A383E1DA2B40E5902B8B74986EEB9C"/>
        </w:placeholder>
      </w:sdtPr>
      <w:sdtEndPr/>
      <w:sdtContent>
        <w:p w:rsidR="001F7D21" w:rsidRDefault="00256EA8">
          <w:pPr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>Roční obrat (v EUR)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260759680"/>
        <w:placeholder>
          <w:docPart w:val="60C66F3E46954BB6913BEE2DD5EA9FD9"/>
        </w:placeholder>
        <w:showingPlcHdr/>
      </w:sdtPr>
      <w:sdtEndPr/>
      <w:sdtContent>
        <w:p w:rsidR="001F7D21" w:rsidRDefault="00256EA8">
          <w:pPr>
            <w:keepLines/>
            <w:tabs>
              <w:tab w:val="right" w:leader="dot" w:pos="9180"/>
            </w:tabs>
            <w:jc w:val="both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cs-CZ"/>
            </w:rPr>
            <w:t xml:space="preserve">Údaj je závazný pro hodnocení kritéria 7.1 Organizační zajištění projektu, ve kterém hodnotitel posuzuje administrativní, finanční a </w:t>
          </w:r>
          <w:r>
            <w:rPr>
              <w:rFonts w:ascii="Arial" w:eastAsia="Times New Roman" w:hAnsi="Arial" w:cs="Arial"/>
              <w:sz w:val="20"/>
              <w:szCs w:val="20"/>
              <w:lang w:eastAsia="cs-CZ"/>
            </w:rPr>
            <w:t>provozní kapacitu.</w:t>
          </w:r>
        </w:p>
        <w:p w:rsidR="001F7D21" w:rsidRDefault="001F7D21">
          <w:pPr>
            <w:keepLines/>
            <w:tabs>
              <w:tab w:val="right" w:leader="dot" w:pos="9180"/>
            </w:tabs>
            <w:jc w:val="both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</w:p>
        <w:p w:rsidR="001F7D21" w:rsidRDefault="00256EA8">
          <w:pPr>
            <w:keepLines/>
            <w:tabs>
              <w:tab w:val="right" w:leader="dot" w:pos="9180"/>
            </w:tabs>
            <w:jc w:val="both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cs-CZ"/>
            </w:rPr>
            <w:t>Roční obrat představují primárně dle nařízení Komise č. 651/2014 příjmy z hospodářské činnosti snížené o vyplacené slevy a neměl by zahrnovat DPH. Uvádí se údaje za poslední uzavřené účetní období. Pro subjekty, u kterých není hospodářs</w:t>
          </w:r>
          <w:r>
            <w:rPr>
              <w:rFonts w:ascii="Arial" w:eastAsia="Times New Roman" w:hAnsi="Arial" w:cs="Arial"/>
              <w:sz w:val="20"/>
              <w:szCs w:val="20"/>
              <w:lang w:eastAsia="cs-CZ"/>
            </w:rPr>
            <w:t xml:space="preserve">ká činnost relevantní, nebo podstatnou měrou provádějí i nehospodářskou činnost, uvádějte do tohoto pole množství finančních prostředků přijatých subjektem za poslední účetní období. Do obratu se nezapočítává počáteční zůstatek. </w:t>
          </w:r>
        </w:p>
        <w:p w:rsidR="001F7D21" w:rsidRDefault="00256EA8">
          <w:pPr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cs-CZ"/>
            </w:rPr>
            <w:t>Pro převod na EUR se použi</w:t>
          </w:r>
          <w:r>
            <w:rPr>
              <w:rFonts w:ascii="Arial" w:eastAsia="Times New Roman" w:hAnsi="Arial" w:cs="Arial"/>
              <w:sz w:val="20"/>
              <w:szCs w:val="20"/>
              <w:lang w:eastAsia="cs-CZ"/>
            </w:rPr>
            <w:t>je kurz Evropské centrální banky ke dni účetní závěrky. Kurz je k dispozici na webových stránkách banky https://www.ecb.europa.eu/ecb/html/index.en.html.</w:t>
          </w:r>
        </w:p>
      </w:sdtContent>
    </w:sdt>
    <w:p w:rsidR="001F7D21" w:rsidRDefault="001F7D21">
      <w:pPr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  <w:b/>
          <w:szCs w:val="20"/>
        </w:rPr>
        <w:id w:val="-801772602"/>
        <w:lock w:val="contentLocked"/>
        <w:placeholder>
          <w:docPart w:val="01559D599ABD44309E21CE51D7388E39"/>
        </w:placeholder>
      </w:sdtPr>
      <w:sdtEndPr/>
      <w:sdtContent>
        <w:p w:rsidR="001F7D21" w:rsidRDefault="00256EA8">
          <w:pPr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>Typ pozice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1828556913"/>
        <w:placeholder>
          <w:docPart w:val="58664E843E73498AB4D8100B69AF5220"/>
        </w:placeholder>
        <w:showingPlcHdr/>
        <w:dropDownList>
          <w:listItem w:value="Zvolte položku."/>
          <w:listItem w:displayText="Manažerské a administrativní pozice" w:value="Manažerské a administrativní pozice"/>
          <w:listItem w:displayText="Odborné pozice" w:value="Odborné pozice"/>
        </w:dropDownList>
      </w:sdtPr>
      <w:sdtEndPr/>
      <w:sdtContent>
        <w:p w:rsidR="001F7D21" w:rsidRDefault="00256EA8">
          <w:pPr>
            <w:rPr>
              <w:rFonts w:ascii="Arial" w:hAnsi="Arial" w:cs="Arial"/>
              <w:sz w:val="20"/>
              <w:szCs w:val="20"/>
            </w:rPr>
          </w:pPr>
          <w:r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sdtContent>
    </w:sdt>
    <w:p w:rsidR="001F7D21" w:rsidRDefault="001F7D21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  <w:szCs w:val="20"/>
        </w:rPr>
        <w:id w:val="-1851868143"/>
        <w:lock w:val="contentLocked"/>
        <w:placeholder>
          <w:docPart w:val="01559D599ABD44309E21CE51D7388E39"/>
        </w:placeholder>
      </w:sdtPr>
      <w:sdtEndPr/>
      <w:sdtContent>
        <w:p w:rsidR="001F7D21" w:rsidRDefault="00256EA8">
          <w:pPr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 xml:space="preserve">Název pozice </w:t>
          </w:r>
          <w:r>
            <w:rPr>
              <w:rFonts w:ascii="Arial" w:hAnsi="Arial" w:cs="Arial"/>
              <w:b/>
              <w:i/>
              <w:szCs w:val="20"/>
            </w:rPr>
            <w:t>(Maximálně 100 znaků)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1325632915"/>
        <w:placeholder>
          <w:docPart w:val="8DD1A535F646410AADE35304F616E6B4"/>
        </w:placeholder>
        <w:showingPlcHdr/>
      </w:sdtPr>
      <w:sdtEndPr/>
      <w:sdtContent>
        <w:p w:rsidR="001F7D21" w:rsidRDefault="00256EA8">
          <w:pPr>
            <w:rPr>
              <w:rFonts w:ascii="Arial" w:hAnsi="Arial" w:cs="Arial"/>
              <w:sz w:val="20"/>
              <w:szCs w:val="20"/>
            </w:rPr>
          </w:pPr>
          <w:r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sdtContent>
    </w:sdt>
    <w:p w:rsidR="001F7D21" w:rsidRDefault="001F7D21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  <w:szCs w:val="20"/>
        </w:rPr>
        <w:id w:val="-1624922701"/>
        <w:lock w:val="contentLocked"/>
        <w:placeholder>
          <w:docPart w:val="01559D599ABD44309E21CE51D7388E39"/>
        </w:placeholder>
      </w:sdtPr>
      <w:sdtEndPr/>
      <w:sdtContent>
        <w:p w:rsidR="001F7D21" w:rsidRDefault="00256EA8">
          <w:pPr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 xml:space="preserve">Název subjektu </w:t>
          </w:r>
          <w:r>
            <w:rPr>
              <w:rFonts w:ascii="Arial" w:hAnsi="Arial" w:cs="Arial"/>
              <w:b/>
              <w:i/>
              <w:szCs w:val="20"/>
            </w:rPr>
            <w:t>(Musí odpovídat záznamu ze záložky „Subjekty projektu“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692199412"/>
        <w:placeholder>
          <w:docPart w:val="509A16D6950B4C329FA84A190435D441"/>
        </w:placeholder>
        <w:showingPlcHdr/>
      </w:sdtPr>
      <w:sdtEndPr/>
      <w:sdtContent>
        <w:p w:rsidR="001F7D21" w:rsidRDefault="00256EA8">
          <w:pPr>
            <w:rPr>
              <w:rFonts w:ascii="Arial" w:hAnsi="Arial" w:cs="Arial"/>
              <w:sz w:val="20"/>
              <w:szCs w:val="20"/>
            </w:rPr>
          </w:pPr>
          <w:r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sdtContent>
    </w:sdt>
    <w:p w:rsidR="001F7D21" w:rsidRDefault="001F7D21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F7D21">
        <w:sdt>
          <w:sdtPr>
            <w:rPr>
              <w:rFonts w:ascii="Arial" w:hAnsi="Arial" w:cs="Arial"/>
              <w:b/>
              <w:szCs w:val="20"/>
            </w:rPr>
            <w:id w:val="718941504"/>
            <w:placeholder>
              <w:docPart w:val="01559D599ABD44309E21CE51D7388E39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Cs w:val="20"/>
                </w:rPr>
                <w:id w:val="1281606166"/>
                <w:placeholder>
                  <w:docPart w:val="1D01DCD0D98E40F78323F39EF1E7A455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Cs w:val="20"/>
                    </w:rPr>
                    <w:id w:val="763804825"/>
                    <w:lock w:val="contentLocked"/>
                    <w:placeholder>
                      <w:docPart w:val="C64D570DF646420F9CFC0ADF68E4BD4F"/>
                    </w:placeholder>
                  </w:sdtPr>
                  <w:sdtEndPr/>
                  <w:sdtContent>
                    <w:tc>
                      <w:tcPr>
                        <w:tcW w:w="4606" w:type="dxa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1F7D21" w:rsidRDefault="00256EA8">
                        <w:pPr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0"/>
                          </w:rPr>
                          <w:t>Forma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4606" w:type="dxa"/>
            <w:tcBorders>
              <w:top w:val="single" w:sz="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Cs w:val="20"/>
              </w:rPr>
              <w:id w:val="-1704014720"/>
              <w:lock w:val="contentLocked"/>
              <w:placeholder>
                <w:docPart w:val="01559D599ABD44309E21CE51D7388E39"/>
              </w:placeholder>
            </w:sdtPr>
            <w:sdtEndPr/>
            <w:sdtContent>
              <w:p w:rsidR="001F7D21" w:rsidRDefault="00256EA8">
                <w:pPr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" w:hAnsi="Arial" w:cs="Arial"/>
                    <w:b/>
                    <w:szCs w:val="20"/>
                  </w:rPr>
                  <w:t>Sazba</w:t>
                </w:r>
              </w:p>
            </w:sdtContent>
          </w:sdt>
        </w:tc>
      </w:tr>
      <w:tr w:rsidR="001F7D21">
        <w:tc>
          <w:tcPr>
            <w:tcW w:w="460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36201405"/>
              <w:placeholder>
                <w:docPart w:val="571A81383A3E414FAD11F0DF489665FC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975450746"/>
                  <w:placeholder>
                    <w:docPart w:val="CF0810A43C1B4E77A60056729197FF63"/>
                  </w:placeholder>
                  <w:showingPlcHdr/>
                  <w:dropDownList>
                    <w:listItem w:value="Zvolte položku."/>
                    <w:listItem w:displayText="Pracovní smlouva" w:value="Pracovní smlouva"/>
                    <w:listItem w:displayText="DPČ" w:value="DPČ"/>
                    <w:listItem w:displayText="DPP" w:value="DPP"/>
                    <w:listItem w:displayText="Autorský honorář" w:value="Autorský honorář"/>
                    <w:listItem w:displayText="Dodavatel služeb" w:value="Dodavatel služeb"/>
                  </w:dropDownList>
                </w:sdtPr>
                <w:sdtEndPr/>
                <w:sdtContent>
                  <w:p w:rsidR="001F7D21" w:rsidRDefault="00256EA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Style w:val="Zstupntext"/>
                        <w:rFonts w:ascii="Arial" w:hAnsi="Arial" w:cs="Arial"/>
                        <w:sz w:val="20"/>
                        <w:szCs w:val="20"/>
                      </w:rPr>
                      <w:t>Zvolte položku.</w:t>
                    </w:r>
                  </w:p>
                </w:sdtContent>
              </w:sdt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388504872"/>
            <w:placeholder>
              <w:docPart w:val="7751C5F35031427BAA618CD5C58DB050"/>
            </w:placeholder>
            <w:showingPlcHdr/>
          </w:sdtPr>
          <w:sdtEndPr/>
          <w:sdtContent>
            <w:tc>
              <w:tcPr>
                <w:tcW w:w="4606" w:type="dxa"/>
              </w:tcPr>
              <w:p w:rsidR="001F7D21" w:rsidRDefault="00256EA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1F7D21">
        <w:tc>
          <w:tcPr>
            <w:tcW w:w="4606" w:type="dxa"/>
            <w:vAlign w:val="center"/>
          </w:tcPr>
          <w:sdt>
            <w:sdtPr>
              <w:rPr>
                <w:rFonts w:ascii="Arial" w:hAnsi="Arial" w:cs="Arial"/>
                <w:b/>
                <w:szCs w:val="20"/>
              </w:rPr>
              <w:id w:val="-433132307"/>
              <w:lock w:val="contentLocked"/>
              <w:placeholder>
                <w:docPart w:val="01559D599ABD44309E21CE51D7388E39"/>
              </w:placeholder>
            </w:sdtPr>
            <w:sdtEndPr/>
            <w:sdtContent>
              <w:p w:rsidR="001F7D21" w:rsidRDefault="00256EA8">
                <w:pPr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" w:hAnsi="Arial" w:cs="Arial"/>
                    <w:b/>
                    <w:szCs w:val="20"/>
                  </w:rPr>
                  <w:t>Úvazek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Cs w:val="20"/>
            </w:rPr>
            <w:id w:val="-1094017176"/>
            <w:lock w:val="contentLocked"/>
            <w:placeholder>
              <w:docPart w:val="01559D599ABD44309E21CE51D7388E39"/>
            </w:placeholder>
          </w:sdtPr>
          <w:sdtEndPr/>
          <w:sdtContent>
            <w:tc>
              <w:tcPr>
                <w:tcW w:w="4606" w:type="dxa"/>
                <w:vAlign w:val="center"/>
              </w:tcPr>
              <w:p w:rsidR="001F7D21" w:rsidRDefault="00256EA8">
                <w:pPr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" w:hAnsi="Arial" w:cs="Arial"/>
                    <w:b/>
                    <w:szCs w:val="20"/>
                  </w:rPr>
                  <w:t>Počet jednotek</w:t>
                </w:r>
              </w:p>
            </w:tc>
          </w:sdtContent>
        </w:sdt>
      </w:tr>
      <w:tr w:rsidR="001F7D21">
        <w:tc>
          <w:tcPr>
            <w:tcW w:w="4606" w:type="dxa"/>
            <w:tcBorders>
              <w:bottom w:val="single" w:sz="8" w:space="0" w:color="auto"/>
            </w:tcBorders>
          </w:tcPr>
          <w:p w:rsidR="001F7D21" w:rsidRDefault="00256E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Doplňte velikost pracovního úvazku. V případě </w:t>
            </w:r>
            <w:r>
              <w:rPr>
                <w:rFonts w:ascii="Arial" w:hAnsi="Arial" w:cs="Arial"/>
                <w:sz w:val="20"/>
                <w:szCs w:val="20"/>
              </w:rPr>
              <w:t>pracovní smlouvy např. úvazek 100 % nebo 25 %. V případě DPČ nebo DPP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např. počet hodin za měsíc. Pokud pozici bude vykoná</w:t>
            </w:r>
            <w:r>
              <w:rPr>
                <w:rFonts w:ascii="Arial" w:hAnsi="Arial" w:cs="Arial"/>
                <w:sz w:val="20"/>
                <w:szCs w:val="20"/>
              </w:rPr>
              <w:t>vat několik pracovníků, uveďte celkový</w:t>
            </w:r>
            <w:r>
              <w:rPr>
                <w:rFonts w:ascii="Arial" w:hAnsi="Arial" w:cs="Arial"/>
                <w:sz w:val="20"/>
                <w:szCs w:val="20"/>
              </w:rPr>
              <w:t xml:space="preserve"> objem úvazků, např. pokud budou zapojeni 4 lektoři pracující na poloviční úvazek, uveďte hodnot</w:t>
            </w:r>
            <w:r>
              <w:rPr>
                <w:rFonts w:ascii="Arial" w:hAnsi="Arial" w:cs="Arial"/>
                <w:sz w:val="20"/>
                <w:szCs w:val="20"/>
              </w:rPr>
              <w:t>u 200 %, atp.</w:t>
            </w:r>
          </w:p>
        </w:tc>
        <w:tc>
          <w:tcPr>
            <w:tcW w:w="4606" w:type="dxa"/>
            <w:tcBorders>
              <w:bottom w:val="single" w:sz="8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41448089"/>
              <w:placeholder>
                <w:docPart w:val="3FDB9199B5C84FF0A78A8BDA8A2E18F1"/>
              </w:placeholder>
              <w:showingPlcHdr/>
            </w:sdtPr>
            <w:sdtEndPr/>
            <w:sdtContent>
              <w:p w:rsidR="001F7D21" w:rsidRDefault="00256EA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Klikněte sem a zadejte text.</w:t>
                </w:r>
              </w:p>
            </w:sdtContent>
          </w:sdt>
          <w:p w:rsidR="001F7D21" w:rsidRDefault="001F7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7D21" w:rsidRDefault="001F7D21">
      <w:pPr>
        <w:rPr>
          <w:rFonts w:ascii="Arial" w:hAnsi="Arial" w:cs="Arial"/>
          <w:sz w:val="20"/>
          <w:szCs w:val="20"/>
        </w:rPr>
        <w:sectPr w:rsidR="001F7D21">
          <w:headerReference w:type="default" r:id="rId15"/>
          <w:footerReference w:type="default" r:id="rId16"/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:rsidR="001F7D21" w:rsidRDefault="001F7D21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  <w:szCs w:val="20"/>
        </w:rPr>
        <w:id w:val="-1454088578"/>
        <w:lock w:val="contentLocked"/>
        <w:placeholder>
          <w:docPart w:val="01559D599ABD44309E21CE51D7388E39"/>
        </w:placeholder>
      </w:sdtPr>
      <w:sdtEndPr>
        <w:rPr>
          <w:i/>
        </w:rPr>
      </w:sdtEndPr>
      <w:sdtContent>
        <w:p w:rsidR="001F7D21" w:rsidRDefault="00256EA8">
          <w:pPr>
            <w:rPr>
              <w:rFonts w:ascii="Arial" w:hAnsi="Arial" w:cs="Arial"/>
              <w:b/>
              <w:i/>
              <w:szCs w:val="20"/>
            </w:rPr>
          </w:pPr>
          <w:r>
            <w:rPr>
              <w:rFonts w:ascii="Arial" w:hAnsi="Arial" w:cs="Arial"/>
              <w:b/>
              <w:szCs w:val="20"/>
            </w:rPr>
            <w:t xml:space="preserve">Pracovní náplň </w:t>
          </w:r>
          <w:r>
            <w:rPr>
              <w:rFonts w:ascii="Arial" w:hAnsi="Arial" w:cs="Arial"/>
              <w:b/>
              <w:i/>
              <w:szCs w:val="20"/>
            </w:rPr>
            <w:t>(Maximálně 2000 znaků)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1888910291"/>
        <w:placeholder>
          <w:docPart w:val="01559D599ABD44309E21CE51D7388E39"/>
        </w:placeholder>
      </w:sdtPr>
      <w:sdtEndPr/>
      <w:sdtContent>
        <w:p w:rsidR="001F7D21" w:rsidRDefault="00256EA8">
          <w:pPr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Popište pracovní náplň pracovníka. Zodpovězte tyto otázky: </w:t>
          </w:r>
        </w:p>
        <w:p w:rsidR="001F7D21" w:rsidRDefault="00256EA8">
          <w:pPr>
            <w:pStyle w:val="Odstavecseseznamem"/>
            <w:numPr>
              <w:ilvl w:val="0"/>
              <w:numId w:val="2"/>
            </w:numPr>
            <w:jc w:val="both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Jaká bude převažující pracovní náplň v rámci dané pozice v projektu? (Definujte nejčastější typ činností, které bude muset pra</w:t>
          </w:r>
          <w:r>
            <w:rPr>
              <w:rFonts w:cs="Arial"/>
              <w:szCs w:val="20"/>
            </w:rPr>
            <w:t>covník v této pozici vykonávat</w:t>
          </w:r>
          <w:r>
            <w:rPr>
              <w:rFonts w:cs="Arial"/>
              <w:szCs w:val="20"/>
            </w:rPr>
            <w:t xml:space="preserve">) </w:t>
          </w:r>
        </w:p>
        <w:p w:rsidR="001F7D21" w:rsidRDefault="00256EA8">
          <w:pPr>
            <w:pStyle w:val="Odstavecseseznamem"/>
            <w:numPr>
              <w:ilvl w:val="0"/>
              <w:numId w:val="2"/>
            </w:numPr>
            <w:jc w:val="both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 xml:space="preserve">Na jakých konkrétních klíčových aktivitách se bude v rámci projektu podílet? (Popište, v jakých klíčových aktivitách bude pracovník převážně zapojen a jakým konkrétním způsobem.) </w:t>
          </w:r>
        </w:p>
        <w:p w:rsidR="001F7D21" w:rsidRDefault="00256EA8">
          <w:pPr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Jaké náklady (jiné než osobní a režie) se budou k dané pozici vázat? (Pok</w:t>
          </w:r>
          <w:r>
            <w:rPr>
              <w:rFonts w:ascii="Arial" w:hAnsi="Arial" w:cs="Arial"/>
              <w:sz w:val="20"/>
              <w:szCs w:val="20"/>
            </w:rPr>
            <w:t>ud je to relevantní, uveďte, zda se k výkonu dané pozice budou vázat nějaké konkrétní náklady např. školení, stáž, náklady na notebook či mobilní telefon atp.).</w:t>
          </w:r>
        </w:p>
      </w:sdtContent>
    </w:sdt>
    <w:p w:rsidR="001F7D21" w:rsidRDefault="001F7D21">
      <w:pPr>
        <w:rPr>
          <w:rFonts w:ascii="Arial" w:hAnsi="Arial" w:cs="Arial"/>
          <w:sz w:val="20"/>
          <w:szCs w:val="20"/>
        </w:rPr>
      </w:pPr>
    </w:p>
    <w:p w:rsidR="001F7D21" w:rsidRDefault="001F7D21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1F7D21">
      <w:headerReference w:type="default" r:id="rId17"/>
      <w:footerReference w:type="default" r:id="rId1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D21" w:rsidRDefault="00256EA8">
      <w:r>
        <w:separator/>
      </w:r>
    </w:p>
  </w:endnote>
  <w:endnote w:type="continuationSeparator" w:id="0">
    <w:p w:rsidR="001F7D21" w:rsidRDefault="0025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21" w:rsidRDefault="001F7D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21" w:rsidRDefault="00256EA8">
    <w:pPr>
      <w:pStyle w:val="Zpat"/>
    </w:pPr>
    <w:r>
      <w:rPr>
        <w:rFonts w:ascii="Arial" w:hAnsi="Arial" w:cs="Arial"/>
        <w:sz w:val="20"/>
      </w:rPr>
      <w:t>Nový řádek uvnitř textového pole vytvoříte kombinací SHIFT + ENTER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F7D21" w:rsidRDefault="00256EA8">
    <w:pPr>
      <w:pStyle w:val="Zpa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Pro novou pozici zkopírujte všechna pole z první stránky na novou a založte </w:t>
    </w:r>
    <w:r>
      <w:rPr>
        <w:rFonts w:ascii="Arial" w:hAnsi="Arial" w:cs="Arial"/>
        <w:sz w:val="20"/>
      </w:rPr>
      <w:t>novou pozici.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21" w:rsidRDefault="001F7D21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21" w:rsidRDefault="00256EA8">
    <w:pPr>
      <w:pStyle w:val="Zpat"/>
    </w:pPr>
    <w:r>
      <w:rPr>
        <w:rFonts w:ascii="Arial" w:hAnsi="Arial" w:cs="Arial"/>
        <w:sz w:val="20"/>
      </w:rPr>
      <w:t>Nový řádek uvnitř textového pole vytvoříte kombinací SHIFT + ENTER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F7D21" w:rsidRDefault="00256EA8">
    <w:pPr>
      <w:pStyle w:val="Zpa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Pro novou pozici zkopírujte všechna pole z první stránky na novou a založte novou pozici.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21" w:rsidRDefault="00256EA8">
    <w:pPr>
      <w:pStyle w:val="Zpat"/>
    </w:pPr>
    <w:r>
      <w:rPr>
        <w:rFonts w:ascii="Arial" w:hAnsi="Arial" w:cs="Arial"/>
        <w:sz w:val="20"/>
      </w:rPr>
      <w:t>Nový řádek uvnitř textového pole vytvoříte kombinací SHIFT + ENTER</w:t>
    </w:r>
    <w:r>
      <w:tab/>
    </w:r>
    <w:r>
      <w:tab/>
    </w:r>
    <w:r>
      <w:fldChar w:fldCharType="begin"/>
    </w:r>
    <w:r>
      <w:instrText>PAGE   \* MERGEFOR</w:instrText>
    </w:r>
    <w:r>
      <w:instrText>MAT</w:instrText>
    </w:r>
    <w:r>
      <w:fldChar w:fldCharType="separate"/>
    </w:r>
    <w:r>
      <w:rPr>
        <w:noProof/>
      </w:rPr>
      <w:t>2</w:t>
    </w:r>
    <w:r>
      <w:fldChar w:fldCharType="end"/>
    </w:r>
  </w:p>
  <w:p w:rsidR="001F7D21" w:rsidRDefault="00256EA8">
    <w:pPr>
      <w:pStyle w:val="Zpa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Pro novou pozici zkopírujte všechna pole z první stránky na novou a založte novou pozici.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D21" w:rsidRDefault="00256EA8">
      <w:r>
        <w:separator/>
      </w:r>
    </w:p>
  </w:footnote>
  <w:footnote w:type="continuationSeparator" w:id="0">
    <w:p w:rsidR="001F7D21" w:rsidRDefault="00256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21" w:rsidRDefault="001F7D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21" w:rsidRDefault="00256EA8">
    <w:pPr>
      <w:pStyle w:val="Zhlav"/>
      <w:tabs>
        <w:tab w:val="clear" w:pos="4536"/>
      </w:tabs>
    </w:pPr>
    <w:r>
      <w:rPr>
        <w:noProof/>
        <w:lang w:eastAsia="cs-CZ"/>
      </w:rPr>
      <w:drawing>
        <wp:inline distT="0" distB="0" distL="0" distR="0">
          <wp:extent cx="2609850" cy="523875"/>
          <wp:effectExtent l="0" t="0" r="0" b="0"/>
          <wp:docPr id="2" name="Obrázek 2" descr="C:\Users\m000xz000849\Desktop\logo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:\Users\m000xz000849\Desktop\logo 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sz w:val="16"/>
        <w:lang w:eastAsia="cs-CZ"/>
      </w:rPr>
      <w:drawing>
        <wp:inline distT="0" distB="0" distL="0" distR="0">
          <wp:extent cx="523875" cy="523875"/>
          <wp:effectExtent l="0" t="0" r="9525" b="9525"/>
          <wp:docPr id="13" name="Obrázek 13" descr="zdr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droj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7D21" w:rsidRDefault="001F7D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21" w:rsidRDefault="001F7D21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21" w:rsidRDefault="00256EA8">
    <w:pPr>
      <w:pStyle w:val="Zhlav"/>
      <w:tabs>
        <w:tab w:val="clear" w:pos="4536"/>
      </w:tabs>
    </w:pPr>
    <w:r>
      <w:rPr>
        <w:noProof/>
        <w:lang w:eastAsia="cs-CZ"/>
      </w:rPr>
      <w:drawing>
        <wp:inline distT="0" distB="0" distL="0" distR="0">
          <wp:extent cx="2609850" cy="523875"/>
          <wp:effectExtent l="0" t="0" r="0" b="0"/>
          <wp:docPr id="1" name="Obrázek 1" descr="C:\Users\m000xz000849\Desktop\logo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:\Users\m000xz000849\Desktop\logo 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sz w:val="16"/>
        <w:lang w:eastAsia="cs-CZ"/>
      </w:rPr>
      <w:drawing>
        <wp:inline distT="0" distB="0" distL="0" distR="0">
          <wp:extent cx="523875" cy="523875"/>
          <wp:effectExtent l="0" t="0" r="9525" b="9525"/>
          <wp:docPr id="3" name="Obrázek 3" descr="zdr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droj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7D21" w:rsidRDefault="001F7D21">
    <w:pPr>
      <w:pStyle w:val="Zhlav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21" w:rsidRDefault="00256EA8">
    <w:pPr>
      <w:pStyle w:val="Zhlav"/>
      <w:tabs>
        <w:tab w:val="clear" w:pos="4536"/>
      </w:tabs>
    </w:pPr>
    <w:r>
      <w:rPr>
        <w:noProof/>
        <w:lang w:eastAsia="cs-CZ"/>
      </w:rPr>
      <w:drawing>
        <wp:inline distT="0" distB="0" distL="0" distR="0">
          <wp:extent cx="2609850" cy="523875"/>
          <wp:effectExtent l="0" t="0" r="0" b="0"/>
          <wp:docPr id="4" name="Obrázek 4" descr="C:\Users\m000xz000849\Desktop\logo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:\Users\m000xz000849\Desktop\logo 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sz w:val="16"/>
        <w:lang w:eastAsia="cs-CZ"/>
      </w:rPr>
      <w:drawing>
        <wp:inline distT="0" distB="0" distL="0" distR="0">
          <wp:extent cx="523875" cy="523875"/>
          <wp:effectExtent l="0" t="0" r="9525" b="9525"/>
          <wp:docPr id="5" name="Obrázek 5" descr="zdr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droj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7D21" w:rsidRDefault="001F7D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1EAD"/>
    <w:multiLevelType w:val="hybridMultilevel"/>
    <w:tmpl w:val="173837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BE56B2"/>
    <w:multiLevelType w:val="hybridMultilevel"/>
    <w:tmpl w:val="408001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LDolX7CByfS8jzDrEOtNLlbFuDY=" w:salt="4zB4iUPUEi/aLLt7xI/bw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21"/>
    <w:rsid w:val="001F7D21"/>
    <w:rsid w:val="0025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pPr>
      <w:jc w:val="both"/>
    </w:pPr>
    <w:rPr>
      <w:rFonts w:ascii="Arial" w:eastAsia="Times New Roman" w:hAnsi="Arial" w:cs="Arial"/>
      <w:bCs/>
      <w:sz w:val="20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Pr>
      <w:rFonts w:ascii="Arial" w:eastAsia="Times New Roman" w:hAnsi="Arial" w:cs="Arial"/>
      <w:bCs/>
      <w:sz w:val="20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pPr>
      <w:jc w:val="both"/>
    </w:pPr>
    <w:rPr>
      <w:rFonts w:ascii="Arial" w:eastAsia="Times New Roman" w:hAnsi="Arial" w:cs="Arial"/>
      <w:bCs/>
      <w:sz w:val="20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Pr>
      <w:rFonts w:ascii="Arial" w:eastAsia="Times New Roman" w:hAnsi="Arial" w:cs="Arial"/>
      <w:bCs/>
      <w:sz w:val="20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4D05280F34B27A701F88175EAA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C0FAFC-BC36-4671-B4DD-27D5024BD307}"/>
      </w:docPartPr>
      <w:docPartBody>
        <w:p w:rsidR="009A6420" w:rsidRDefault="009A6420">
          <w:pPr>
            <w:pStyle w:val="CBB4D05280F34B27A701F88175EAAE3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11C40506437456199CDEA2BA1F522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FB20A5-E085-4AA2-B205-D658D1BA2616}"/>
      </w:docPartPr>
      <w:docPartBody>
        <w:p w:rsidR="009A6420" w:rsidRDefault="009A6420">
          <w:pPr>
            <w:pStyle w:val="F11C40506437456199CDEA2BA1F522AA5"/>
          </w:pPr>
          <w:r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D5EF74-044A-4BAA-B8E5-764754E712E2}"/>
      </w:docPartPr>
      <w:docPartBody>
        <w:p w:rsidR="009A6420" w:rsidRDefault="009A6420"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72DE33FC4004D708A8BB73945DB10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2F0A8D-84F4-4595-831D-57F866FF29BF}"/>
      </w:docPartPr>
      <w:docPartBody>
        <w:p w:rsidR="009A6420" w:rsidRDefault="009A6420">
          <w:pPr>
            <w:pStyle w:val="E72DE33FC4004D708A8BB73945DB10824"/>
          </w:pPr>
          <w:r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B2282BC246024CBE949FF5E23436E0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C051F8-A5ED-4CA8-8F66-5FCA796DBBC4}"/>
      </w:docPartPr>
      <w:docPartBody>
        <w:p w:rsidR="009A6420" w:rsidRDefault="009A6420">
          <w:pPr>
            <w:pStyle w:val="B2282BC246024CBE949FF5E23436E0C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CBEB128686C4DF0990F8D86EA6D22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5F94F0-AA56-4E71-B812-09E57933E492}"/>
      </w:docPartPr>
      <w:docPartBody>
        <w:p w:rsidR="009A6420" w:rsidRDefault="009A6420">
          <w:pPr>
            <w:pStyle w:val="CCBEB128686C4DF0990F8D86EA6D223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D9C44E61D34404DBE5EE1681038CD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E6A48F-1928-4C6B-AB4D-E99B1311208A}"/>
      </w:docPartPr>
      <w:docPartBody>
        <w:p w:rsidR="009A6420" w:rsidRDefault="009A6420">
          <w:pPr>
            <w:pStyle w:val="DD9C44E61D34404DBE5EE1681038CD123"/>
          </w:pPr>
          <w:r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768191317A7C4CDC855276A48E5C0F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0ACDDE-FD91-4EFA-80EA-3A866957C6D0}"/>
      </w:docPartPr>
      <w:docPartBody>
        <w:p w:rsidR="009A6420" w:rsidRDefault="009A6420">
          <w:pPr>
            <w:pStyle w:val="768191317A7C4CDC855276A48E5C0F013"/>
          </w:pPr>
          <w:r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56B43F1A66024D21A94A3A40AC0842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98994F-5841-4B32-9EAD-0213F4098E14}"/>
      </w:docPartPr>
      <w:docPartBody>
        <w:p w:rsidR="009A6420" w:rsidRDefault="009A6420">
          <w:pPr>
            <w:pStyle w:val="56B43F1A66024D21A94A3A40AC0842643"/>
          </w:pPr>
          <w:r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0982E48703294AF1ABE7E23F2DCEBE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4D2C79-66EF-4008-BC45-15CC114712FA}"/>
      </w:docPartPr>
      <w:docPartBody>
        <w:p w:rsidR="009A6420" w:rsidRDefault="009A6420">
          <w:pPr>
            <w:pStyle w:val="0982E48703294AF1ABE7E23F2DCEBED93"/>
          </w:pPr>
          <w:r>
            <w:rPr>
              <w:rStyle w:val="Zstupntext"/>
              <w:rFonts w:ascii="Arial" w:hAnsi="Arial" w:cs="Arial"/>
              <w:sz w:val="20"/>
              <w:szCs w:val="20"/>
            </w:rPr>
            <w:t xml:space="preserve">Klikněte sem a </w:t>
          </w:r>
          <w:r>
            <w:rPr>
              <w:rStyle w:val="Zstupntext"/>
              <w:rFonts w:ascii="Arial" w:hAnsi="Arial" w:cs="Arial"/>
              <w:sz w:val="20"/>
              <w:szCs w:val="20"/>
            </w:rPr>
            <w:t>zadejte text.</w:t>
          </w:r>
        </w:p>
      </w:docPartBody>
    </w:docPart>
    <w:docPart>
      <w:docPartPr>
        <w:name w:val="4EA01E01B9904F4F9AFF992565A783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D1E6F5-A8E1-4C59-9A68-E884BCFC7188}"/>
      </w:docPartPr>
      <w:docPartBody>
        <w:p w:rsidR="009A6420" w:rsidRDefault="009A6420">
          <w:pPr>
            <w:pStyle w:val="4EA01E01B9904F4F9AFF992565A783B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15B3021A4274F8C8BBD8F086860FF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803B22-32A0-413C-8EB6-4934B85D81BA}"/>
      </w:docPartPr>
      <w:docPartBody>
        <w:p w:rsidR="009A6420" w:rsidRDefault="009A6420">
          <w:pPr>
            <w:pStyle w:val="115B3021A4274F8C8BBD8F086860FFB43"/>
          </w:pPr>
          <w:r>
            <w:rPr>
              <w:rFonts w:ascii="Arial" w:hAnsi="Arial" w:cs="Arial"/>
              <w:sz w:val="20"/>
              <w:szCs w:val="20"/>
            </w:rPr>
            <w:t>Uveďte název žadatele</w:t>
          </w:r>
          <w:r>
            <w:rPr>
              <w:rStyle w:val="Zstupn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6A1D8191BF0D4770AF6DDD65BC39E5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EB83F8-FA8A-48D7-AF29-08718E1EFAC2}"/>
      </w:docPartPr>
      <w:docPartBody>
        <w:p w:rsidR="009A6420" w:rsidRDefault="009A6420">
          <w:pPr>
            <w:pStyle w:val="6A1D8191BF0D4770AF6DDD65BC39E58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F62DD2E1DCE4AC1AB698ECBC90F69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B143A9-39BB-4F33-A343-75F7AA83989F}"/>
      </w:docPartPr>
      <w:docPartBody>
        <w:p w:rsidR="009A6420" w:rsidRDefault="009A6420">
          <w:pPr>
            <w:keepLines/>
            <w:tabs>
              <w:tab w:val="right" w:leader="dot" w:pos="9180"/>
            </w:tabs>
            <w:jc w:val="both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>Údaj je závazný pro hodnocení kritéria 7.1 Organizační zajištění projektu, ve kterém hodnotitel posuzuje administrativní, finanční a provozní kapacitu.</w:t>
          </w:r>
        </w:p>
        <w:p w:rsidR="009A6420" w:rsidRDefault="009A6420">
          <w:pPr>
            <w:keepLines/>
            <w:tabs>
              <w:tab w:val="right" w:leader="dot" w:pos="9180"/>
            </w:tabs>
            <w:spacing w:after="0"/>
            <w:jc w:val="both"/>
            <w:rPr>
              <w:rFonts w:ascii="Arial" w:eastAsia="Times New Roman" w:hAnsi="Arial" w:cs="Arial"/>
              <w:sz w:val="20"/>
              <w:szCs w:val="20"/>
            </w:rPr>
          </w:pPr>
        </w:p>
        <w:p w:rsidR="009A6420" w:rsidRDefault="009A6420">
          <w:pPr>
            <w:keepLines/>
            <w:tabs>
              <w:tab w:val="right" w:leader="dot" w:pos="9180"/>
            </w:tabs>
            <w:spacing w:after="0"/>
            <w:jc w:val="both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>Roční ob</w:t>
          </w:r>
          <w:r>
            <w:rPr>
              <w:rFonts w:ascii="Arial" w:eastAsia="Times New Roman" w:hAnsi="Arial" w:cs="Arial"/>
              <w:sz w:val="20"/>
              <w:szCs w:val="20"/>
            </w:rPr>
            <w:t xml:space="preserve">rat představují primárně dle nařízení Komise č. 651/2014 příjmy z hospodářské činnosti snížené o vyplacené slevy a neměl by zahrnovat DPH. Uvádí se údaje za poslední uzavřené účetní období. Pro subjekty, u kterých není hospodářská činnost relevantní, nebo </w:t>
          </w:r>
          <w:r>
            <w:rPr>
              <w:rFonts w:ascii="Arial" w:eastAsia="Times New Roman" w:hAnsi="Arial" w:cs="Arial"/>
              <w:sz w:val="20"/>
              <w:szCs w:val="20"/>
            </w:rPr>
            <w:t xml:space="preserve">podstatnou měrou provádějí i nehospodářskou činnost, uvádějte do tohoto pole množství finančních prostředků přijatých subjektem za poslední účetní období. Do obratu se nezapočítává počáteční zůstatek. </w:t>
          </w:r>
        </w:p>
        <w:p w:rsidR="009A6420" w:rsidRDefault="009A6420">
          <w:pPr>
            <w:pStyle w:val="6F62DD2E1DCE4AC1AB698ECBC90F69403"/>
          </w:pPr>
          <w:r>
            <w:rPr>
              <w:rFonts w:ascii="Arial" w:eastAsia="Times New Roman" w:hAnsi="Arial" w:cs="Arial"/>
              <w:sz w:val="20"/>
              <w:szCs w:val="20"/>
              <w:lang w:eastAsia="cs-CZ"/>
            </w:rPr>
            <w:t>Pro převod na EUR se použije kurz Evropské centrální b</w:t>
          </w:r>
          <w:r>
            <w:rPr>
              <w:rFonts w:ascii="Arial" w:eastAsia="Times New Roman" w:hAnsi="Arial" w:cs="Arial"/>
              <w:sz w:val="20"/>
              <w:szCs w:val="20"/>
              <w:lang w:eastAsia="cs-CZ"/>
            </w:rPr>
            <w:t>anky ke dni účetní závěrky. Kurz je k dispozici na webových stránkách banky https://www.ecb.europa.eu/ecb/html/index.en.html.</w:t>
          </w:r>
        </w:p>
      </w:docPartBody>
    </w:docPart>
    <w:docPart>
      <w:docPartPr>
        <w:name w:val="9D32A36C734947E1B7D1280D019E52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55C9DB-54D3-4B0B-BAC7-F526D0A8A98D}"/>
      </w:docPartPr>
      <w:docPartBody>
        <w:p w:rsidR="009A6420" w:rsidRDefault="009A6420">
          <w:pPr>
            <w:pStyle w:val="9D32A36C734947E1B7D1280D019E521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FEED2EA9C9426988532511140E17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2AAD67-84B7-4B12-9068-68CA0C731F05}"/>
      </w:docPartPr>
      <w:docPartBody>
        <w:p w:rsidR="009A6420" w:rsidRDefault="009A6420">
          <w:pPr>
            <w:pStyle w:val="41FEED2EA9C9426988532511140E17642"/>
          </w:pPr>
          <w:r>
            <w:rPr>
              <w:rFonts w:ascii="Arial" w:hAnsi="Arial" w:cs="Arial"/>
              <w:sz w:val="20"/>
              <w:szCs w:val="20"/>
            </w:rPr>
            <w:t>Uveďte název žadatele</w:t>
          </w:r>
          <w:r>
            <w:rPr>
              <w:rStyle w:val="Zstupn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64A383E1DA2B40E5902B8B74986EEB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94E403-B0A0-4A71-BACC-C45CC6F63695}"/>
      </w:docPartPr>
      <w:docPartBody>
        <w:p w:rsidR="009A6420" w:rsidRDefault="009A6420">
          <w:pPr>
            <w:pStyle w:val="64A383E1DA2B40E5902B8B74986EEB9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0C66F3E46954BB6913BEE2DD5EA9F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93419-D17B-4E3C-9E93-4A6EB5794F3E}"/>
      </w:docPartPr>
      <w:docPartBody>
        <w:p w:rsidR="009A6420" w:rsidRDefault="009A6420">
          <w:pPr>
            <w:keepLines/>
            <w:tabs>
              <w:tab w:val="right" w:leader="dot" w:pos="9180"/>
            </w:tabs>
            <w:jc w:val="both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>Údaj je závazný pro hodnocení kritéria 7.1 Organi</w:t>
          </w:r>
          <w:r>
            <w:rPr>
              <w:rFonts w:ascii="Arial" w:eastAsia="Times New Roman" w:hAnsi="Arial" w:cs="Arial"/>
              <w:sz w:val="20"/>
              <w:szCs w:val="20"/>
            </w:rPr>
            <w:t>zační zajištění projektu, ve kterém hodnotitel posuzuje administrativní, finanční a provozní kapacitu.</w:t>
          </w:r>
        </w:p>
        <w:p w:rsidR="009A6420" w:rsidRDefault="009A6420">
          <w:pPr>
            <w:keepLines/>
            <w:tabs>
              <w:tab w:val="right" w:leader="dot" w:pos="9180"/>
            </w:tabs>
            <w:spacing w:after="0"/>
            <w:jc w:val="both"/>
            <w:rPr>
              <w:rFonts w:ascii="Arial" w:eastAsia="Times New Roman" w:hAnsi="Arial" w:cs="Arial"/>
              <w:sz w:val="20"/>
              <w:szCs w:val="20"/>
            </w:rPr>
          </w:pPr>
        </w:p>
        <w:p w:rsidR="009A6420" w:rsidRDefault="009A6420">
          <w:pPr>
            <w:keepLines/>
            <w:tabs>
              <w:tab w:val="right" w:leader="dot" w:pos="9180"/>
            </w:tabs>
            <w:spacing w:after="0"/>
            <w:jc w:val="both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>Roční obrat představují primárně dle nařízení Komise č. 651/2014 příjmy z hospodářské činnosti snížené o vyplacené slevy a neměl by zahrnovat DPH. Uvádí</w:t>
          </w:r>
          <w:r>
            <w:rPr>
              <w:rFonts w:ascii="Arial" w:eastAsia="Times New Roman" w:hAnsi="Arial" w:cs="Arial"/>
              <w:sz w:val="20"/>
              <w:szCs w:val="20"/>
            </w:rPr>
            <w:t xml:space="preserve"> se údaje za poslední uzavřené účetní období. Pro subjekty, u kterých není hospodářská činnost relevantní, nebo podstatnou měrou provádějí i nehospodářskou činnost, uvádějte do tohoto pole množství finančních prostředků přijatých subjektem za poslední účet</w:t>
          </w:r>
          <w:r>
            <w:rPr>
              <w:rFonts w:ascii="Arial" w:eastAsia="Times New Roman" w:hAnsi="Arial" w:cs="Arial"/>
              <w:sz w:val="20"/>
              <w:szCs w:val="20"/>
            </w:rPr>
            <w:t xml:space="preserve">ní období. Do obratu se nezapočítává počáteční zůstatek. </w:t>
          </w:r>
        </w:p>
        <w:p w:rsidR="009A6420" w:rsidRDefault="009A6420">
          <w:pPr>
            <w:pStyle w:val="60C66F3E46954BB6913BEE2DD5EA9FD92"/>
          </w:pPr>
          <w:r>
            <w:rPr>
              <w:rFonts w:ascii="Arial" w:eastAsia="Times New Roman" w:hAnsi="Arial" w:cs="Arial"/>
              <w:sz w:val="20"/>
              <w:szCs w:val="20"/>
              <w:lang w:eastAsia="cs-CZ"/>
            </w:rPr>
            <w:t>Pro převod na EUR se použije kurz Evropské centrální banky ke dni účetní závěrky. Kurz je k dispozici na webových stránkách banky https://www.ecb.europa.eu/ecb/html/index.en.html.</w:t>
          </w:r>
        </w:p>
      </w:docPartBody>
    </w:docPart>
    <w:docPart>
      <w:docPartPr>
        <w:name w:val="01559D599ABD44309E21CE51D7388E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491EB4-EBCE-4BEA-81FE-28866D1E7636}"/>
      </w:docPartPr>
      <w:docPartBody>
        <w:p w:rsidR="009A6420" w:rsidRDefault="009A6420">
          <w:pPr>
            <w:pStyle w:val="01559D599ABD44309E21CE51D7388E39"/>
          </w:pPr>
          <w:r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zadejte text.</w:t>
          </w:r>
        </w:p>
      </w:docPartBody>
    </w:docPart>
    <w:docPart>
      <w:docPartPr>
        <w:name w:val="58664E843E73498AB4D8100B69AF5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C1460B-C487-4881-8D88-8F53A214A436}"/>
      </w:docPartPr>
      <w:docPartBody>
        <w:p w:rsidR="009A6420" w:rsidRDefault="009A6420">
          <w:pPr>
            <w:pStyle w:val="58664E843E73498AB4D8100B69AF52202"/>
          </w:pPr>
          <w:r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8DD1A535F646410AADE35304F616E6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B8F7E3-E9B8-4915-B17E-132130C005A2}"/>
      </w:docPartPr>
      <w:docPartBody>
        <w:p w:rsidR="009A6420" w:rsidRDefault="009A6420">
          <w:pPr>
            <w:pStyle w:val="8DD1A535F646410AADE35304F616E6B42"/>
          </w:pPr>
          <w:r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509A16D6950B4C329FA84A190435D4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3BC37B-4079-4B74-AA2A-886059B9115E}"/>
      </w:docPartPr>
      <w:docPartBody>
        <w:p w:rsidR="009A6420" w:rsidRDefault="009A6420">
          <w:pPr>
            <w:pStyle w:val="509A16D6950B4C329FA84A190435D4412"/>
          </w:pPr>
          <w:r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1D01DCD0D98E40F78323F39EF1E7A4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18312D-AAAD-4491-9029-EABF1F2C7658}"/>
      </w:docPartPr>
      <w:docPartBody>
        <w:p w:rsidR="009A6420" w:rsidRDefault="009A6420">
          <w:pPr>
            <w:pStyle w:val="1D01DCD0D98E40F78323F39EF1E7A45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64D570DF646420F9CFC0ADF68E4BD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545368-86C8-47EB-A2E0-7CF26DFC01BC}"/>
      </w:docPartPr>
      <w:docPartBody>
        <w:p w:rsidR="009A6420" w:rsidRDefault="009A6420">
          <w:pPr>
            <w:pStyle w:val="C64D570DF646420F9CFC0ADF68E4BD4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71A81383A3E414FAD11F0DF489665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72A17A-D259-4CFF-B759-7B5DEA13AF13}"/>
      </w:docPartPr>
      <w:docPartBody>
        <w:p w:rsidR="009A6420" w:rsidRDefault="009A6420">
          <w:pPr>
            <w:pStyle w:val="571A81383A3E414FAD11F0DF489665F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F0810A43C1B4E77A60056729197FF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80CDE4-B948-4AC8-9D64-1F6BF8142B2A}"/>
      </w:docPartPr>
      <w:docPartBody>
        <w:p w:rsidR="009A6420" w:rsidRDefault="009A6420">
          <w:pPr>
            <w:pStyle w:val="CF0810A43C1B4E77A60056729197FF632"/>
          </w:pPr>
          <w:r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7751C5F35031427BAA618CD5C58DB0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147395-2C84-40C0-B612-18DE4136F3C3}"/>
      </w:docPartPr>
      <w:docPartBody>
        <w:p w:rsidR="009A6420" w:rsidRDefault="009A6420">
          <w:pPr>
            <w:pStyle w:val="7751C5F35031427BAA618CD5C58DB0502"/>
          </w:pPr>
          <w:r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3FDB9199B5C84FF0A78A8BDA8A2E18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A53A41-5AA4-452C-9B6F-DE851FB5FC1E}"/>
      </w:docPartPr>
      <w:docPartBody>
        <w:p w:rsidR="009A6420" w:rsidRDefault="009A6420">
          <w:pPr>
            <w:pStyle w:val="3FDB9199B5C84FF0A78A8BDA8A2E18F12"/>
          </w:pPr>
          <w:r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20"/>
    <w:rsid w:val="009A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BAA57BBC122845D89ACA4E5818E05E0B">
    <w:name w:val="BAA57BBC122845D89ACA4E5818E05E0B"/>
  </w:style>
  <w:style w:type="paragraph" w:customStyle="1" w:styleId="18A0861A65BD4BCEB2941D5DB7B5961E">
    <w:name w:val="18A0861A65BD4BCEB2941D5DB7B5961E"/>
  </w:style>
  <w:style w:type="paragraph" w:customStyle="1" w:styleId="1F100CC1A1F7441B8B523F495506AC6E">
    <w:name w:val="1F100CC1A1F7441B8B523F495506AC6E"/>
  </w:style>
  <w:style w:type="paragraph" w:customStyle="1" w:styleId="E03E797E8C314A77A27F3AD66D431A28">
    <w:name w:val="E03E797E8C314A77A27F3AD66D431A28"/>
  </w:style>
  <w:style w:type="paragraph" w:customStyle="1" w:styleId="23D05F1BAEDD465BA3BF0F31EB272D0F">
    <w:name w:val="23D05F1BAEDD465BA3BF0F31EB272D0F"/>
  </w:style>
  <w:style w:type="paragraph" w:customStyle="1" w:styleId="EC2D63235F9646289450A3B111D4DAF4">
    <w:name w:val="EC2D63235F9646289450A3B111D4DAF4"/>
  </w:style>
  <w:style w:type="paragraph" w:customStyle="1" w:styleId="6F0D56636D0B4276BD5371F0CB15DDDA">
    <w:name w:val="6F0D56636D0B4276BD5371F0CB15DDDA"/>
  </w:style>
  <w:style w:type="paragraph" w:customStyle="1" w:styleId="CE5162B4075E4F1BBB470F715C73A4E6">
    <w:name w:val="CE5162B4075E4F1BBB470F715C73A4E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AA57BBC122845D89ACA4E5818E05E0B1">
    <w:name w:val="BAA57BBC122845D89ACA4E5818E05E0B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8A0861A65BD4BCEB2941D5DB7B5961E1">
    <w:name w:val="18A0861A65BD4BCEB2941D5DB7B5961E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100CC1A1F7441B8B523F495506AC6E1">
    <w:name w:val="1F100CC1A1F7441B8B523F495506AC6E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3E797E8C314A77A27F3AD66D431A281">
    <w:name w:val="E03E797E8C314A77A27F3AD66D431A28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D05F1BAEDD465BA3BF0F31EB272D0F1">
    <w:name w:val="23D05F1BAEDD465BA3BF0F31EB272D0F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C2D63235F9646289450A3B111D4DAF41">
    <w:name w:val="EC2D63235F9646289450A3B111D4DAF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F0D56636D0B4276BD5371F0CB15DDDA1">
    <w:name w:val="6F0D56636D0B4276BD5371F0CB15DDDA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D48D9DD4204EED807472B88002FC73">
    <w:name w:val="9FD48D9DD4204EED807472B88002FC73"/>
  </w:style>
  <w:style w:type="paragraph" w:customStyle="1" w:styleId="CBB4D05280F34B27A701F88175EAAE3F">
    <w:name w:val="CBB4D05280F34B27A701F88175EAAE3F"/>
  </w:style>
  <w:style w:type="paragraph" w:customStyle="1" w:styleId="F11C40506437456199CDEA2BA1F522AA">
    <w:name w:val="F11C40506437456199CDEA2BA1F522AA"/>
  </w:style>
  <w:style w:type="paragraph" w:customStyle="1" w:styleId="3CD964ADF1F0457D9E7E66F4ACB4CE95">
    <w:name w:val="3CD964ADF1F0457D9E7E66F4ACB4CE95"/>
  </w:style>
  <w:style w:type="paragraph" w:customStyle="1" w:styleId="9CBA7311388B431C910C78968EC8A54F">
    <w:name w:val="9CBA7311388B431C910C78968EC8A54F"/>
  </w:style>
  <w:style w:type="paragraph" w:customStyle="1" w:styleId="64F23C330F6B4BF585892F0C7A5129CF">
    <w:name w:val="64F23C330F6B4BF585892F0C7A5129CF"/>
  </w:style>
  <w:style w:type="paragraph" w:customStyle="1" w:styleId="235863AFDECE461F9D88BF8CF6605084">
    <w:name w:val="235863AFDECE461F9D88BF8CF6605084"/>
  </w:style>
  <w:style w:type="paragraph" w:customStyle="1" w:styleId="3D2C0508B8B1440DAADB8226A6C4CBEF">
    <w:name w:val="3D2C0508B8B1440DAADB8226A6C4CBEF"/>
  </w:style>
  <w:style w:type="paragraph" w:customStyle="1" w:styleId="8234319121A949B4AEFB5A78A8C8AEA2">
    <w:name w:val="8234319121A949B4AEFB5A78A8C8AEA2"/>
  </w:style>
  <w:style w:type="paragraph" w:customStyle="1" w:styleId="DAB54C603BE84DCE981E47658B8F4A8E">
    <w:name w:val="DAB54C603BE84DCE981E47658B8F4A8E"/>
  </w:style>
  <w:style w:type="paragraph" w:customStyle="1" w:styleId="0827571C8AB341ACB8D08EF157264A8F">
    <w:name w:val="0827571C8AB341ACB8D08EF157264A8F"/>
  </w:style>
  <w:style w:type="paragraph" w:customStyle="1" w:styleId="5681DF2F77E64CE38AA932BD683FD445">
    <w:name w:val="5681DF2F77E64CE38AA932BD683FD445"/>
  </w:style>
  <w:style w:type="paragraph" w:customStyle="1" w:styleId="617EF4F7E2DD488D9F4FA9D7CB38FBC6">
    <w:name w:val="617EF4F7E2DD488D9F4FA9D7CB38FBC6"/>
  </w:style>
  <w:style w:type="paragraph" w:customStyle="1" w:styleId="EA37CCAC86B44A33856838FFFA48FC77">
    <w:name w:val="EA37CCAC86B44A33856838FFFA48FC77"/>
  </w:style>
  <w:style w:type="paragraph" w:customStyle="1" w:styleId="70CBFB3AF82A448D9512B7934175EE24">
    <w:name w:val="70CBFB3AF82A448D9512B7934175EE24"/>
  </w:style>
  <w:style w:type="paragraph" w:customStyle="1" w:styleId="134BB7340F5E413C95B4AB3173246A71">
    <w:name w:val="134BB7340F5E413C95B4AB3173246A71"/>
  </w:style>
  <w:style w:type="paragraph" w:customStyle="1" w:styleId="BED5F35871504D4BBA8A4F3394943256">
    <w:name w:val="BED5F35871504D4BBA8A4F3394943256"/>
  </w:style>
  <w:style w:type="paragraph" w:customStyle="1" w:styleId="DCA88036DBF948E396EB773B7D410E9E">
    <w:name w:val="DCA88036DBF948E396EB773B7D410E9E"/>
  </w:style>
  <w:style w:type="paragraph" w:customStyle="1" w:styleId="626B2CA4FD704E6391960E7AAED97457">
    <w:name w:val="626B2CA4FD704E6391960E7AAED97457"/>
  </w:style>
  <w:style w:type="paragraph" w:customStyle="1" w:styleId="29E5977AE23C45979C0B97F600946977">
    <w:name w:val="29E5977AE23C45979C0B97F600946977"/>
  </w:style>
  <w:style w:type="paragraph" w:customStyle="1" w:styleId="6891082CCAE9480CA457C74D2BF9C5D2">
    <w:name w:val="6891082CCAE9480CA457C74D2BF9C5D2"/>
  </w:style>
  <w:style w:type="paragraph" w:customStyle="1" w:styleId="B8BAAA82D9184EECB4CF96B595AC6276">
    <w:name w:val="B8BAAA82D9184EECB4CF96B595AC6276"/>
  </w:style>
  <w:style w:type="paragraph" w:customStyle="1" w:styleId="8EF3F74C55AE42949C2ED4A1874F2FE3">
    <w:name w:val="8EF3F74C55AE42949C2ED4A1874F2FE3"/>
  </w:style>
  <w:style w:type="paragraph" w:customStyle="1" w:styleId="C9948DA4B3AD4D7FA266FA6F4B4AFC76">
    <w:name w:val="C9948DA4B3AD4D7FA266FA6F4B4AFC76"/>
  </w:style>
  <w:style w:type="paragraph" w:customStyle="1" w:styleId="CE5162B4075E4F1BBB470F715C73A4E61">
    <w:name w:val="CE5162B4075E4F1BBB470F715C73A4E6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11C40506437456199CDEA2BA1F522AA1">
    <w:name w:val="F11C40506437456199CDEA2BA1F522AA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CBA7311388B431C910C78968EC8A54F1">
    <w:name w:val="9CBA7311388B431C910C78968EC8A54F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4F23C330F6B4BF585892F0C7A5129CF1">
    <w:name w:val="64F23C330F6B4BF585892F0C7A5129CF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5863AFDECE461F9D88BF8CF66050841">
    <w:name w:val="235863AFDECE461F9D88BF8CF660508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27571C8AB341ACB8D08EF157264A8F1">
    <w:name w:val="0827571C8AB341ACB8D08EF157264A8F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681DF2F77E64CE38AA932BD683FD4451">
    <w:name w:val="5681DF2F77E64CE38AA932BD683FD44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A37CCAC86B44A33856838FFFA48FC771">
    <w:name w:val="EA37CCAC86B44A33856838FFFA48FC77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4BB7340F5E413C95B4AB3173246A711">
    <w:name w:val="134BB7340F5E413C95B4AB3173246A71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E5977AE23C45979C0B97F6009469771">
    <w:name w:val="29E5977AE23C45979C0B97F600946977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891082CCAE9480CA457C74D2BF9C5D21">
    <w:name w:val="6891082CCAE9480CA457C74D2BF9C5D2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F3F74C55AE42949C2ED4A1874F2FE31">
    <w:name w:val="8EF3F74C55AE42949C2ED4A1874F2FE3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2DE33FC4004D708A8BB73945DB1082">
    <w:name w:val="E72DE33FC4004D708A8BB73945DB1082"/>
  </w:style>
  <w:style w:type="paragraph" w:customStyle="1" w:styleId="4013B5DF734F46C6AB2D3101A6745E49">
    <w:name w:val="4013B5DF734F46C6AB2D3101A6745E49"/>
  </w:style>
  <w:style w:type="paragraph" w:customStyle="1" w:styleId="8A15FC178FB8432D97BD0F38F8D87193">
    <w:name w:val="8A15FC178FB8432D97BD0F38F8D87193"/>
  </w:style>
  <w:style w:type="paragraph" w:customStyle="1" w:styleId="485FECF0484B437894FB611964B39A14">
    <w:name w:val="485FECF0484B437894FB611964B39A14"/>
  </w:style>
  <w:style w:type="paragraph" w:customStyle="1" w:styleId="67D28ACF8A19402D818442F5D3711CAF">
    <w:name w:val="67D28ACF8A19402D818442F5D3711CAF"/>
  </w:style>
  <w:style w:type="paragraph" w:customStyle="1" w:styleId="016022415E2541B898739F28B3EEC79F">
    <w:name w:val="016022415E2541B898739F28B3EEC79F"/>
  </w:style>
  <w:style w:type="paragraph" w:customStyle="1" w:styleId="8305E0F839DD44B69886F933823D3807">
    <w:name w:val="8305E0F839DD44B69886F933823D3807"/>
  </w:style>
  <w:style w:type="paragraph" w:customStyle="1" w:styleId="FD871041E61349639DE841129F9470E9">
    <w:name w:val="FD871041E61349639DE841129F9470E9"/>
  </w:style>
  <w:style w:type="paragraph" w:customStyle="1" w:styleId="14160B6A5AA64D87A103995A54E33275">
    <w:name w:val="14160B6A5AA64D87A103995A54E33275"/>
  </w:style>
  <w:style w:type="paragraph" w:customStyle="1" w:styleId="5FC52A77F61F4C84B8B93873366E131A">
    <w:name w:val="5FC52A77F61F4C84B8B93873366E131A"/>
  </w:style>
  <w:style w:type="paragraph" w:customStyle="1" w:styleId="B2282BC246024CBE949FF5E23436E0C8">
    <w:name w:val="B2282BC246024CBE949FF5E23436E0C8"/>
  </w:style>
  <w:style w:type="paragraph" w:customStyle="1" w:styleId="CCBEB128686C4DF0990F8D86EA6D2235">
    <w:name w:val="CCBEB128686C4DF0990F8D86EA6D2235"/>
  </w:style>
  <w:style w:type="paragraph" w:customStyle="1" w:styleId="E72DE33FC4004D708A8BB73945DB10821">
    <w:name w:val="E72DE33FC4004D708A8BB73945DB1082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9C44E61D34404DBE5EE1681038CD12">
    <w:name w:val="DD9C44E61D34404DBE5EE1681038CD1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8191317A7C4CDC855276A48E5C0F01">
    <w:name w:val="768191317A7C4CDC855276A48E5C0F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11C40506437456199CDEA2BA1F522AA2">
    <w:name w:val="F11C40506437456199CDEA2BA1F522AA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6B43F1A66024D21A94A3A40AC084264">
    <w:name w:val="56B43F1A66024D21A94A3A40AC08426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982E48703294AF1ABE7E23F2DCEBED9">
    <w:name w:val="0982E48703294AF1ABE7E23F2DCEBED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D28ACF8A19402D818442F5D3711CAF1">
    <w:name w:val="67D28ACF8A19402D818442F5D3711CAF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12B1C9BCCC46EE887AAC7F0E454E9D">
    <w:name w:val="FF12B1C9BCCC46EE887AAC7F0E454E9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ABCBF80D54B4296821168216B928726">
    <w:name w:val="2ABCBF80D54B4296821168216B92872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305E0F839DD44B69886F933823D38071">
    <w:name w:val="8305E0F839DD44B69886F933823D3807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FBD79D7533B4E56A7D2F5BC7C799341">
    <w:name w:val="BFBD79D7533B4E56A7D2F5BC7C7993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15E5003C9DC4137904E303707EB31DD">
    <w:name w:val="415E5003C9DC4137904E303707EB31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A08F5FFC8464FDB81AFB0A805155629">
    <w:name w:val="CA08F5FFC8464FDB81AFB0A805155629"/>
    <w:pPr>
      <w:spacing w:after="160" w:line="259" w:lineRule="auto"/>
    </w:pPr>
  </w:style>
  <w:style w:type="paragraph" w:customStyle="1" w:styleId="F5D36BCC8A2B47BAA9D56856AB3851E6">
    <w:name w:val="F5D36BCC8A2B47BAA9D56856AB3851E6"/>
    <w:pPr>
      <w:spacing w:after="160" w:line="259" w:lineRule="auto"/>
    </w:pPr>
  </w:style>
  <w:style w:type="paragraph" w:customStyle="1" w:styleId="198338AB707C4590B90CD73DA1DFF9F5">
    <w:name w:val="198338AB707C4590B90CD73DA1DFF9F5"/>
    <w:pPr>
      <w:spacing w:after="160" w:line="259" w:lineRule="auto"/>
    </w:pPr>
  </w:style>
  <w:style w:type="paragraph" w:customStyle="1" w:styleId="C928785A28F64AC0A4B677CDF4D80A10">
    <w:name w:val="C928785A28F64AC0A4B677CDF4D80A10"/>
    <w:pPr>
      <w:spacing w:after="160" w:line="259" w:lineRule="auto"/>
    </w:pPr>
  </w:style>
  <w:style w:type="paragraph" w:customStyle="1" w:styleId="03EFB7B79A5D4DF0A156247AD03A8DDA">
    <w:name w:val="03EFB7B79A5D4DF0A156247AD03A8DDA"/>
    <w:pPr>
      <w:spacing w:after="160" w:line="259" w:lineRule="auto"/>
    </w:pPr>
  </w:style>
  <w:style w:type="paragraph" w:customStyle="1" w:styleId="4EDA67BC4DBD4B68B9FA5DD4266F3E5D">
    <w:name w:val="4EDA67BC4DBD4B68B9FA5DD4266F3E5D"/>
    <w:pPr>
      <w:spacing w:after="160" w:line="259" w:lineRule="auto"/>
    </w:pPr>
  </w:style>
  <w:style w:type="paragraph" w:customStyle="1" w:styleId="4EA01E01B9904F4F9AFF992565A783B1">
    <w:name w:val="4EA01E01B9904F4F9AFF992565A783B1"/>
    <w:pPr>
      <w:spacing w:after="160" w:line="259" w:lineRule="auto"/>
    </w:pPr>
  </w:style>
  <w:style w:type="paragraph" w:customStyle="1" w:styleId="115B3021A4274F8C8BBD8F086860FFB4">
    <w:name w:val="115B3021A4274F8C8BBD8F086860FFB4"/>
    <w:pPr>
      <w:spacing w:after="160" w:line="259" w:lineRule="auto"/>
    </w:pPr>
  </w:style>
  <w:style w:type="paragraph" w:customStyle="1" w:styleId="6A1D8191BF0D4770AF6DDD65BC39E586">
    <w:name w:val="6A1D8191BF0D4770AF6DDD65BC39E586"/>
    <w:pPr>
      <w:spacing w:after="160" w:line="259" w:lineRule="auto"/>
    </w:pPr>
  </w:style>
  <w:style w:type="paragraph" w:customStyle="1" w:styleId="6F62DD2E1DCE4AC1AB698ECBC90F6940">
    <w:name w:val="6F62DD2E1DCE4AC1AB698ECBC90F6940"/>
    <w:pPr>
      <w:spacing w:after="160" w:line="259" w:lineRule="auto"/>
    </w:pPr>
  </w:style>
  <w:style w:type="paragraph" w:customStyle="1" w:styleId="115B3021A4274F8C8BBD8F086860FFB41">
    <w:name w:val="115B3021A4274F8C8BBD8F086860FFB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F62DD2E1DCE4AC1AB698ECBC90F69401">
    <w:name w:val="6F62DD2E1DCE4AC1AB698ECBC90F694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2DE33FC4004D708A8BB73945DB10822">
    <w:name w:val="E72DE33FC4004D708A8BB73945DB1082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9C44E61D34404DBE5EE1681038CD121">
    <w:name w:val="DD9C44E61D34404DBE5EE1681038CD12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8191317A7C4CDC855276A48E5C0F011">
    <w:name w:val="768191317A7C4CDC855276A48E5C0F01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11C40506437456199CDEA2BA1F522AA3">
    <w:name w:val="F11C40506437456199CDEA2BA1F522AA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6B43F1A66024D21A94A3A40AC0842641">
    <w:name w:val="56B43F1A66024D21A94A3A40AC08426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982E48703294AF1ABE7E23F2DCEBED91">
    <w:name w:val="0982E48703294AF1ABE7E23F2DCEBED9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D28ACF8A19402D818442F5D3711CAF2">
    <w:name w:val="67D28ACF8A19402D818442F5D3711CAF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12B1C9BCCC46EE887AAC7F0E454E9D1">
    <w:name w:val="FF12B1C9BCCC46EE887AAC7F0E454E9D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ABCBF80D54B4296821168216B9287261">
    <w:name w:val="2ABCBF80D54B4296821168216B928726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305E0F839DD44B69886F933823D38072">
    <w:name w:val="8305E0F839DD44B69886F933823D3807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FBD79D7533B4E56A7D2F5BC7C7993411">
    <w:name w:val="BFBD79D7533B4E56A7D2F5BC7C799341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15E5003C9DC4137904E303707EB31DD1">
    <w:name w:val="415E5003C9DC4137904E303707EB31DD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D32A36C734947E1B7D1280D019E5215">
    <w:name w:val="9D32A36C734947E1B7D1280D019E5215"/>
    <w:pPr>
      <w:spacing w:after="160" w:line="259" w:lineRule="auto"/>
    </w:pPr>
  </w:style>
  <w:style w:type="paragraph" w:customStyle="1" w:styleId="41FEED2EA9C9426988532511140E1764">
    <w:name w:val="41FEED2EA9C9426988532511140E1764"/>
    <w:pPr>
      <w:spacing w:after="160" w:line="259" w:lineRule="auto"/>
    </w:pPr>
  </w:style>
  <w:style w:type="paragraph" w:customStyle="1" w:styleId="64A383E1DA2B40E5902B8B74986EEB9C">
    <w:name w:val="64A383E1DA2B40E5902B8B74986EEB9C"/>
    <w:pPr>
      <w:spacing w:after="160" w:line="259" w:lineRule="auto"/>
    </w:pPr>
  </w:style>
  <w:style w:type="paragraph" w:customStyle="1" w:styleId="60C66F3E46954BB6913BEE2DD5EA9FD9">
    <w:name w:val="60C66F3E46954BB6913BEE2DD5EA9FD9"/>
    <w:pPr>
      <w:spacing w:after="160" w:line="259" w:lineRule="auto"/>
    </w:pPr>
  </w:style>
  <w:style w:type="paragraph" w:customStyle="1" w:styleId="01559D599ABD44309E21CE51D7388E39">
    <w:name w:val="01559D599ABD44309E21CE51D7388E39"/>
    <w:pPr>
      <w:spacing w:after="160" w:line="259" w:lineRule="auto"/>
    </w:pPr>
  </w:style>
  <w:style w:type="paragraph" w:customStyle="1" w:styleId="58664E843E73498AB4D8100B69AF5220">
    <w:name w:val="58664E843E73498AB4D8100B69AF5220"/>
    <w:pPr>
      <w:spacing w:after="160" w:line="259" w:lineRule="auto"/>
    </w:pPr>
  </w:style>
  <w:style w:type="paragraph" w:customStyle="1" w:styleId="8DD1A535F646410AADE35304F616E6B4">
    <w:name w:val="8DD1A535F646410AADE35304F616E6B4"/>
    <w:pPr>
      <w:spacing w:after="160" w:line="259" w:lineRule="auto"/>
    </w:pPr>
  </w:style>
  <w:style w:type="paragraph" w:customStyle="1" w:styleId="509A16D6950B4C329FA84A190435D441">
    <w:name w:val="509A16D6950B4C329FA84A190435D441"/>
    <w:pPr>
      <w:spacing w:after="160" w:line="259" w:lineRule="auto"/>
    </w:pPr>
  </w:style>
  <w:style w:type="paragraph" w:customStyle="1" w:styleId="1D01DCD0D98E40F78323F39EF1E7A455">
    <w:name w:val="1D01DCD0D98E40F78323F39EF1E7A455"/>
    <w:pPr>
      <w:spacing w:after="160" w:line="259" w:lineRule="auto"/>
    </w:pPr>
  </w:style>
  <w:style w:type="paragraph" w:customStyle="1" w:styleId="C64D570DF646420F9CFC0ADF68E4BD4F">
    <w:name w:val="C64D570DF646420F9CFC0ADF68E4BD4F"/>
    <w:pPr>
      <w:spacing w:after="160" w:line="259" w:lineRule="auto"/>
    </w:pPr>
  </w:style>
  <w:style w:type="paragraph" w:customStyle="1" w:styleId="571A81383A3E414FAD11F0DF489665FC">
    <w:name w:val="571A81383A3E414FAD11F0DF489665FC"/>
    <w:pPr>
      <w:spacing w:after="160" w:line="259" w:lineRule="auto"/>
    </w:pPr>
  </w:style>
  <w:style w:type="paragraph" w:customStyle="1" w:styleId="CF0810A43C1B4E77A60056729197FF63">
    <w:name w:val="CF0810A43C1B4E77A60056729197FF63"/>
    <w:pPr>
      <w:spacing w:after="160" w:line="259" w:lineRule="auto"/>
    </w:pPr>
  </w:style>
  <w:style w:type="paragraph" w:customStyle="1" w:styleId="7751C5F35031427BAA618CD5C58DB050">
    <w:name w:val="7751C5F35031427BAA618CD5C58DB050"/>
    <w:pPr>
      <w:spacing w:after="160" w:line="259" w:lineRule="auto"/>
    </w:pPr>
  </w:style>
  <w:style w:type="paragraph" w:customStyle="1" w:styleId="3FDB9199B5C84FF0A78A8BDA8A2E18F1">
    <w:name w:val="3FDB9199B5C84FF0A78A8BDA8A2E18F1"/>
    <w:pPr>
      <w:spacing w:after="160" w:line="259" w:lineRule="auto"/>
    </w:pPr>
  </w:style>
  <w:style w:type="paragraph" w:customStyle="1" w:styleId="115B3021A4274F8C8BBD8F086860FFB42">
    <w:name w:val="115B3021A4274F8C8BBD8F086860FFB4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F62DD2E1DCE4AC1AB698ECBC90F69402">
    <w:name w:val="6F62DD2E1DCE4AC1AB698ECBC90F6940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2DE33FC4004D708A8BB73945DB10823">
    <w:name w:val="E72DE33FC4004D708A8BB73945DB1082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9C44E61D34404DBE5EE1681038CD122">
    <w:name w:val="DD9C44E61D34404DBE5EE1681038CD12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8191317A7C4CDC855276A48E5C0F012">
    <w:name w:val="768191317A7C4CDC855276A48E5C0F01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11C40506437456199CDEA2BA1F522AA4">
    <w:name w:val="F11C40506437456199CDEA2BA1F522AA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6B43F1A66024D21A94A3A40AC0842642">
    <w:name w:val="56B43F1A66024D21A94A3A40AC084264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982E48703294AF1ABE7E23F2DCEBED92">
    <w:name w:val="0982E48703294AF1ABE7E23F2DCEBED9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1FEED2EA9C9426988532511140E17641">
    <w:name w:val="41FEED2EA9C9426988532511140E176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C66F3E46954BB6913BEE2DD5EA9FD91">
    <w:name w:val="60C66F3E46954BB6913BEE2DD5EA9FD9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8664E843E73498AB4D8100B69AF52201">
    <w:name w:val="58664E843E73498AB4D8100B69AF522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DD1A535F646410AADE35304F616E6B41">
    <w:name w:val="8DD1A535F646410AADE35304F616E6B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09A16D6950B4C329FA84A190435D4411">
    <w:name w:val="509A16D6950B4C329FA84A190435D441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0810A43C1B4E77A60056729197FF631">
    <w:name w:val="CF0810A43C1B4E77A60056729197FF63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751C5F35031427BAA618CD5C58DB0501">
    <w:name w:val="7751C5F35031427BAA618CD5C58DB05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FDB9199B5C84FF0A78A8BDA8A2E18F11">
    <w:name w:val="3FDB9199B5C84FF0A78A8BDA8A2E18F1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15B3021A4274F8C8BBD8F086860FFB43">
    <w:name w:val="115B3021A4274F8C8BBD8F086860FFB4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F62DD2E1DCE4AC1AB698ECBC90F69403">
    <w:name w:val="6F62DD2E1DCE4AC1AB698ECBC90F6940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2DE33FC4004D708A8BB73945DB10824">
    <w:name w:val="E72DE33FC4004D708A8BB73945DB1082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9C44E61D34404DBE5EE1681038CD123">
    <w:name w:val="DD9C44E61D34404DBE5EE1681038CD12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8191317A7C4CDC855276A48E5C0F013">
    <w:name w:val="768191317A7C4CDC855276A48E5C0F01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11C40506437456199CDEA2BA1F522AA5">
    <w:name w:val="F11C40506437456199CDEA2BA1F522AA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6B43F1A66024D21A94A3A40AC0842643">
    <w:name w:val="56B43F1A66024D21A94A3A40AC084264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982E48703294AF1ABE7E23F2DCEBED93">
    <w:name w:val="0982E48703294AF1ABE7E23F2DCEBED9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1FEED2EA9C9426988532511140E17642">
    <w:name w:val="41FEED2EA9C9426988532511140E1764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C66F3E46954BB6913BEE2DD5EA9FD92">
    <w:name w:val="60C66F3E46954BB6913BEE2DD5EA9FD9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8664E843E73498AB4D8100B69AF52202">
    <w:name w:val="58664E843E73498AB4D8100B69AF5220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DD1A535F646410AADE35304F616E6B42">
    <w:name w:val="8DD1A535F646410AADE35304F616E6B4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09A16D6950B4C329FA84A190435D4412">
    <w:name w:val="509A16D6950B4C329FA84A190435D441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0810A43C1B4E77A60056729197FF632">
    <w:name w:val="CF0810A43C1B4E77A60056729197FF63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751C5F35031427BAA618CD5C58DB0502">
    <w:name w:val="7751C5F35031427BAA618CD5C58DB050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FDB9199B5C84FF0A78A8BDA8A2E18F12">
    <w:name w:val="3FDB9199B5C84FF0A78A8BDA8A2E18F1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BAA57BBC122845D89ACA4E5818E05E0B">
    <w:name w:val="BAA57BBC122845D89ACA4E5818E05E0B"/>
  </w:style>
  <w:style w:type="paragraph" w:customStyle="1" w:styleId="18A0861A65BD4BCEB2941D5DB7B5961E">
    <w:name w:val="18A0861A65BD4BCEB2941D5DB7B5961E"/>
  </w:style>
  <w:style w:type="paragraph" w:customStyle="1" w:styleId="1F100CC1A1F7441B8B523F495506AC6E">
    <w:name w:val="1F100CC1A1F7441B8B523F495506AC6E"/>
  </w:style>
  <w:style w:type="paragraph" w:customStyle="1" w:styleId="E03E797E8C314A77A27F3AD66D431A28">
    <w:name w:val="E03E797E8C314A77A27F3AD66D431A28"/>
  </w:style>
  <w:style w:type="paragraph" w:customStyle="1" w:styleId="23D05F1BAEDD465BA3BF0F31EB272D0F">
    <w:name w:val="23D05F1BAEDD465BA3BF0F31EB272D0F"/>
  </w:style>
  <w:style w:type="paragraph" w:customStyle="1" w:styleId="EC2D63235F9646289450A3B111D4DAF4">
    <w:name w:val="EC2D63235F9646289450A3B111D4DAF4"/>
  </w:style>
  <w:style w:type="paragraph" w:customStyle="1" w:styleId="6F0D56636D0B4276BD5371F0CB15DDDA">
    <w:name w:val="6F0D56636D0B4276BD5371F0CB15DDDA"/>
  </w:style>
  <w:style w:type="paragraph" w:customStyle="1" w:styleId="CE5162B4075E4F1BBB470F715C73A4E6">
    <w:name w:val="CE5162B4075E4F1BBB470F715C73A4E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AA57BBC122845D89ACA4E5818E05E0B1">
    <w:name w:val="BAA57BBC122845D89ACA4E5818E05E0B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8A0861A65BD4BCEB2941D5DB7B5961E1">
    <w:name w:val="18A0861A65BD4BCEB2941D5DB7B5961E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100CC1A1F7441B8B523F495506AC6E1">
    <w:name w:val="1F100CC1A1F7441B8B523F495506AC6E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3E797E8C314A77A27F3AD66D431A281">
    <w:name w:val="E03E797E8C314A77A27F3AD66D431A28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D05F1BAEDD465BA3BF0F31EB272D0F1">
    <w:name w:val="23D05F1BAEDD465BA3BF0F31EB272D0F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C2D63235F9646289450A3B111D4DAF41">
    <w:name w:val="EC2D63235F9646289450A3B111D4DAF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F0D56636D0B4276BD5371F0CB15DDDA1">
    <w:name w:val="6F0D56636D0B4276BD5371F0CB15DDDA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D48D9DD4204EED807472B88002FC73">
    <w:name w:val="9FD48D9DD4204EED807472B88002FC73"/>
  </w:style>
  <w:style w:type="paragraph" w:customStyle="1" w:styleId="CBB4D05280F34B27A701F88175EAAE3F">
    <w:name w:val="CBB4D05280F34B27A701F88175EAAE3F"/>
  </w:style>
  <w:style w:type="paragraph" w:customStyle="1" w:styleId="F11C40506437456199CDEA2BA1F522AA">
    <w:name w:val="F11C40506437456199CDEA2BA1F522AA"/>
  </w:style>
  <w:style w:type="paragraph" w:customStyle="1" w:styleId="3CD964ADF1F0457D9E7E66F4ACB4CE95">
    <w:name w:val="3CD964ADF1F0457D9E7E66F4ACB4CE95"/>
  </w:style>
  <w:style w:type="paragraph" w:customStyle="1" w:styleId="9CBA7311388B431C910C78968EC8A54F">
    <w:name w:val="9CBA7311388B431C910C78968EC8A54F"/>
  </w:style>
  <w:style w:type="paragraph" w:customStyle="1" w:styleId="64F23C330F6B4BF585892F0C7A5129CF">
    <w:name w:val="64F23C330F6B4BF585892F0C7A5129CF"/>
  </w:style>
  <w:style w:type="paragraph" w:customStyle="1" w:styleId="235863AFDECE461F9D88BF8CF6605084">
    <w:name w:val="235863AFDECE461F9D88BF8CF6605084"/>
  </w:style>
  <w:style w:type="paragraph" w:customStyle="1" w:styleId="3D2C0508B8B1440DAADB8226A6C4CBEF">
    <w:name w:val="3D2C0508B8B1440DAADB8226A6C4CBEF"/>
  </w:style>
  <w:style w:type="paragraph" w:customStyle="1" w:styleId="8234319121A949B4AEFB5A78A8C8AEA2">
    <w:name w:val="8234319121A949B4AEFB5A78A8C8AEA2"/>
  </w:style>
  <w:style w:type="paragraph" w:customStyle="1" w:styleId="DAB54C603BE84DCE981E47658B8F4A8E">
    <w:name w:val="DAB54C603BE84DCE981E47658B8F4A8E"/>
  </w:style>
  <w:style w:type="paragraph" w:customStyle="1" w:styleId="0827571C8AB341ACB8D08EF157264A8F">
    <w:name w:val="0827571C8AB341ACB8D08EF157264A8F"/>
  </w:style>
  <w:style w:type="paragraph" w:customStyle="1" w:styleId="5681DF2F77E64CE38AA932BD683FD445">
    <w:name w:val="5681DF2F77E64CE38AA932BD683FD445"/>
  </w:style>
  <w:style w:type="paragraph" w:customStyle="1" w:styleId="617EF4F7E2DD488D9F4FA9D7CB38FBC6">
    <w:name w:val="617EF4F7E2DD488D9F4FA9D7CB38FBC6"/>
  </w:style>
  <w:style w:type="paragraph" w:customStyle="1" w:styleId="EA37CCAC86B44A33856838FFFA48FC77">
    <w:name w:val="EA37CCAC86B44A33856838FFFA48FC77"/>
  </w:style>
  <w:style w:type="paragraph" w:customStyle="1" w:styleId="70CBFB3AF82A448D9512B7934175EE24">
    <w:name w:val="70CBFB3AF82A448D9512B7934175EE24"/>
  </w:style>
  <w:style w:type="paragraph" w:customStyle="1" w:styleId="134BB7340F5E413C95B4AB3173246A71">
    <w:name w:val="134BB7340F5E413C95B4AB3173246A71"/>
  </w:style>
  <w:style w:type="paragraph" w:customStyle="1" w:styleId="BED5F35871504D4BBA8A4F3394943256">
    <w:name w:val="BED5F35871504D4BBA8A4F3394943256"/>
  </w:style>
  <w:style w:type="paragraph" w:customStyle="1" w:styleId="DCA88036DBF948E396EB773B7D410E9E">
    <w:name w:val="DCA88036DBF948E396EB773B7D410E9E"/>
  </w:style>
  <w:style w:type="paragraph" w:customStyle="1" w:styleId="626B2CA4FD704E6391960E7AAED97457">
    <w:name w:val="626B2CA4FD704E6391960E7AAED97457"/>
  </w:style>
  <w:style w:type="paragraph" w:customStyle="1" w:styleId="29E5977AE23C45979C0B97F600946977">
    <w:name w:val="29E5977AE23C45979C0B97F600946977"/>
  </w:style>
  <w:style w:type="paragraph" w:customStyle="1" w:styleId="6891082CCAE9480CA457C74D2BF9C5D2">
    <w:name w:val="6891082CCAE9480CA457C74D2BF9C5D2"/>
  </w:style>
  <w:style w:type="paragraph" w:customStyle="1" w:styleId="B8BAAA82D9184EECB4CF96B595AC6276">
    <w:name w:val="B8BAAA82D9184EECB4CF96B595AC6276"/>
  </w:style>
  <w:style w:type="paragraph" w:customStyle="1" w:styleId="8EF3F74C55AE42949C2ED4A1874F2FE3">
    <w:name w:val="8EF3F74C55AE42949C2ED4A1874F2FE3"/>
  </w:style>
  <w:style w:type="paragraph" w:customStyle="1" w:styleId="C9948DA4B3AD4D7FA266FA6F4B4AFC76">
    <w:name w:val="C9948DA4B3AD4D7FA266FA6F4B4AFC76"/>
  </w:style>
  <w:style w:type="paragraph" w:customStyle="1" w:styleId="CE5162B4075E4F1BBB470F715C73A4E61">
    <w:name w:val="CE5162B4075E4F1BBB470F715C73A4E6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11C40506437456199CDEA2BA1F522AA1">
    <w:name w:val="F11C40506437456199CDEA2BA1F522AA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CBA7311388B431C910C78968EC8A54F1">
    <w:name w:val="9CBA7311388B431C910C78968EC8A54F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4F23C330F6B4BF585892F0C7A5129CF1">
    <w:name w:val="64F23C330F6B4BF585892F0C7A5129CF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5863AFDECE461F9D88BF8CF66050841">
    <w:name w:val="235863AFDECE461F9D88BF8CF660508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27571C8AB341ACB8D08EF157264A8F1">
    <w:name w:val="0827571C8AB341ACB8D08EF157264A8F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681DF2F77E64CE38AA932BD683FD4451">
    <w:name w:val="5681DF2F77E64CE38AA932BD683FD44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A37CCAC86B44A33856838FFFA48FC771">
    <w:name w:val="EA37CCAC86B44A33856838FFFA48FC77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4BB7340F5E413C95B4AB3173246A711">
    <w:name w:val="134BB7340F5E413C95B4AB3173246A71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E5977AE23C45979C0B97F6009469771">
    <w:name w:val="29E5977AE23C45979C0B97F600946977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891082CCAE9480CA457C74D2BF9C5D21">
    <w:name w:val="6891082CCAE9480CA457C74D2BF9C5D2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F3F74C55AE42949C2ED4A1874F2FE31">
    <w:name w:val="8EF3F74C55AE42949C2ED4A1874F2FE3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2DE33FC4004D708A8BB73945DB1082">
    <w:name w:val="E72DE33FC4004D708A8BB73945DB1082"/>
  </w:style>
  <w:style w:type="paragraph" w:customStyle="1" w:styleId="4013B5DF734F46C6AB2D3101A6745E49">
    <w:name w:val="4013B5DF734F46C6AB2D3101A6745E49"/>
  </w:style>
  <w:style w:type="paragraph" w:customStyle="1" w:styleId="8A15FC178FB8432D97BD0F38F8D87193">
    <w:name w:val="8A15FC178FB8432D97BD0F38F8D87193"/>
  </w:style>
  <w:style w:type="paragraph" w:customStyle="1" w:styleId="485FECF0484B437894FB611964B39A14">
    <w:name w:val="485FECF0484B437894FB611964B39A14"/>
  </w:style>
  <w:style w:type="paragraph" w:customStyle="1" w:styleId="67D28ACF8A19402D818442F5D3711CAF">
    <w:name w:val="67D28ACF8A19402D818442F5D3711CAF"/>
  </w:style>
  <w:style w:type="paragraph" w:customStyle="1" w:styleId="016022415E2541B898739F28B3EEC79F">
    <w:name w:val="016022415E2541B898739F28B3EEC79F"/>
  </w:style>
  <w:style w:type="paragraph" w:customStyle="1" w:styleId="8305E0F839DD44B69886F933823D3807">
    <w:name w:val="8305E0F839DD44B69886F933823D3807"/>
  </w:style>
  <w:style w:type="paragraph" w:customStyle="1" w:styleId="FD871041E61349639DE841129F9470E9">
    <w:name w:val="FD871041E61349639DE841129F9470E9"/>
  </w:style>
  <w:style w:type="paragraph" w:customStyle="1" w:styleId="14160B6A5AA64D87A103995A54E33275">
    <w:name w:val="14160B6A5AA64D87A103995A54E33275"/>
  </w:style>
  <w:style w:type="paragraph" w:customStyle="1" w:styleId="5FC52A77F61F4C84B8B93873366E131A">
    <w:name w:val="5FC52A77F61F4C84B8B93873366E131A"/>
  </w:style>
  <w:style w:type="paragraph" w:customStyle="1" w:styleId="B2282BC246024CBE949FF5E23436E0C8">
    <w:name w:val="B2282BC246024CBE949FF5E23436E0C8"/>
  </w:style>
  <w:style w:type="paragraph" w:customStyle="1" w:styleId="CCBEB128686C4DF0990F8D86EA6D2235">
    <w:name w:val="CCBEB128686C4DF0990F8D86EA6D2235"/>
  </w:style>
  <w:style w:type="paragraph" w:customStyle="1" w:styleId="E72DE33FC4004D708A8BB73945DB10821">
    <w:name w:val="E72DE33FC4004D708A8BB73945DB1082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9C44E61D34404DBE5EE1681038CD12">
    <w:name w:val="DD9C44E61D34404DBE5EE1681038CD1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8191317A7C4CDC855276A48E5C0F01">
    <w:name w:val="768191317A7C4CDC855276A48E5C0F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11C40506437456199CDEA2BA1F522AA2">
    <w:name w:val="F11C40506437456199CDEA2BA1F522AA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6B43F1A66024D21A94A3A40AC084264">
    <w:name w:val="56B43F1A66024D21A94A3A40AC08426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982E48703294AF1ABE7E23F2DCEBED9">
    <w:name w:val="0982E48703294AF1ABE7E23F2DCEBED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D28ACF8A19402D818442F5D3711CAF1">
    <w:name w:val="67D28ACF8A19402D818442F5D3711CAF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12B1C9BCCC46EE887AAC7F0E454E9D">
    <w:name w:val="FF12B1C9BCCC46EE887AAC7F0E454E9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ABCBF80D54B4296821168216B928726">
    <w:name w:val="2ABCBF80D54B4296821168216B92872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305E0F839DD44B69886F933823D38071">
    <w:name w:val="8305E0F839DD44B69886F933823D3807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FBD79D7533B4E56A7D2F5BC7C799341">
    <w:name w:val="BFBD79D7533B4E56A7D2F5BC7C7993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15E5003C9DC4137904E303707EB31DD">
    <w:name w:val="415E5003C9DC4137904E303707EB31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A08F5FFC8464FDB81AFB0A805155629">
    <w:name w:val="CA08F5FFC8464FDB81AFB0A805155629"/>
    <w:pPr>
      <w:spacing w:after="160" w:line="259" w:lineRule="auto"/>
    </w:pPr>
  </w:style>
  <w:style w:type="paragraph" w:customStyle="1" w:styleId="F5D36BCC8A2B47BAA9D56856AB3851E6">
    <w:name w:val="F5D36BCC8A2B47BAA9D56856AB3851E6"/>
    <w:pPr>
      <w:spacing w:after="160" w:line="259" w:lineRule="auto"/>
    </w:pPr>
  </w:style>
  <w:style w:type="paragraph" w:customStyle="1" w:styleId="198338AB707C4590B90CD73DA1DFF9F5">
    <w:name w:val="198338AB707C4590B90CD73DA1DFF9F5"/>
    <w:pPr>
      <w:spacing w:after="160" w:line="259" w:lineRule="auto"/>
    </w:pPr>
  </w:style>
  <w:style w:type="paragraph" w:customStyle="1" w:styleId="C928785A28F64AC0A4B677CDF4D80A10">
    <w:name w:val="C928785A28F64AC0A4B677CDF4D80A10"/>
    <w:pPr>
      <w:spacing w:after="160" w:line="259" w:lineRule="auto"/>
    </w:pPr>
  </w:style>
  <w:style w:type="paragraph" w:customStyle="1" w:styleId="03EFB7B79A5D4DF0A156247AD03A8DDA">
    <w:name w:val="03EFB7B79A5D4DF0A156247AD03A8DDA"/>
    <w:pPr>
      <w:spacing w:after="160" w:line="259" w:lineRule="auto"/>
    </w:pPr>
  </w:style>
  <w:style w:type="paragraph" w:customStyle="1" w:styleId="4EDA67BC4DBD4B68B9FA5DD4266F3E5D">
    <w:name w:val="4EDA67BC4DBD4B68B9FA5DD4266F3E5D"/>
    <w:pPr>
      <w:spacing w:after="160" w:line="259" w:lineRule="auto"/>
    </w:pPr>
  </w:style>
  <w:style w:type="paragraph" w:customStyle="1" w:styleId="4EA01E01B9904F4F9AFF992565A783B1">
    <w:name w:val="4EA01E01B9904F4F9AFF992565A783B1"/>
    <w:pPr>
      <w:spacing w:after="160" w:line="259" w:lineRule="auto"/>
    </w:pPr>
  </w:style>
  <w:style w:type="paragraph" w:customStyle="1" w:styleId="115B3021A4274F8C8BBD8F086860FFB4">
    <w:name w:val="115B3021A4274F8C8BBD8F086860FFB4"/>
    <w:pPr>
      <w:spacing w:after="160" w:line="259" w:lineRule="auto"/>
    </w:pPr>
  </w:style>
  <w:style w:type="paragraph" w:customStyle="1" w:styleId="6A1D8191BF0D4770AF6DDD65BC39E586">
    <w:name w:val="6A1D8191BF0D4770AF6DDD65BC39E586"/>
    <w:pPr>
      <w:spacing w:after="160" w:line="259" w:lineRule="auto"/>
    </w:pPr>
  </w:style>
  <w:style w:type="paragraph" w:customStyle="1" w:styleId="6F62DD2E1DCE4AC1AB698ECBC90F6940">
    <w:name w:val="6F62DD2E1DCE4AC1AB698ECBC90F6940"/>
    <w:pPr>
      <w:spacing w:after="160" w:line="259" w:lineRule="auto"/>
    </w:pPr>
  </w:style>
  <w:style w:type="paragraph" w:customStyle="1" w:styleId="115B3021A4274F8C8BBD8F086860FFB41">
    <w:name w:val="115B3021A4274F8C8BBD8F086860FFB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F62DD2E1DCE4AC1AB698ECBC90F69401">
    <w:name w:val="6F62DD2E1DCE4AC1AB698ECBC90F694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2DE33FC4004D708A8BB73945DB10822">
    <w:name w:val="E72DE33FC4004D708A8BB73945DB1082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9C44E61D34404DBE5EE1681038CD121">
    <w:name w:val="DD9C44E61D34404DBE5EE1681038CD12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8191317A7C4CDC855276A48E5C0F011">
    <w:name w:val="768191317A7C4CDC855276A48E5C0F01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11C40506437456199CDEA2BA1F522AA3">
    <w:name w:val="F11C40506437456199CDEA2BA1F522AA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6B43F1A66024D21A94A3A40AC0842641">
    <w:name w:val="56B43F1A66024D21A94A3A40AC08426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982E48703294AF1ABE7E23F2DCEBED91">
    <w:name w:val="0982E48703294AF1ABE7E23F2DCEBED9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D28ACF8A19402D818442F5D3711CAF2">
    <w:name w:val="67D28ACF8A19402D818442F5D3711CAF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12B1C9BCCC46EE887AAC7F0E454E9D1">
    <w:name w:val="FF12B1C9BCCC46EE887AAC7F0E454E9D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ABCBF80D54B4296821168216B9287261">
    <w:name w:val="2ABCBF80D54B4296821168216B928726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305E0F839DD44B69886F933823D38072">
    <w:name w:val="8305E0F839DD44B69886F933823D3807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FBD79D7533B4E56A7D2F5BC7C7993411">
    <w:name w:val="BFBD79D7533B4E56A7D2F5BC7C799341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15E5003C9DC4137904E303707EB31DD1">
    <w:name w:val="415E5003C9DC4137904E303707EB31DD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D32A36C734947E1B7D1280D019E5215">
    <w:name w:val="9D32A36C734947E1B7D1280D019E5215"/>
    <w:pPr>
      <w:spacing w:after="160" w:line="259" w:lineRule="auto"/>
    </w:pPr>
  </w:style>
  <w:style w:type="paragraph" w:customStyle="1" w:styleId="41FEED2EA9C9426988532511140E1764">
    <w:name w:val="41FEED2EA9C9426988532511140E1764"/>
    <w:pPr>
      <w:spacing w:after="160" w:line="259" w:lineRule="auto"/>
    </w:pPr>
  </w:style>
  <w:style w:type="paragraph" w:customStyle="1" w:styleId="64A383E1DA2B40E5902B8B74986EEB9C">
    <w:name w:val="64A383E1DA2B40E5902B8B74986EEB9C"/>
    <w:pPr>
      <w:spacing w:after="160" w:line="259" w:lineRule="auto"/>
    </w:pPr>
  </w:style>
  <w:style w:type="paragraph" w:customStyle="1" w:styleId="60C66F3E46954BB6913BEE2DD5EA9FD9">
    <w:name w:val="60C66F3E46954BB6913BEE2DD5EA9FD9"/>
    <w:pPr>
      <w:spacing w:after="160" w:line="259" w:lineRule="auto"/>
    </w:pPr>
  </w:style>
  <w:style w:type="paragraph" w:customStyle="1" w:styleId="01559D599ABD44309E21CE51D7388E39">
    <w:name w:val="01559D599ABD44309E21CE51D7388E39"/>
    <w:pPr>
      <w:spacing w:after="160" w:line="259" w:lineRule="auto"/>
    </w:pPr>
  </w:style>
  <w:style w:type="paragraph" w:customStyle="1" w:styleId="58664E843E73498AB4D8100B69AF5220">
    <w:name w:val="58664E843E73498AB4D8100B69AF5220"/>
    <w:pPr>
      <w:spacing w:after="160" w:line="259" w:lineRule="auto"/>
    </w:pPr>
  </w:style>
  <w:style w:type="paragraph" w:customStyle="1" w:styleId="8DD1A535F646410AADE35304F616E6B4">
    <w:name w:val="8DD1A535F646410AADE35304F616E6B4"/>
    <w:pPr>
      <w:spacing w:after="160" w:line="259" w:lineRule="auto"/>
    </w:pPr>
  </w:style>
  <w:style w:type="paragraph" w:customStyle="1" w:styleId="509A16D6950B4C329FA84A190435D441">
    <w:name w:val="509A16D6950B4C329FA84A190435D441"/>
    <w:pPr>
      <w:spacing w:after="160" w:line="259" w:lineRule="auto"/>
    </w:pPr>
  </w:style>
  <w:style w:type="paragraph" w:customStyle="1" w:styleId="1D01DCD0D98E40F78323F39EF1E7A455">
    <w:name w:val="1D01DCD0D98E40F78323F39EF1E7A455"/>
    <w:pPr>
      <w:spacing w:after="160" w:line="259" w:lineRule="auto"/>
    </w:pPr>
  </w:style>
  <w:style w:type="paragraph" w:customStyle="1" w:styleId="C64D570DF646420F9CFC0ADF68E4BD4F">
    <w:name w:val="C64D570DF646420F9CFC0ADF68E4BD4F"/>
    <w:pPr>
      <w:spacing w:after="160" w:line="259" w:lineRule="auto"/>
    </w:pPr>
  </w:style>
  <w:style w:type="paragraph" w:customStyle="1" w:styleId="571A81383A3E414FAD11F0DF489665FC">
    <w:name w:val="571A81383A3E414FAD11F0DF489665FC"/>
    <w:pPr>
      <w:spacing w:after="160" w:line="259" w:lineRule="auto"/>
    </w:pPr>
  </w:style>
  <w:style w:type="paragraph" w:customStyle="1" w:styleId="CF0810A43C1B4E77A60056729197FF63">
    <w:name w:val="CF0810A43C1B4E77A60056729197FF63"/>
    <w:pPr>
      <w:spacing w:after="160" w:line="259" w:lineRule="auto"/>
    </w:pPr>
  </w:style>
  <w:style w:type="paragraph" w:customStyle="1" w:styleId="7751C5F35031427BAA618CD5C58DB050">
    <w:name w:val="7751C5F35031427BAA618CD5C58DB050"/>
    <w:pPr>
      <w:spacing w:after="160" w:line="259" w:lineRule="auto"/>
    </w:pPr>
  </w:style>
  <w:style w:type="paragraph" w:customStyle="1" w:styleId="3FDB9199B5C84FF0A78A8BDA8A2E18F1">
    <w:name w:val="3FDB9199B5C84FF0A78A8BDA8A2E18F1"/>
    <w:pPr>
      <w:spacing w:after="160" w:line="259" w:lineRule="auto"/>
    </w:pPr>
  </w:style>
  <w:style w:type="paragraph" w:customStyle="1" w:styleId="115B3021A4274F8C8BBD8F086860FFB42">
    <w:name w:val="115B3021A4274F8C8BBD8F086860FFB4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F62DD2E1DCE4AC1AB698ECBC90F69402">
    <w:name w:val="6F62DD2E1DCE4AC1AB698ECBC90F6940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2DE33FC4004D708A8BB73945DB10823">
    <w:name w:val="E72DE33FC4004D708A8BB73945DB1082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9C44E61D34404DBE5EE1681038CD122">
    <w:name w:val="DD9C44E61D34404DBE5EE1681038CD12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8191317A7C4CDC855276A48E5C0F012">
    <w:name w:val="768191317A7C4CDC855276A48E5C0F01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11C40506437456199CDEA2BA1F522AA4">
    <w:name w:val="F11C40506437456199CDEA2BA1F522AA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6B43F1A66024D21A94A3A40AC0842642">
    <w:name w:val="56B43F1A66024D21A94A3A40AC084264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982E48703294AF1ABE7E23F2DCEBED92">
    <w:name w:val="0982E48703294AF1ABE7E23F2DCEBED9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1FEED2EA9C9426988532511140E17641">
    <w:name w:val="41FEED2EA9C9426988532511140E176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C66F3E46954BB6913BEE2DD5EA9FD91">
    <w:name w:val="60C66F3E46954BB6913BEE2DD5EA9FD9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8664E843E73498AB4D8100B69AF52201">
    <w:name w:val="58664E843E73498AB4D8100B69AF522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DD1A535F646410AADE35304F616E6B41">
    <w:name w:val="8DD1A535F646410AADE35304F616E6B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09A16D6950B4C329FA84A190435D4411">
    <w:name w:val="509A16D6950B4C329FA84A190435D441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0810A43C1B4E77A60056729197FF631">
    <w:name w:val="CF0810A43C1B4E77A60056729197FF63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751C5F35031427BAA618CD5C58DB0501">
    <w:name w:val="7751C5F35031427BAA618CD5C58DB05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FDB9199B5C84FF0A78A8BDA8A2E18F11">
    <w:name w:val="3FDB9199B5C84FF0A78A8BDA8A2E18F1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15B3021A4274F8C8BBD8F086860FFB43">
    <w:name w:val="115B3021A4274F8C8BBD8F086860FFB4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F62DD2E1DCE4AC1AB698ECBC90F69403">
    <w:name w:val="6F62DD2E1DCE4AC1AB698ECBC90F6940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2DE33FC4004D708A8BB73945DB10824">
    <w:name w:val="E72DE33FC4004D708A8BB73945DB1082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9C44E61D34404DBE5EE1681038CD123">
    <w:name w:val="DD9C44E61D34404DBE5EE1681038CD12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8191317A7C4CDC855276A48E5C0F013">
    <w:name w:val="768191317A7C4CDC855276A48E5C0F01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11C40506437456199CDEA2BA1F522AA5">
    <w:name w:val="F11C40506437456199CDEA2BA1F522AA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6B43F1A66024D21A94A3A40AC0842643">
    <w:name w:val="56B43F1A66024D21A94A3A40AC084264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982E48703294AF1ABE7E23F2DCEBED93">
    <w:name w:val="0982E48703294AF1ABE7E23F2DCEBED9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1FEED2EA9C9426988532511140E17642">
    <w:name w:val="41FEED2EA9C9426988532511140E1764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C66F3E46954BB6913BEE2DD5EA9FD92">
    <w:name w:val="60C66F3E46954BB6913BEE2DD5EA9FD9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8664E843E73498AB4D8100B69AF52202">
    <w:name w:val="58664E843E73498AB4D8100B69AF5220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DD1A535F646410AADE35304F616E6B42">
    <w:name w:val="8DD1A535F646410AADE35304F616E6B4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09A16D6950B4C329FA84A190435D4412">
    <w:name w:val="509A16D6950B4C329FA84A190435D441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0810A43C1B4E77A60056729197FF632">
    <w:name w:val="CF0810A43C1B4E77A60056729197FF63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751C5F35031427BAA618CD5C58DB0502">
    <w:name w:val="7751C5F35031427BAA618CD5C58DB050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FDB9199B5C84FF0A78A8BDA8A2E18F12">
    <w:name w:val="3FDB9199B5C84FF0A78A8BDA8A2E18F1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3CF91-0501-4C4A-95F1-1B4B0EE9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3763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2017-01-18T14:40:00Z</dcterms:created>
  <dcterms:modified xsi:type="dcterms:W3CDTF">2017-01-18T14:40:00Z</dcterms:modified>
</cp:coreProperties>
</file>