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11" w:rsidRPr="004E0975" w:rsidRDefault="00450711" w:rsidP="00450711">
      <w:pPr>
        <w:spacing w:after="0" w:line="240" w:lineRule="auto"/>
        <w:jc w:val="both"/>
        <w:rPr>
          <w:rStyle w:val="Siln"/>
          <w:rFonts w:ascii="Arial" w:eastAsia="Times New Roman" w:hAnsi="Arial" w:cs="Arial"/>
          <w:sz w:val="28"/>
          <w:lang w:eastAsia="cs-CZ"/>
        </w:rPr>
      </w:pPr>
      <w:r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Příloha č. </w:t>
      </w:r>
      <w:r w:rsidR="009348B9">
        <w:rPr>
          <w:rStyle w:val="Siln"/>
          <w:rFonts w:ascii="Arial" w:eastAsia="Times New Roman" w:hAnsi="Arial" w:cs="Arial"/>
          <w:sz w:val="28"/>
          <w:lang w:eastAsia="cs-CZ"/>
        </w:rPr>
        <w:t>4</w:t>
      </w:r>
      <w:r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 výzvy k předkládání žádostí o podporu v rámci OP Praha – pól růstu ČR</w:t>
      </w:r>
      <w:r w:rsidR="00586901"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 </w:t>
      </w:r>
      <w:r w:rsidR="00052A70" w:rsidRPr="004E0975">
        <w:rPr>
          <w:rStyle w:val="Siln"/>
          <w:rFonts w:ascii="Arial" w:eastAsia="Times New Roman" w:hAnsi="Arial" w:cs="Arial"/>
          <w:sz w:val="28"/>
          <w:lang w:eastAsia="cs-CZ"/>
        </w:rPr>
        <w:t>č.</w:t>
      </w:r>
      <w:r w:rsidR="00586901"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 1</w:t>
      </w:r>
      <w:r w:rsidR="001020AE" w:rsidRPr="004E0975">
        <w:rPr>
          <w:rStyle w:val="Siln"/>
          <w:rFonts w:ascii="Arial" w:eastAsia="Times New Roman" w:hAnsi="Arial" w:cs="Arial"/>
          <w:sz w:val="28"/>
          <w:lang w:eastAsia="cs-CZ"/>
        </w:rPr>
        <w:t>2</w:t>
      </w:r>
      <w:r w:rsidR="00586901"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 </w:t>
      </w:r>
      <w:r w:rsidR="001020AE" w:rsidRPr="004E0975">
        <w:rPr>
          <w:rStyle w:val="Siln"/>
          <w:rFonts w:ascii="Arial" w:eastAsia="Times New Roman" w:hAnsi="Arial" w:cs="Arial"/>
          <w:sz w:val="28"/>
          <w:lang w:eastAsia="cs-CZ"/>
        </w:rPr>
        <w:t>Energetické úspory v městských objektech</w:t>
      </w:r>
      <w:r w:rsidR="00586901"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 </w:t>
      </w:r>
      <w:r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vyhlášené dne </w:t>
      </w:r>
      <w:r w:rsidR="004C2E1C" w:rsidRPr="004E0975">
        <w:rPr>
          <w:rStyle w:val="Siln"/>
          <w:rFonts w:ascii="Arial" w:eastAsia="Times New Roman" w:hAnsi="Arial" w:cs="Arial"/>
          <w:sz w:val="28"/>
          <w:lang w:eastAsia="cs-CZ"/>
        </w:rPr>
        <w:t>1</w:t>
      </w:r>
      <w:r w:rsidR="001020AE" w:rsidRPr="004E0975">
        <w:rPr>
          <w:rStyle w:val="Siln"/>
          <w:rFonts w:ascii="Arial" w:eastAsia="Times New Roman" w:hAnsi="Arial" w:cs="Arial"/>
          <w:sz w:val="28"/>
          <w:lang w:eastAsia="cs-CZ"/>
        </w:rPr>
        <w:t>1</w:t>
      </w:r>
      <w:r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. </w:t>
      </w:r>
      <w:r w:rsidR="001020AE" w:rsidRPr="004E0975">
        <w:rPr>
          <w:rStyle w:val="Siln"/>
          <w:rFonts w:ascii="Arial" w:eastAsia="Times New Roman" w:hAnsi="Arial" w:cs="Arial"/>
          <w:sz w:val="28"/>
          <w:lang w:eastAsia="cs-CZ"/>
        </w:rPr>
        <w:t>ledna</w:t>
      </w:r>
      <w:r w:rsidRPr="004E0975">
        <w:rPr>
          <w:rStyle w:val="Siln"/>
          <w:rFonts w:ascii="Arial" w:eastAsia="Times New Roman" w:hAnsi="Arial" w:cs="Arial"/>
          <w:sz w:val="28"/>
          <w:lang w:eastAsia="cs-CZ"/>
        </w:rPr>
        <w:t xml:space="preserve"> 201</w:t>
      </w:r>
      <w:r w:rsidR="001020AE" w:rsidRPr="004E0975">
        <w:rPr>
          <w:rStyle w:val="Siln"/>
          <w:rFonts w:ascii="Arial" w:eastAsia="Times New Roman" w:hAnsi="Arial" w:cs="Arial"/>
          <w:sz w:val="28"/>
          <w:lang w:eastAsia="cs-CZ"/>
        </w:rPr>
        <w:t>6</w:t>
      </w:r>
    </w:p>
    <w:p w:rsidR="0004043D" w:rsidRPr="004E0975" w:rsidRDefault="0004043D" w:rsidP="00450711">
      <w:pPr>
        <w:spacing w:after="0" w:line="240" w:lineRule="auto"/>
        <w:jc w:val="both"/>
        <w:rPr>
          <w:rStyle w:val="Siln"/>
          <w:rFonts w:ascii="Arial" w:eastAsia="Times New Roman" w:hAnsi="Arial" w:cs="Arial"/>
          <w:lang w:eastAsia="cs-CZ"/>
        </w:rPr>
      </w:pPr>
    </w:p>
    <w:p w:rsidR="0052127E" w:rsidRDefault="009348B9" w:rsidP="0052127E">
      <w:pPr>
        <w:pStyle w:val="txt"/>
        <w:spacing w:after="0"/>
        <w:ind w:firstLine="0"/>
        <w:rPr>
          <w:rFonts w:cs="Arial"/>
          <w:b/>
          <w:bCs/>
          <w:sz w:val="24"/>
        </w:rPr>
      </w:pPr>
      <w:r w:rsidRPr="009348B9">
        <w:rPr>
          <w:rFonts w:cs="Arial"/>
          <w:b/>
          <w:bCs/>
          <w:sz w:val="24"/>
        </w:rPr>
        <w:t>Informace o způsobu podání žádosti o podporu:</w:t>
      </w:r>
    </w:p>
    <w:p w:rsidR="009348B9" w:rsidRDefault="009348B9" w:rsidP="0052127E">
      <w:pPr>
        <w:pStyle w:val="txt"/>
        <w:spacing w:after="0"/>
        <w:ind w:firstLine="0"/>
        <w:rPr>
          <w:rFonts w:cs="Arial"/>
          <w:b/>
          <w:bCs/>
          <w:sz w:val="24"/>
        </w:rPr>
      </w:pPr>
    </w:p>
    <w:p w:rsidR="009348B9" w:rsidRPr="009348B9" w:rsidRDefault="009348B9" w:rsidP="009348B9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  <w:r w:rsidRPr="009348B9">
        <w:rPr>
          <w:rFonts w:cs="Arial"/>
          <w:bCs/>
          <w:sz w:val="20"/>
          <w:szCs w:val="20"/>
        </w:rPr>
        <w:t xml:space="preserve">Žádost o podporu musí být vyplněna a podána v elektronické formě prostřednictvím aplikace MS2014+, do které se vstupuje přes portál žadatele IS KP14+ na adrese </w:t>
      </w:r>
      <w:hyperlink r:id="rId8" w:history="1">
        <w:r w:rsidRPr="00DB37AB">
          <w:rPr>
            <w:rStyle w:val="Hypertextovodkaz"/>
            <w:rFonts w:cs="Arial"/>
            <w:bCs/>
            <w:sz w:val="20"/>
            <w:szCs w:val="20"/>
          </w:rPr>
          <w:t>https://mseu.mssf.cz/</w:t>
        </w:r>
      </w:hyperlink>
      <w:r>
        <w:rPr>
          <w:rFonts w:cs="Arial"/>
          <w:bCs/>
          <w:sz w:val="20"/>
          <w:szCs w:val="20"/>
        </w:rPr>
        <w:t>.</w:t>
      </w:r>
      <w:r w:rsidRPr="009348B9">
        <w:rPr>
          <w:rFonts w:cs="Arial"/>
          <w:bCs/>
          <w:sz w:val="20"/>
          <w:szCs w:val="20"/>
        </w:rPr>
        <w:t xml:space="preserve"> </w:t>
      </w:r>
      <w:proofErr w:type="gramStart"/>
      <w:r w:rsidRPr="009348B9">
        <w:rPr>
          <w:rFonts w:cs="Arial"/>
          <w:bCs/>
          <w:sz w:val="20"/>
          <w:szCs w:val="20"/>
        </w:rPr>
        <w:t>Při</w:t>
      </w:r>
      <w:proofErr w:type="gramEnd"/>
      <w:r w:rsidRPr="009348B9">
        <w:rPr>
          <w:rFonts w:cs="Arial"/>
          <w:bCs/>
          <w:sz w:val="20"/>
          <w:szCs w:val="20"/>
        </w:rPr>
        <w:t xml:space="preserve"> prvním vstupu do aplikace je nutné se zaregistrovat. Po provedení registrace se žadatel již může opakovaně přihlašovat do MS2014+ pomocí uživatelského jména a hesla. </w:t>
      </w:r>
    </w:p>
    <w:p w:rsidR="009348B9" w:rsidRPr="009348B9" w:rsidRDefault="009348B9" w:rsidP="009348B9">
      <w:pPr>
        <w:pStyle w:val="txt"/>
        <w:spacing w:after="0"/>
        <w:rPr>
          <w:rFonts w:cs="Arial"/>
          <w:bCs/>
          <w:sz w:val="20"/>
          <w:szCs w:val="20"/>
        </w:rPr>
      </w:pPr>
    </w:p>
    <w:p w:rsidR="009348B9" w:rsidRPr="009348B9" w:rsidRDefault="009348B9" w:rsidP="009348B9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  <w:r w:rsidRPr="009348B9">
        <w:rPr>
          <w:rFonts w:cs="Arial"/>
          <w:bCs/>
          <w:sz w:val="20"/>
          <w:szCs w:val="20"/>
        </w:rPr>
        <w:t xml:space="preserve">Každá žádost o podporu je vázána na konkrétní výzvu. V aplikaci MS2014+ je přehled všech aktuálně vyhlášených a otevřených výzev. Žadatel vybere tuto výzvu a založí novou žádost o podporu. </w:t>
      </w:r>
    </w:p>
    <w:p w:rsidR="009348B9" w:rsidRPr="009348B9" w:rsidRDefault="009348B9" w:rsidP="009348B9">
      <w:pPr>
        <w:pStyle w:val="txt"/>
        <w:spacing w:after="0"/>
        <w:rPr>
          <w:rFonts w:cs="Arial"/>
          <w:bCs/>
          <w:sz w:val="20"/>
          <w:szCs w:val="20"/>
        </w:rPr>
      </w:pPr>
    </w:p>
    <w:p w:rsidR="009348B9" w:rsidRPr="009348B9" w:rsidRDefault="009348B9" w:rsidP="009348B9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  <w:r w:rsidRPr="009348B9">
        <w:rPr>
          <w:rFonts w:cs="Arial"/>
          <w:bCs/>
          <w:sz w:val="20"/>
          <w:szCs w:val="20"/>
        </w:rPr>
        <w:t xml:space="preserve">Před podepsáním a podáním žádosti o podporu je nutné žádost finalizovat. </w:t>
      </w:r>
      <w:proofErr w:type="spellStart"/>
      <w:r w:rsidRPr="009348B9">
        <w:rPr>
          <w:rFonts w:cs="Arial"/>
          <w:bCs/>
          <w:sz w:val="20"/>
          <w:szCs w:val="20"/>
        </w:rPr>
        <w:t>Finalizovaná</w:t>
      </w:r>
      <w:proofErr w:type="spellEnd"/>
      <w:r w:rsidRPr="009348B9">
        <w:rPr>
          <w:rFonts w:cs="Arial"/>
          <w:bCs/>
          <w:sz w:val="20"/>
          <w:szCs w:val="20"/>
        </w:rPr>
        <w:t xml:space="preserve"> žádost musí být v aplikaci IS KP14+ podepsána kvalifikovaným elektronickým podpisem statutárního zástupce žadatele nebo osoby k tomu zmocněné statutárním zástupcem; v takovém případě musí být k žádosti připojena plná moc podepsaná v aplikaci IS KP14+ nebo jiný dokument dokládající toto zmocnění. Osoby, které žádost podepisují, musí být registrovanými uživateli aplikace IS KP14+. </w:t>
      </w:r>
    </w:p>
    <w:p w:rsidR="009348B9" w:rsidRPr="009348B9" w:rsidRDefault="009348B9" w:rsidP="009348B9">
      <w:pPr>
        <w:pStyle w:val="txt"/>
        <w:spacing w:after="0"/>
        <w:rPr>
          <w:rFonts w:cs="Arial"/>
          <w:bCs/>
          <w:sz w:val="20"/>
          <w:szCs w:val="20"/>
        </w:rPr>
      </w:pPr>
    </w:p>
    <w:p w:rsidR="009348B9" w:rsidRPr="009348B9" w:rsidRDefault="009348B9" w:rsidP="009348B9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  <w:r w:rsidRPr="009348B9">
        <w:rPr>
          <w:rFonts w:cs="Arial"/>
          <w:bCs/>
          <w:sz w:val="20"/>
          <w:szCs w:val="20"/>
        </w:rPr>
        <w:t>Žádost a povinné přílohy se podávají jen elektronicky prostřednictvím aplikace MS2014+.</w:t>
      </w:r>
    </w:p>
    <w:p w:rsidR="009348B9" w:rsidRDefault="009348B9" w:rsidP="009348B9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</w:p>
    <w:p w:rsidR="009348B9" w:rsidRPr="009348B9" w:rsidRDefault="009348B9" w:rsidP="009348B9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  <w:r w:rsidRPr="009348B9">
        <w:rPr>
          <w:rFonts w:cs="Arial"/>
          <w:bCs/>
          <w:sz w:val="20"/>
          <w:szCs w:val="20"/>
        </w:rPr>
        <w:t>V případě, že součástí žádosti o podporu jsou povinné přílohy v tištěné podobě, které není možné předložit výhradně elektronicky spolu se žádostí o podporu (</w:t>
      </w:r>
      <w:proofErr w:type="gramStart"/>
      <w:r w:rsidRPr="009348B9">
        <w:rPr>
          <w:rFonts w:cs="Arial"/>
          <w:bCs/>
          <w:sz w:val="20"/>
          <w:szCs w:val="20"/>
        </w:rPr>
        <w:t>tzn. není</w:t>
      </w:r>
      <w:proofErr w:type="gramEnd"/>
      <w:r w:rsidRPr="009348B9">
        <w:rPr>
          <w:rFonts w:cs="Arial"/>
          <w:bCs/>
          <w:sz w:val="20"/>
          <w:szCs w:val="20"/>
        </w:rPr>
        <w:t xml:space="preserve"> možné nebo jinak efektivní je převést do elektronické formy, např. Projektová dokumentace), je žadatel povinen tyto přílohy doložit na ŘO do konce termínu výzvy pro předkládání žádostí o podporu. </w:t>
      </w:r>
    </w:p>
    <w:p w:rsidR="009348B9" w:rsidRDefault="009348B9" w:rsidP="009348B9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</w:p>
    <w:p w:rsidR="009348B9" w:rsidRPr="009348B9" w:rsidRDefault="009348B9" w:rsidP="009348B9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  <w:r w:rsidRPr="009348B9">
        <w:rPr>
          <w:rFonts w:cs="Arial"/>
          <w:bCs/>
          <w:sz w:val="20"/>
          <w:szCs w:val="20"/>
        </w:rPr>
        <w:t xml:space="preserve">Přílohy v tištěné podobě, opatřené štítkem s údaji o žadateli, názvem projektu a přiděleným registračním číslem žádosti o podporu, žadatelé podávají na podatelně Magistrátu hl. m. Prahy. </w:t>
      </w:r>
    </w:p>
    <w:p w:rsidR="009348B9" w:rsidRDefault="009348B9" w:rsidP="009348B9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</w:p>
    <w:p w:rsidR="009348B9" w:rsidRDefault="009348B9" w:rsidP="009348B9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  <w:r w:rsidRPr="009348B9">
        <w:rPr>
          <w:rFonts w:cs="Arial"/>
          <w:bCs/>
          <w:sz w:val="20"/>
          <w:szCs w:val="20"/>
        </w:rPr>
        <w:t xml:space="preserve">Více informací je k dispozici v Pravidlech pro žadatele a příjemce OP PPR (viz bod </w:t>
      </w:r>
      <w:proofErr w:type="gramStart"/>
      <w:r w:rsidRPr="009348B9">
        <w:rPr>
          <w:rFonts w:cs="Arial"/>
          <w:bCs/>
          <w:sz w:val="20"/>
          <w:szCs w:val="20"/>
        </w:rPr>
        <w:t>10.1. výzvy</w:t>
      </w:r>
      <w:proofErr w:type="gramEnd"/>
      <w:r w:rsidRPr="009348B9">
        <w:rPr>
          <w:rFonts w:cs="Arial"/>
          <w:bCs/>
          <w:sz w:val="20"/>
          <w:szCs w:val="20"/>
        </w:rPr>
        <w:t>).</w:t>
      </w:r>
    </w:p>
    <w:p w:rsidR="005424B0" w:rsidRDefault="005424B0" w:rsidP="009348B9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</w:p>
    <w:p w:rsidR="005424B0" w:rsidRDefault="005424B0" w:rsidP="009348B9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</w:p>
    <w:p w:rsidR="005424B0" w:rsidRDefault="005424B0" w:rsidP="005424B0">
      <w:pPr>
        <w:pStyle w:val="Default"/>
        <w:jc w:val="both"/>
        <w:rPr>
          <w:b/>
          <w:szCs w:val="20"/>
        </w:rPr>
      </w:pPr>
      <w:r w:rsidRPr="005424B0">
        <w:rPr>
          <w:b/>
          <w:szCs w:val="20"/>
        </w:rPr>
        <w:t>Informace o způsobu poskytování konzultací k přípravě žádosti o podporu:</w:t>
      </w:r>
    </w:p>
    <w:p w:rsidR="005424B0" w:rsidRPr="005424B0" w:rsidRDefault="005424B0" w:rsidP="005424B0">
      <w:pPr>
        <w:pStyle w:val="Default"/>
        <w:jc w:val="both"/>
        <w:rPr>
          <w:b/>
          <w:szCs w:val="20"/>
        </w:rPr>
      </w:pPr>
    </w:p>
    <w:p w:rsidR="005424B0" w:rsidRPr="004B252F" w:rsidRDefault="005424B0" w:rsidP="005424B0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V průběhu vyhlášené výzvy jsou poskytovány o</w:t>
      </w:r>
      <w:r w:rsidRPr="004B252F">
        <w:rPr>
          <w:sz w:val="20"/>
          <w:szCs w:val="20"/>
        </w:rPr>
        <w:t>sobní, telefonické a emailové konzultace</w:t>
      </w:r>
      <w:r>
        <w:rPr>
          <w:sz w:val="20"/>
          <w:szCs w:val="20"/>
        </w:rPr>
        <w:t>. Konzultace</w:t>
      </w:r>
      <w:r w:rsidRPr="004B252F">
        <w:rPr>
          <w:sz w:val="20"/>
          <w:szCs w:val="20"/>
        </w:rPr>
        <w:t xml:space="preserve"> jsou poskytovány v období od 12. 1. 2016 do 22. 2. 2017. Po skončení tohoto období nebudou žádné konzultace poskytovány. </w:t>
      </w:r>
    </w:p>
    <w:p w:rsidR="005424B0" w:rsidRPr="004B252F" w:rsidRDefault="005424B0" w:rsidP="005424B0">
      <w:pPr>
        <w:pStyle w:val="Default"/>
        <w:jc w:val="both"/>
        <w:rPr>
          <w:sz w:val="20"/>
          <w:szCs w:val="20"/>
        </w:rPr>
      </w:pPr>
    </w:p>
    <w:p w:rsidR="005424B0" w:rsidRPr="004B252F" w:rsidRDefault="005424B0" w:rsidP="005424B0">
      <w:pPr>
        <w:pStyle w:val="Default"/>
        <w:jc w:val="both"/>
        <w:rPr>
          <w:sz w:val="20"/>
          <w:szCs w:val="20"/>
        </w:rPr>
      </w:pPr>
      <w:r w:rsidRPr="004B252F">
        <w:rPr>
          <w:sz w:val="20"/>
          <w:szCs w:val="20"/>
        </w:rPr>
        <w:t xml:space="preserve">Osobní konzultace jsou poskytovány pouze po předchozí dohodě s kontaktními pracovníky (viz níže bod 7. 3. výzvy) a za předpokladu, že minimálně 3 pracovní dny před dohodnutým termínem konzultace bude kontaktním pracovníkům zaslán projektový záměr. Konzultace budou poskytovány výhradně k projektovým záměrům. Nebude prováděno připomínkování kompletních žádostí o podporu ani jejich částí. Doporučujeme žadatelům, aby si na konzultaci připravili konkrétní dotazy k projektovému záměru. </w:t>
      </w:r>
    </w:p>
    <w:p w:rsidR="005424B0" w:rsidRPr="004B252F" w:rsidRDefault="005424B0" w:rsidP="005424B0">
      <w:pPr>
        <w:pStyle w:val="Default"/>
        <w:ind w:firstLine="708"/>
        <w:jc w:val="both"/>
        <w:rPr>
          <w:sz w:val="20"/>
          <w:szCs w:val="20"/>
        </w:rPr>
      </w:pPr>
    </w:p>
    <w:p w:rsidR="005424B0" w:rsidRPr="00E407AF" w:rsidRDefault="005424B0" w:rsidP="005424B0">
      <w:pPr>
        <w:pStyle w:val="Textpoznpodarou"/>
        <w:rPr>
          <w:rFonts w:cs="Arial"/>
          <w:bCs/>
          <w:sz w:val="20"/>
        </w:rPr>
      </w:pPr>
      <w:bookmarkStart w:id="0" w:name="_GoBack"/>
      <w:bookmarkEnd w:id="0"/>
      <w:r w:rsidRPr="00E407AF">
        <w:rPr>
          <w:sz w:val="20"/>
        </w:rPr>
        <w:t>Konzultace budou poskytovány výhradně pracovníkům žadatele. V případě, že je pro přípravu žádosti o podporu žadatelem využívána poradenská firma, je možná účast zástupce poradenské firmy na konzultaci pouze za přítomnosti pracovníka žadatele.</w:t>
      </w:r>
    </w:p>
    <w:p w:rsidR="005424B0" w:rsidRPr="0052127E" w:rsidRDefault="005424B0" w:rsidP="009348B9">
      <w:pPr>
        <w:pStyle w:val="txt"/>
        <w:spacing w:after="0"/>
        <w:ind w:firstLine="0"/>
        <w:rPr>
          <w:rFonts w:cs="Arial"/>
          <w:bCs/>
          <w:sz w:val="20"/>
          <w:szCs w:val="20"/>
        </w:rPr>
      </w:pPr>
    </w:p>
    <w:sectPr w:rsidR="005424B0" w:rsidRPr="0052127E" w:rsidSect="007A517B">
      <w:headerReference w:type="default" r:id="rId9"/>
      <w:footerReference w:type="default" r:id="rId10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176" w:rsidRDefault="004E3176" w:rsidP="004E3176">
      <w:pPr>
        <w:spacing w:after="0" w:line="240" w:lineRule="auto"/>
      </w:pPr>
      <w:r>
        <w:separator/>
      </w:r>
    </w:p>
  </w:endnote>
  <w:endnote w:type="continuationSeparator" w:id="0">
    <w:p w:rsidR="004E3176" w:rsidRDefault="004E3176" w:rsidP="004E3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3375319"/>
      <w:docPartObj>
        <w:docPartGallery w:val="Page Numbers (Bottom of Page)"/>
        <w:docPartUnique/>
      </w:docPartObj>
    </w:sdtPr>
    <w:sdtEndPr/>
    <w:sdtContent>
      <w:p w:rsidR="004E3176" w:rsidRDefault="005414ED">
        <w:pPr>
          <w:pStyle w:val="Zpat"/>
          <w:jc w:val="right"/>
        </w:pPr>
        <w:r>
          <w:fldChar w:fldCharType="begin"/>
        </w:r>
        <w:r w:rsidR="004E3176">
          <w:instrText>PAGE   \* MERGEFORMAT</w:instrText>
        </w:r>
        <w:r>
          <w:fldChar w:fldCharType="separate"/>
        </w:r>
        <w:r w:rsidR="005424B0">
          <w:rPr>
            <w:noProof/>
          </w:rPr>
          <w:t>1</w:t>
        </w:r>
        <w:r>
          <w:fldChar w:fldCharType="end"/>
        </w:r>
      </w:p>
    </w:sdtContent>
  </w:sdt>
  <w:p w:rsidR="004E3176" w:rsidRDefault="004E317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176" w:rsidRDefault="004E3176" w:rsidP="004E3176">
      <w:pPr>
        <w:spacing w:after="0" w:line="240" w:lineRule="auto"/>
      </w:pPr>
      <w:r>
        <w:separator/>
      </w:r>
    </w:p>
  </w:footnote>
  <w:footnote w:type="continuationSeparator" w:id="0">
    <w:p w:rsidR="004E3176" w:rsidRDefault="004E3176" w:rsidP="004E3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F18" w:rsidRDefault="00613F18" w:rsidP="00613F1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6652E60" wp14:editId="52B10E10">
          <wp:simplePos x="0" y="0"/>
          <wp:positionH relativeFrom="column">
            <wp:posOffset>-147320</wp:posOffset>
          </wp:positionH>
          <wp:positionV relativeFrom="paragraph">
            <wp:posOffset>-163830</wp:posOffset>
          </wp:positionV>
          <wp:extent cx="3473532" cy="990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532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6D7558F2" wp14:editId="49E233A6">
          <wp:simplePos x="0" y="0"/>
          <wp:positionH relativeFrom="column">
            <wp:posOffset>-4445</wp:posOffset>
          </wp:positionH>
          <wp:positionV relativeFrom="paragraph">
            <wp:posOffset>-163830</wp:posOffset>
          </wp:positionV>
          <wp:extent cx="3473532" cy="9906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4676" cy="9937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5E44B56" wp14:editId="222AE887">
          <wp:simplePos x="0" y="0"/>
          <wp:positionH relativeFrom="column">
            <wp:posOffset>5111115</wp:posOffset>
          </wp:positionH>
          <wp:positionV relativeFrom="paragraph">
            <wp:posOffset>39370</wp:posOffset>
          </wp:positionV>
          <wp:extent cx="609600" cy="609600"/>
          <wp:effectExtent l="0" t="0" r="0" b="0"/>
          <wp:wrapSquare wrapText="bothSides"/>
          <wp:docPr id="4" name="Obrázek 4" descr="Prah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_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3F18" w:rsidRDefault="00613F1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E046A"/>
    <w:multiLevelType w:val="hybridMultilevel"/>
    <w:tmpl w:val="181A1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54238"/>
    <w:multiLevelType w:val="hybridMultilevel"/>
    <w:tmpl w:val="06C62724"/>
    <w:lvl w:ilvl="0" w:tplc="5060CB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0601E"/>
    <w:multiLevelType w:val="hybridMultilevel"/>
    <w:tmpl w:val="662AC312"/>
    <w:lvl w:ilvl="0" w:tplc="FFFFFFFF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8BC5AA2"/>
    <w:multiLevelType w:val="multilevel"/>
    <w:tmpl w:val="22D83B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pStyle w:val="Styl2"/>
      <w:lvlText w:val="%1.%2.%3."/>
      <w:lvlJc w:val="left"/>
      <w:pPr>
        <w:ind w:left="1224" w:hanging="504"/>
      </w:pPr>
    </w:lvl>
    <w:lvl w:ilvl="3">
      <w:start w:val="1"/>
      <w:numFmt w:val="decimal"/>
      <w:pStyle w:val="Styl5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A006AE3"/>
    <w:multiLevelType w:val="hybridMultilevel"/>
    <w:tmpl w:val="E62A68EE"/>
    <w:lvl w:ilvl="0" w:tplc="E00E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A8B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105E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F0B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8D9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00A1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86F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6F1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AA43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4F0655"/>
    <w:multiLevelType w:val="hybridMultilevel"/>
    <w:tmpl w:val="34AAE616"/>
    <w:lvl w:ilvl="0" w:tplc="5060CB3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5E3FBF"/>
    <w:multiLevelType w:val="multilevel"/>
    <w:tmpl w:val="24FA009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PPNadpis2"/>
      <w:lvlText w:val="%1.%2."/>
      <w:lvlJc w:val="left"/>
      <w:pPr>
        <w:ind w:left="355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6FD5104"/>
    <w:multiLevelType w:val="hybridMultilevel"/>
    <w:tmpl w:val="86A83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A83CFE"/>
    <w:multiLevelType w:val="hybridMultilevel"/>
    <w:tmpl w:val="22EAC2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711"/>
    <w:rsid w:val="0004043D"/>
    <w:rsid w:val="00052A70"/>
    <w:rsid w:val="000B041B"/>
    <w:rsid w:val="001020AE"/>
    <w:rsid w:val="00220B2F"/>
    <w:rsid w:val="002401F4"/>
    <w:rsid w:val="002730AB"/>
    <w:rsid w:val="002763B0"/>
    <w:rsid w:val="0041205A"/>
    <w:rsid w:val="00450711"/>
    <w:rsid w:val="004C2E1C"/>
    <w:rsid w:val="004D79E6"/>
    <w:rsid w:val="004E0975"/>
    <w:rsid w:val="004E3176"/>
    <w:rsid w:val="0052127E"/>
    <w:rsid w:val="005414ED"/>
    <w:rsid w:val="005424B0"/>
    <w:rsid w:val="00575DD8"/>
    <w:rsid w:val="00586901"/>
    <w:rsid w:val="00613F18"/>
    <w:rsid w:val="00740B67"/>
    <w:rsid w:val="007A517B"/>
    <w:rsid w:val="007B1A30"/>
    <w:rsid w:val="00873813"/>
    <w:rsid w:val="009348B9"/>
    <w:rsid w:val="0094206C"/>
    <w:rsid w:val="00A95FFC"/>
    <w:rsid w:val="00AB1C18"/>
    <w:rsid w:val="00C30F71"/>
    <w:rsid w:val="00C8232B"/>
    <w:rsid w:val="00F54EDE"/>
    <w:rsid w:val="00FC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711"/>
  </w:style>
  <w:style w:type="paragraph" w:styleId="Nadpis1">
    <w:name w:val="heading 1"/>
    <w:basedOn w:val="Nadpis2"/>
    <w:next w:val="Normln"/>
    <w:link w:val="Nadpis1Char"/>
    <w:uiPriority w:val="9"/>
    <w:qFormat/>
    <w:rsid w:val="001020AE"/>
    <w:pPr>
      <w:numPr>
        <w:numId w:val="6"/>
      </w:numPr>
      <w:spacing w:before="120" w:after="120" w:line="240" w:lineRule="auto"/>
      <w:jc w:val="both"/>
      <w:outlineLvl w:val="0"/>
    </w:pPr>
    <w:rPr>
      <w:rFonts w:ascii="Arial" w:hAnsi="Arial"/>
      <w:bCs w:val="0"/>
      <w:iCs/>
      <w:color w:val="000000" w:themeColor="text1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20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5071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205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20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20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20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0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0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05A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0404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176"/>
  </w:style>
  <w:style w:type="paragraph" w:styleId="Zpat">
    <w:name w:val="footer"/>
    <w:basedOn w:val="Normln"/>
    <w:link w:val="ZpatChar"/>
    <w:uiPriority w:val="99"/>
    <w:unhideWhenUsed/>
    <w:rsid w:val="004E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176"/>
  </w:style>
  <w:style w:type="character" w:customStyle="1" w:styleId="Nadpis1Char">
    <w:name w:val="Nadpis 1 Char"/>
    <w:basedOn w:val="Standardnpsmoodstavce"/>
    <w:link w:val="Nadpis1"/>
    <w:uiPriority w:val="9"/>
    <w:rsid w:val="001020AE"/>
    <w:rPr>
      <w:rFonts w:ascii="Arial" w:eastAsiaTheme="majorEastAsia" w:hAnsi="Arial" w:cstheme="majorBidi"/>
      <w:b/>
      <w:iCs/>
      <w:color w:val="000000" w:themeColor="text1"/>
      <w:sz w:val="24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020AE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020AE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locked/>
    <w:rsid w:val="001020AE"/>
  </w:style>
  <w:style w:type="paragraph" w:customStyle="1" w:styleId="Nadpis3">
    <w:name w:val="Nadpis3"/>
    <w:basedOn w:val="Nadpis1"/>
    <w:qFormat/>
    <w:rsid w:val="001020AE"/>
    <w:pPr>
      <w:numPr>
        <w:ilvl w:val="2"/>
      </w:numPr>
      <w:tabs>
        <w:tab w:val="num" w:pos="360"/>
      </w:tabs>
      <w:ind w:left="2160" w:hanging="360"/>
    </w:pPr>
    <w:rPr>
      <w:sz w:val="22"/>
    </w:rPr>
  </w:style>
  <w:style w:type="paragraph" w:customStyle="1" w:styleId="Nadpis4">
    <w:name w:val="Nadpis4"/>
    <w:basedOn w:val="Nadpis1"/>
    <w:qFormat/>
    <w:rsid w:val="001020AE"/>
    <w:pPr>
      <w:numPr>
        <w:ilvl w:val="3"/>
      </w:numPr>
      <w:tabs>
        <w:tab w:val="num" w:pos="360"/>
      </w:tabs>
      <w:ind w:left="2880" w:hanging="360"/>
    </w:pPr>
    <w:rPr>
      <w:sz w:val="22"/>
    </w:rPr>
  </w:style>
  <w:style w:type="paragraph" w:customStyle="1" w:styleId="PPNadpis2">
    <w:name w:val="PP Nadpis 2"/>
    <w:basedOn w:val="Nadpis1"/>
    <w:qFormat/>
    <w:rsid w:val="001020AE"/>
    <w:pPr>
      <w:numPr>
        <w:ilvl w:val="1"/>
      </w:numPr>
      <w:tabs>
        <w:tab w:val="num" w:pos="360"/>
      </w:tabs>
      <w:ind w:left="431" w:hanging="431"/>
    </w:pPr>
  </w:style>
  <w:style w:type="character" w:customStyle="1" w:styleId="Styl1Char">
    <w:name w:val="Styl1 Char"/>
    <w:basedOn w:val="OdstavecseseznamemChar"/>
    <w:link w:val="Styl1"/>
    <w:locked/>
    <w:rsid w:val="001020AE"/>
    <w:rPr>
      <w:rFonts w:cs="Arial"/>
      <w:b/>
      <w:bCs/>
    </w:rPr>
  </w:style>
  <w:style w:type="paragraph" w:customStyle="1" w:styleId="Styl1">
    <w:name w:val="Styl1"/>
    <w:basedOn w:val="Odstavecseseznamem"/>
    <w:link w:val="Styl1Char"/>
    <w:qFormat/>
    <w:rsid w:val="001020AE"/>
    <w:pPr>
      <w:overflowPunct w:val="0"/>
      <w:autoSpaceDE w:val="0"/>
      <w:autoSpaceDN w:val="0"/>
      <w:adjustRightInd w:val="0"/>
      <w:spacing w:after="120" w:line="240" w:lineRule="auto"/>
      <w:ind w:left="1224" w:hanging="504"/>
      <w:jc w:val="both"/>
    </w:pPr>
    <w:rPr>
      <w:rFonts w:cs="Arial"/>
      <w:b/>
      <w:bCs/>
    </w:rPr>
  </w:style>
  <w:style w:type="character" w:customStyle="1" w:styleId="Styl2Char">
    <w:name w:val="Styl2 Char"/>
    <w:basedOn w:val="OdstavecseseznamemChar"/>
    <w:link w:val="Styl2"/>
    <w:locked/>
    <w:rsid w:val="001020AE"/>
    <w:rPr>
      <w:rFonts w:cs="Arial"/>
      <w:b/>
      <w:bCs/>
    </w:rPr>
  </w:style>
  <w:style w:type="paragraph" w:customStyle="1" w:styleId="Styl2">
    <w:name w:val="Styl2"/>
    <w:basedOn w:val="Odstavecseseznamem"/>
    <w:link w:val="Styl2Char"/>
    <w:qFormat/>
    <w:rsid w:val="001020AE"/>
    <w:pPr>
      <w:numPr>
        <w:ilvl w:val="2"/>
        <w:numId w:val="7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cs="Arial"/>
      <w:b/>
      <w:bCs/>
    </w:rPr>
  </w:style>
  <w:style w:type="character" w:customStyle="1" w:styleId="Styl5Char">
    <w:name w:val="Styl5 Char"/>
    <w:basedOn w:val="Styl2Char"/>
    <w:link w:val="Styl5"/>
    <w:locked/>
    <w:rsid w:val="001020AE"/>
    <w:rPr>
      <w:rFonts w:cs="Arial"/>
      <w:b/>
      <w:bCs/>
    </w:rPr>
  </w:style>
  <w:style w:type="paragraph" w:customStyle="1" w:styleId="Styl5">
    <w:name w:val="Styl5"/>
    <w:basedOn w:val="Styl2"/>
    <w:link w:val="Styl5Char"/>
    <w:qFormat/>
    <w:rsid w:val="001020AE"/>
    <w:pPr>
      <w:numPr>
        <w:ilvl w:val="3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02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52127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52127E"/>
    <w:rPr>
      <w:rFonts w:ascii="Arial" w:eastAsia="Times New Roman" w:hAnsi="Arial" w:cs="Times New Roman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52127E"/>
    <w:rPr>
      <w:vertAlign w:val="superscript"/>
    </w:rPr>
  </w:style>
  <w:style w:type="paragraph" w:customStyle="1" w:styleId="txt">
    <w:name w:val="txt"/>
    <w:basedOn w:val="Normln"/>
    <w:rsid w:val="0052127E"/>
    <w:pPr>
      <w:spacing w:after="120" w:line="240" w:lineRule="auto"/>
      <w:ind w:firstLine="357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542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0711"/>
  </w:style>
  <w:style w:type="paragraph" w:styleId="Nadpis1">
    <w:name w:val="heading 1"/>
    <w:basedOn w:val="Nadpis2"/>
    <w:next w:val="Normln"/>
    <w:link w:val="Nadpis1Char"/>
    <w:uiPriority w:val="9"/>
    <w:qFormat/>
    <w:rsid w:val="001020AE"/>
    <w:pPr>
      <w:numPr>
        <w:numId w:val="6"/>
      </w:numPr>
      <w:spacing w:before="120" w:after="120" w:line="240" w:lineRule="auto"/>
      <w:jc w:val="both"/>
      <w:outlineLvl w:val="0"/>
    </w:pPr>
    <w:rPr>
      <w:rFonts w:ascii="Arial" w:hAnsi="Arial"/>
      <w:bCs w:val="0"/>
      <w:iCs/>
      <w:color w:val="000000" w:themeColor="text1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020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5071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205A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120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20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20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20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205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205A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04043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3176"/>
  </w:style>
  <w:style w:type="paragraph" w:styleId="Zpat">
    <w:name w:val="footer"/>
    <w:basedOn w:val="Normln"/>
    <w:link w:val="ZpatChar"/>
    <w:uiPriority w:val="99"/>
    <w:unhideWhenUsed/>
    <w:rsid w:val="004E3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3176"/>
  </w:style>
  <w:style w:type="character" w:customStyle="1" w:styleId="Nadpis1Char">
    <w:name w:val="Nadpis 1 Char"/>
    <w:basedOn w:val="Standardnpsmoodstavce"/>
    <w:link w:val="Nadpis1"/>
    <w:uiPriority w:val="9"/>
    <w:rsid w:val="001020AE"/>
    <w:rPr>
      <w:rFonts w:ascii="Arial" w:eastAsiaTheme="majorEastAsia" w:hAnsi="Arial" w:cstheme="majorBidi"/>
      <w:b/>
      <w:iCs/>
      <w:color w:val="000000" w:themeColor="text1"/>
      <w:sz w:val="24"/>
      <w:szCs w:val="2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020AE"/>
    <w:pPr>
      <w:spacing w:after="12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020AE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OdstavecseseznamemChar">
    <w:name w:val="Odstavec se seznamem Char"/>
    <w:aliases w:val="Odstavec_muj Char,Nad Char"/>
    <w:basedOn w:val="Standardnpsmoodstavce"/>
    <w:link w:val="Odstavecseseznamem"/>
    <w:uiPriority w:val="34"/>
    <w:locked/>
    <w:rsid w:val="001020AE"/>
  </w:style>
  <w:style w:type="paragraph" w:customStyle="1" w:styleId="Nadpis3">
    <w:name w:val="Nadpis3"/>
    <w:basedOn w:val="Nadpis1"/>
    <w:qFormat/>
    <w:rsid w:val="001020AE"/>
    <w:pPr>
      <w:numPr>
        <w:ilvl w:val="2"/>
      </w:numPr>
      <w:tabs>
        <w:tab w:val="num" w:pos="360"/>
      </w:tabs>
      <w:ind w:left="2160" w:hanging="360"/>
    </w:pPr>
    <w:rPr>
      <w:sz w:val="22"/>
    </w:rPr>
  </w:style>
  <w:style w:type="paragraph" w:customStyle="1" w:styleId="Nadpis4">
    <w:name w:val="Nadpis4"/>
    <w:basedOn w:val="Nadpis1"/>
    <w:qFormat/>
    <w:rsid w:val="001020AE"/>
    <w:pPr>
      <w:numPr>
        <w:ilvl w:val="3"/>
      </w:numPr>
      <w:tabs>
        <w:tab w:val="num" w:pos="360"/>
      </w:tabs>
      <w:ind w:left="2880" w:hanging="360"/>
    </w:pPr>
    <w:rPr>
      <w:sz w:val="22"/>
    </w:rPr>
  </w:style>
  <w:style w:type="paragraph" w:customStyle="1" w:styleId="PPNadpis2">
    <w:name w:val="PP Nadpis 2"/>
    <w:basedOn w:val="Nadpis1"/>
    <w:qFormat/>
    <w:rsid w:val="001020AE"/>
    <w:pPr>
      <w:numPr>
        <w:ilvl w:val="1"/>
      </w:numPr>
      <w:tabs>
        <w:tab w:val="num" w:pos="360"/>
      </w:tabs>
      <w:ind w:left="431" w:hanging="431"/>
    </w:pPr>
  </w:style>
  <w:style w:type="character" w:customStyle="1" w:styleId="Styl1Char">
    <w:name w:val="Styl1 Char"/>
    <w:basedOn w:val="OdstavecseseznamemChar"/>
    <w:link w:val="Styl1"/>
    <w:locked/>
    <w:rsid w:val="001020AE"/>
    <w:rPr>
      <w:rFonts w:cs="Arial"/>
      <w:b/>
      <w:bCs/>
    </w:rPr>
  </w:style>
  <w:style w:type="paragraph" w:customStyle="1" w:styleId="Styl1">
    <w:name w:val="Styl1"/>
    <w:basedOn w:val="Odstavecseseznamem"/>
    <w:link w:val="Styl1Char"/>
    <w:qFormat/>
    <w:rsid w:val="001020AE"/>
    <w:pPr>
      <w:overflowPunct w:val="0"/>
      <w:autoSpaceDE w:val="0"/>
      <w:autoSpaceDN w:val="0"/>
      <w:adjustRightInd w:val="0"/>
      <w:spacing w:after="120" w:line="240" w:lineRule="auto"/>
      <w:ind w:left="1224" w:hanging="504"/>
      <w:jc w:val="both"/>
    </w:pPr>
    <w:rPr>
      <w:rFonts w:cs="Arial"/>
      <w:b/>
      <w:bCs/>
    </w:rPr>
  </w:style>
  <w:style w:type="character" w:customStyle="1" w:styleId="Styl2Char">
    <w:name w:val="Styl2 Char"/>
    <w:basedOn w:val="OdstavecseseznamemChar"/>
    <w:link w:val="Styl2"/>
    <w:locked/>
    <w:rsid w:val="001020AE"/>
    <w:rPr>
      <w:rFonts w:cs="Arial"/>
      <w:b/>
      <w:bCs/>
    </w:rPr>
  </w:style>
  <w:style w:type="paragraph" w:customStyle="1" w:styleId="Styl2">
    <w:name w:val="Styl2"/>
    <w:basedOn w:val="Odstavecseseznamem"/>
    <w:link w:val="Styl2Char"/>
    <w:qFormat/>
    <w:rsid w:val="001020AE"/>
    <w:pPr>
      <w:numPr>
        <w:ilvl w:val="2"/>
        <w:numId w:val="7"/>
      </w:numPr>
      <w:overflowPunct w:val="0"/>
      <w:autoSpaceDE w:val="0"/>
      <w:autoSpaceDN w:val="0"/>
      <w:adjustRightInd w:val="0"/>
      <w:spacing w:after="0" w:line="240" w:lineRule="auto"/>
      <w:jc w:val="both"/>
    </w:pPr>
    <w:rPr>
      <w:rFonts w:cs="Arial"/>
      <w:b/>
      <w:bCs/>
    </w:rPr>
  </w:style>
  <w:style w:type="character" w:customStyle="1" w:styleId="Styl5Char">
    <w:name w:val="Styl5 Char"/>
    <w:basedOn w:val="Styl2Char"/>
    <w:link w:val="Styl5"/>
    <w:locked/>
    <w:rsid w:val="001020AE"/>
    <w:rPr>
      <w:rFonts w:cs="Arial"/>
      <w:b/>
      <w:bCs/>
    </w:rPr>
  </w:style>
  <w:style w:type="paragraph" w:customStyle="1" w:styleId="Styl5">
    <w:name w:val="Styl5"/>
    <w:basedOn w:val="Styl2"/>
    <w:link w:val="Styl5Char"/>
    <w:qFormat/>
    <w:rsid w:val="001020AE"/>
    <w:pPr>
      <w:numPr>
        <w:ilvl w:val="3"/>
      </w:numPr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1020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52127E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cs-CZ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52127E"/>
    <w:rPr>
      <w:rFonts w:ascii="Arial" w:eastAsia="Times New Roman" w:hAnsi="Arial" w:cs="Times New Roman"/>
      <w:szCs w:val="20"/>
      <w:lang w:eastAsia="cs-CZ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52127E"/>
    <w:rPr>
      <w:vertAlign w:val="superscript"/>
    </w:rPr>
  </w:style>
  <w:style w:type="paragraph" w:customStyle="1" w:styleId="txt">
    <w:name w:val="txt"/>
    <w:basedOn w:val="Normln"/>
    <w:rsid w:val="0052127E"/>
    <w:pPr>
      <w:spacing w:after="120" w:line="240" w:lineRule="auto"/>
      <w:ind w:firstLine="357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5424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eu.mssf.cz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Bořkovcová Nina (MHMP)</dc:creator>
  <cp:lastModifiedBy>Šlemrová Denisa ()</cp:lastModifiedBy>
  <cp:revision>4</cp:revision>
  <dcterms:created xsi:type="dcterms:W3CDTF">2015-11-27T11:44:00Z</dcterms:created>
  <dcterms:modified xsi:type="dcterms:W3CDTF">2015-11-27T11:50:00Z</dcterms:modified>
</cp:coreProperties>
</file>